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各位竞买人：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受</w:t>
      </w:r>
      <w:r>
        <w:rPr>
          <w:rFonts w:hint="eastAsia" w:ascii="Times New Roman" w:hAnsi="Times New Roman" w:eastAsia="仿宋_GB2312" w:cs="Times New Roman"/>
          <w:color w:val="auto"/>
          <w:sz w:val="32"/>
          <w:szCs w:val="32"/>
          <w:lang w:val="en-US" w:eastAsia="zh-CN"/>
        </w:rPr>
        <w:t>宣汉发展投资集团有限公司</w:t>
      </w:r>
      <w:r>
        <w:rPr>
          <w:rFonts w:hint="default" w:ascii="Times New Roman" w:hAnsi="Times New Roman" w:eastAsia="仿宋_GB2312" w:cs="Times New Roman"/>
          <w:color w:val="auto"/>
          <w:sz w:val="32"/>
          <w:szCs w:val="32"/>
        </w:rPr>
        <w:t>【以下简称委托人（或出租人）】的委托，四川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拍卖有限公司【以下简称拍卖人】</w:t>
      </w:r>
      <w:r>
        <w:rPr>
          <w:rFonts w:hint="default" w:ascii="Times New Roman" w:hAnsi="Times New Roman" w:eastAsia="仿宋_GB2312" w:cs="Times New Roman"/>
          <w:color w:val="auto"/>
          <w:sz w:val="32"/>
          <w:szCs w:val="32"/>
          <w:u w:val="none"/>
        </w:rPr>
        <w:t>将于202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9月27</w:t>
      </w:r>
      <w:r>
        <w:rPr>
          <w:rFonts w:hint="default" w:ascii="Times New Roman" w:hAnsi="Times New Roman" w:eastAsia="仿宋_GB2312" w:cs="Times New Roman"/>
          <w:color w:val="auto"/>
          <w:sz w:val="32"/>
          <w:szCs w:val="32"/>
          <w:u w:val="none"/>
        </w:rPr>
        <w:t>日</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00</w:t>
      </w:r>
      <w:r>
        <w:rPr>
          <w:rFonts w:hint="default" w:ascii="Times New Roman" w:hAnsi="Times New Roman" w:eastAsia="仿宋_GB2312" w:cs="Times New Roman"/>
          <w:color w:val="auto"/>
          <w:sz w:val="32"/>
          <w:szCs w:val="32"/>
        </w:rPr>
        <w:t>在宣汉县公共资源交易服务网（Http://www.dzggzy.cn/xhxweb)以网上报名及缴纳保证金、现场拍卖的方式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w:t>
      </w:r>
      <w:r>
        <w:rPr>
          <w:rFonts w:hint="eastAsia" w:ascii="Times New Roman" w:hAnsi="Times New Roman" w:eastAsia="仿宋_GB2312" w:cs="Times New Roman"/>
          <w:sz w:val="32"/>
          <w:szCs w:val="32"/>
          <w:lang w:eastAsia="zh-CN"/>
        </w:rPr>
        <w:t>宣汉县石岭路九龙商城综合楼</w:t>
      </w:r>
      <w:r>
        <w:rPr>
          <w:rFonts w:hint="eastAsia" w:ascii="Times New Roman" w:hAnsi="Times New Roman" w:eastAsia="仿宋_GB2312" w:cs="Times New Roman"/>
          <w:sz w:val="32"/>
          <w:szCs w:val="32"/>
          <w:lang w:val="en-US" w:eastAsia="zh-CN"/>
        </w:rPr>
        <w:t>2楼夹层1号商用房产，5</w:t>
      </w:r>
      <w:r>
        <w:rPr>
          <w:rFonts w:hint="default" w:ascii="Times New Roman" w:hAnsi="Times New Roman" w:eastAsia="仿宋_GB2312" w:cs="Times New Roman"/>
          <w:sz w:val="32"/>
          <w:szCs w:val="32"/>
        </w:rPr>
        <w:t>年期租赁使用权</w:t>
      </w:r>
      <w:r>
        <w:rPr>
          <w:rFonts w:hint="default" w:ascii="Times New Roman" w:hAnsi="Times New Roman" w:eastAsia="仿宋_GB2312" w:cs="Times New Roman"/>
          <w:color w:val="auto"/>
          <w:sz w:val="32"/>
          <w:szCs w:val="32"/>
          <w:u w:val="none"/>
        </w:rPr>
        <w:t>进行公开拍卖</w:t>
      </w:r>
      <w:r>
        <w:rPr>
          <w:rFonts w:hint="default" w:ascii="Times New Roman" w:hAnsi="Times New Roman" w:eastAsia="仿宋_GB2312" w:cs="Times New Roman"/>
          <w:color w:val="auto"/>
          <w:sz w:val="32"/>
          <w:szCs w:val="32"/>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【竞买人参加本次拍卖前须同意本《竞买须知》所约定的相关事项，若成为买</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、标的物概况：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本次拍卖的标的物使用权所对应实物标的为委托人</w:t>
      </w:r>
      <w:r>
        <w:rPr>
          <w:rFonts w:hint="eastAsia" w:ascii="Times New Roman" w:hAnsi="Times New Roman" w:eastAsia="仿宋_GB2312" w:cs="Times New Roman"/>
          <w:color w:val="auto"/>
          <w:sz w:val="32"/>
          <w:szCs w:val="32"/>
          <w:lang w:val="en-US" w:eastAsia="zh-CN"/>
        </w:rPr>
        <w:t>宣汉发展投资集团有限公司</w:t>
      </w:r>
      <w:r>
        <w:rPr>
          <w:rFonts w:hint="default" w:ascii="Times New Roman" w:hAnsi="Times New Roman" w:eastAsia="仿宋_GB2312" w:cs="Times New Roman"/>
          <w:color w:val="auto"/>
          <w:sz w:val="32"/>
          <w:szCs w:val="32"/>
          <w:lang w:val="en-US" w:eastAsia="zh-CN"/>
        </w:rPr>
        <w:t>位于</w:t>
      </w:r>
      <w:r>
        <w:rPr>
          <w:rFonts w:hint="eastAsia" w:ascii="Times New Roman" w:hAnsi="Times New Roman" w:eastAsia="仿宋_GB2312" w:cs="Times New Roman"/>
          <w:sz w:val="32"/>
          <w:szCs w:val="32"/>
          <w:lang w:eastAsia="zh-CN"/>
        </w:rPr>
        <w:t>宣汉县石岭路九龙商城综合楼</w:t>
      </w:r>
      <w:r>
        <w:rPr>
          <w:rFonts w:hint="eastAsia" w:ascii="Times New Roman" w:hAnsi="Times New Roman" w:eastAsia="仿宋_GB2312" w:cs="Times New Roman"/>
          <w:sz w:val="32"/>
          <w:szCs w:val="32"/>
          <w:lang w:val="en-US" w:eastAsia="zh-CN"/>
        </w:rPr>
        <w:t>2楼夹层1号商用房产5</w:t>
      </w:r>
      <w:r>
        <w:rPr>
          <w:rFonts w:hint="default" w:ascii="Times New Roman" w:hAnsi="Times New Roman" w:eastAsia="仿宋_GB2312" w:cs="Times New Roman"/>
          <w:sz w:val="32"/>
          <w:szCs w:val="32"/>
        </w:rPr>
        <w:t>年期租赁使用权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面积</w:t>
      </w:r>
      <w:r>
        <w:rPr>
          <w:rFonts w:hint="eastAsia" w:ascii="Times New Roman" w:hAnsi="Times New Roman" w:eastAsia="仿宋_GB2312" w:cs="Times New Roman"/>
          <w:sz w:val="32"/>
          <w:szCs w:val="32"/>
          <w:lang w:val="en-US" w:eastAsia="zh-CN"/>
        </w:rPr>
        <w:t>6335.1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（以实际面积为准)</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i w:val="0"/>
          <w:iCs w:val="0"/>
          <w:caps w:val="0"/>
          <w:color w:val="333333"/>
          <w:spacing w:val="0"/>
          <w:sz w:val="32"/>
          <w:szCs w:val="32"/>
          <w:shd w:val="clear" w:fill="FFFFFF"/>
          <w:lang w:eastAsia="zh-CN"/>
        </w:rPr>
        <w:t>房产</w:t>
      </w:r>
      <w:r>
        <w:rPr>
          <w:rFonts w:hint="default" w:ascii="Times New Roman" w:hAnsi="Times New Roman" w:eastAsia="仿宋_GB2312" w:cs="Times New Roman"/>
          <w:color w:val="auto"/>
          <w:sz w:val="32"/>
          <w:szCs w:val="32"/>
        </w:rPr>
        <w:t>通水、电，现空置，所处环境交通便利，</w:t>
      </w:r>
      <w:r>
        <w:rPr>
          <w:rFonts w:hint="eastAsia" w:ascii="Times New Roman" w:hAnsi="Times New Roman" w:eastAsia="仿宋_GB2312" w:cs="Times New Roman"/>
          <w:color w:val="auto"/>
          <w:sz w:val="32"/>
          <w:szCs w:val="32"/>
          <w:lang w:eastAsia="zh-CN"/>
        </w:rPr>
        <w:t>处于城市中心</w:t>
      </w:r>
      <w:r>
        <w:rPr>
          <w:rFonts w:hint="default" w:ascii="Times New Roman" w:hAnsi="Times New Roman" w:eastAsia="仿宋_GB2312" w:cs="Times New Roman"/>
          <w:color w:val="auto"/>
          <w:sz w:val="32"/>
          <w:szCs w:val="32"/>
        </w:rPr>
        <w:t>，内接</w:t>
      </w:r>
      <w:r>
        <w:rPr>
          <w:rFonts w:hint="default" w:ascii="Times New Roman" w:hAnsi="Times New Roman" w:eastAsia="仿宋_GB2312" w:cs="Times New Roman"/>
          <w:color w:val="auto"/>
          <w:sz w:val="32"/>
          <w:szCs w:val="32"/>
          <w:lang w:eastAsia="zh-CN"/>
        </w:rPr>
        <w:t>主道</w:t>
      </w:r>
      <w:r>
        <w:rPr>
          <w:rFonts w:hint="eastAsia" w:ascii="Times New Roman" w:hAnsi="Times New Roman" w:eastAsia="仿宋_GB2312" w:cs="Times New Roman"/>
          <w:color w:val="auto"/>
          <w:sz w:val="32"/>
          <w:szCs w:val="32"/>
          <w:lang w:eastAsia="zh-CN"/>
        </w:rPr>
        <w:t>，商业氛围浓厚，</w:t>
      </w:r>
      <w:r>
        <w:rPr>
          <w:rFonts w:hint="default" w:ascii="Times New Roman" w:hAnsi="Times New Roman" w:eastAsia="仿宋_GB2312" w:cs="Times New Roman"/>
          <w:color w:val="auto"/>
          <w:sz w:val="32"/>
          <w:szCs w:val="32"/>
          <w:lang w:val="en-US" w:eastAsia="zh-CN"/>
        </w:rPr>
        <w:t>区位优势明显</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、拍卖方式：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拍卖人对本次</w:t>
      </w:r>
      <w:r>
        <w:rPr>
          <w:rFonts w:hint="default" w:ascii="Times New Roman" w:hAnsi="Times New Roman" w:eastAsia="仿宋_GB2312" w:cs="Times New Roman"/>
          <w:color w:val="auto"/>
          <w:sz w:val="32"/>
          <w:szCs w:val="32"/>
          <w:lang w:val="en-US" w:eastAsia="zh-CN"/>
        </w:rPr>
        <w:t>标的物</w:t>
      </w:r>
      <w:r>
        <w:rPr>
          <w:rFonts w:hint="default" w:ascii="Times New Roman" w:hAnsi="Times New Roman" w:eastAsia="仿宋_GB2312" w:cs="Times New Roman"/>
          <w:color w:val="auto"/>
          <w:sz w:val="32"/>
          <w:szCs w:val="32"/>
        </w:rPr>
        <w:t>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竞买资格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本次拍卖</w:t>
      </w:r>
      <w:r>
        <w:rPr>
          <w:rFonts w:hint="eastAsia" w:ascii="Times New Roman" w:hAnsi="Times New Roman" w:eastAsia="仿宋_GB2312" w:cs="Times New Roman"/>
          <w:color w:val="auto"/>
          <w:sz w:val="32"/>
          <w:szCs w:val="32"/>
        </w:rPr>
        <w:t>凡年满18周岁以上具有完全民事行为能力的公民、法人或者其他组织均可报名参加本次竞买活动。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单位参加竞买，应提供营业执照副本及复印件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法定代表人身份证明书</w:t>
      </w:r>
      <w:r>
        <w:rPr>
          <w:rFonts w:hint="eastAsia" w:ascii="Times New Roman" w:hAnsi="Times New Roman" w:eastAsia="仿宋_GB2312" w:cs="Times New Roman"/>
          <w:color w:val="auto"/>
          <w:sz w:val="32"/>
          <w:szCs w:val="32"/>
          <w:lang w:eastAsia="zh-CN"/>
        </w:rPr>
        <w:t>、委托书（委托人身份证明）、企业信用证明、竞买保证金凭证</w:t>
      </w:r>
      <w:r>
        <w:rPr>
          <w:rFonts w:hint="eastAsia"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lang w:eastAsia="zh-CN"/>
        </w:rPr>
        <w:t>自然人参加</w:t>
      </w:r>
      <w:r>
        <w:rPr>
          <w:rFonts w:hint="eastAsia" w:ascii="Times New Roman" w:hAnsi="Times New Roman" w:eastAsia="仿宋_GB2312" w:cs="Times New Roman"/>
          <w:color w:val="auto"/>
          <w:sz w:val="32"/>
          <w:szCs w:val="32"/>
        </w:rPr>
        <w:t>委托代理人参加，应持有个人身份证明（如身份证）</w:t>
      </w:r>
      <w:r>
        <w:rPr>
          <w:rFonts w:hint="eastAsia" w:ascii="Times New Roman" w:hAnsi="Times New Roman" w:eastAsia="仿宋_GB2312" w:cs="Times New Roman"/>
          <w:color w:val="auto"/>
          <w:sz w:val="32"/>
          <w:szCs w:val="32"/>
          <w:lang w:eastAsia="zh-CN"/>
        </w:rPr>
        <w:t>或</w:t>
      </w:r>
      <w:r>
        <w:rPr>
          <w:rFonts w:hint="eastAsia" w:ascii="Times New Roman" w:hAnsi="Times New Roman" w:eastAsia="仿宋_GB2312" w:cs="Times New Roman"/>
          <w:color w:val="auto"/>
          <w:sz w:val="32"/>
          <w:szCs w:val="32"/>
        </w:rPr>
        <w:t>授权委托书</w:t>
      </w:r>
      <w:r>
        <w:rPr>
          <w:rFonts w:hint="eastAsia" w:ascii="Times New Roman" w:hAnsi="Times New Roman" w:eastAsia="仿宋_GB2312" w:cs="Times New Roman"/>
          <w:color w:val="auto"/>
          <w:sz w:val="32"/>
          <w:szCs w:val="32"/>
          <w:lang w:eastAsia="zh-CN"/>
        </w:rPr>
        <w:t>（委托人身份证明）、个人征信证明、竞买保证金凭证</w:t>
      </w:r>
      <w:r>
        <w:rPr>
          <w:rFonts w:hint="eastAsia"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eastAsia="zh-CN"/>
        </w:rPr>
        <w:t>竞买文件</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本次拍卖会必须有不少于二位竞买人报名参加竞买方可举办拍卖会。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、买受人（</w:t>
      </w:r>
      <w:r>
        <w:rPr>
          <w:rFonts w:hint="eastAsia" w:ascii="Times New Roman" w:hAnsi="Times New Roman" w:eastAsia="仿宋_GB2312" w:cs="Times New Roman"/>
          <w:color w:val="auto"/>
          <w:sz w:val="32"/>
          <w:szCs w:val="32"/>
          <w:lang w:eastAsia="zh-CN"/>
        </w:rPr>
        <w:t>签订</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的买受人即为</w:t>
      </w:r>
      <w:r>
        <w:rPr>
          <w:rFonts w:hint="default" w:ascii="Times New Roman" w:hAnsi="Times New Roman" w:eastAsia="仿宋_GB2312" w:cs="Times New Roman"/>
          <w:color w:val="auto"/>
          <w:sz w:val="32"/>
          <w:szCs w:val="32"/>
        </w:rPr>
        <w:t>承租人）须在成交次日起5日内</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10</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日下午4:30前）</w:t>
      </w:r>
      <w:r>
        <w:rPr>
          <w:rFonts w:hint="default" w:ascii="Times New Roman" w:hAnsi="Times New Roman" w:eastAsia="仿宋_GB2312" w:cs="Times New Roman"/>
          <w:color w:val="auto"/>
          <w:sz w:val="32"/>
          <w:szCs w:val="32"/>
        </w:rPr>
        <w:t>付清全部拍卖价款</w:t>
      </w:r>
      <w:r>
        <w:rPr>
          <w:rFonts w:hint="eastAsia" w:ascii="Times New Roman" w:hAnsi="Times New Roman" w:eastAsia="仿宋_GB2312" w:cs="Times New Roman"/>
          <w:color w:val="auto"/>
          <w:sz w:val="32"/>
          <w:szCs w:val="32"/>
          <w:lang w:eastAsia="zh-CN"/>
        </w:rPr>
        <w:t>（第一年度</w:t>
      </w:r>
      <w:r>
        <w:rPr>
          <w:rFonts w:hint="eastAsia" w:ascii="Times New Roman" w:hAnsi="Times New Roman" w:eastAsia="仿宋_GB2312" w:cs="Times New Roman"/>
          <w:color w:val="auto"/>
          <w:sz w:val="32"/>
          <w:szCs w:val="32"/>
          <w:lang w:val="en-US" w:eastAsia="zh-CN"/>
        </w:rPr>
        <w:t>租金）</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拍卖佣金，并在签订《</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租赁合同》时向出租人缴纳</w:t>
      </w:r>
      <w:r>
        <w:rPr>
          <w:rFonts w:hint="eastAsia" w:ascii="Times New Roman" w:hAnsi="Times New Roman" w:eastAsia="仿宋_GB2312" w:cs="Times New Roman"/>
          <w:color w:val="auto"/>
          <w:sz w:val="32"/>
          <w:szCs w:val="32"/>
          <w:u w:val="single"/>
          <w:lang w:val="en-US" w:eastAsia="zh-CN"/>
        </w:rPr>
        <w:t>50000.00</w:t>
      </w:r>
      <w:r>
        <w:rPr>
          <w:rFonts w:hint="default" w:ascii="Times New Roman" w:hAnsi="Times New Roman" w:eastAsia="仿宋_GB2312" w:cs="Times New Roman"/>
          <w:color w:val="auto"/>
          <w:sz w:val="32"/>
          <w:szCs w:val="32"/>
        </w:rPr>
        <w:t>元租赁保证金【拍卖价款及租赁保证金直接缴纳给出租人，开户行：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备注：租金或保证金；租赁保证金收取的目的主要是为防人为恶意拖欠水、电、气及环境综合整治等费用和防人为损毁租赁权实物标的内的设施、设备等；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本次标的物5年期租赁使用权的租金为分年度缴纳，租期内租金无涨幅，其收取标准和方式为：第1、2、3、4、5年度均按本次成交价收取，第二年度起的租金缴纳时间为上年度的租期到期前15日内，租期内承租人必须按约定缴清租金，若有违约的，承租人承担全部责任，具体的由违约责任人与出租人在</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买受人交清拍卖款项后2个工作日内，拍卖人向委托人出具《拍卖成交报告书）</w:t>
      </w:r>
      <w:r>
        <w:rPr>
          <w:rFonts w:hint="default" w:ascii="Times New Roman" w:hAnsi="Times New Roman" w:eastAsia="仿宋_GB2312" w:cs="Times New Roman"/>
          <w:color w:val="auto"/>
          <w:sz w:val="32"/>
          <w:szCs w:val="32"/>
          <w:lang w:eastAsia="zh-CN"/>
        </w:rPr>
        <w:t>通知</w:t>
      </w:r>
      <w:r>
        <w:rPr>
          <w:rFonts w:hint="default" w:ascii="Times New Roman" w:hAnsi="Times New Roman" w:eastAsia="仿宋_GB2312" w:cs="Times New Roman"/>
          <w:color w:val="auto"/>
          <w:sz w:val="32"/>
          <w:szCs w:val="32"/>
        </w:rPr>
        <w:t>买受人（承租人）凭本次的《拍卖成交报告书》及《租赁使用权拍卖成交确认书》与委托人（出租人）签署《</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租赁合同》和办理租赁入场事宜。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Times New Roman" w:hAnsi="Times New Roman" w:eastAsia="仿宋_GB2312" w:cs="Times New Roman"/>
          <w:color w:val="auto"/>
          <w:sz w:val="32"/>
          <w:szCs w:val="32"/>
          <w:lang w:eastAsia="zh-CN"/>
        </w:rPr>
        <w:t>佣金</w:t>
      </w:r>
      <w:r>
        <w:rPr>
          <w:rFonts w:hint="default" w:ascii="Times New Roman" w:hAnsi="Times New Roman" w:eastAsia="仿宋_GB2312" w:cs="Times New Roman"/>
          <w:color w:val="auto"/>
          <w:sz w:val="32"/>
          <w:szCs w:val="32"/>
        </w:rPr>
        <w:t>等费用外，不承担其他任何责任和损失。</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本次</w:t>
      </w:r>
      <w:r>
        <w:rPr>
          <w:rFonts w:hint="eastAsia" w:ascii="Times New Roman" w:hAnsi="Times New Roman" w:eastAsia="仿宋_GB2312" w:cs="Times New Roman"/>
          <w:color w:val="auto"/>
          <w:sz w:val="32"/>
          <w:szCs w:val="32"/>
          <w:lang w:eastAsia="zh-CN"/>
        </w:rPr>
        <w:t>拍卖标的产生的税</w:t>
      </w:r>
      <w:r>
        <w:rPr>
          <w:rFonts w:hint="default" w:ascii="Times New Roman" w:hAnsi="Times New Roman" w:eastAsia="仿宋_GB2312" w:cs="Times New Roman"/>
          <w:color w:val="auto"/>
          <w:sz w:val="32"/>
          <w:szCs w:val="32"/>
        </w:rPr>
        <w:t>按税法规定各自承担。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未经出租人同意，买受人不准改变标的物的现有结构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以现状出租给</w:t>
      </w:r>
      <w:r>
        <w:rPr>
          <w:rFonts w:hint="default" w:ascii="Times New Roman" w:hAnsi="Times New Roman" w:eastAsia="仿宋_GB2312" w:cs="Times New Roman"/>
          <w:color w:val="auto"/>
          <w:sz w:val="32"/>
          <w:szCs w:val="32"/>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租赁期内，经营项目</w:t>
      </w:r>
      <w:r>
        <w:rPr>
          <w:rFonts w:hint="eastAsia" w:ascii="Times New Roman" w:hAnsi="Times New Roman" w:eastAsia="仿宋_GB2312" w:cs="Times New Roman"/>
          <w:color w:val="auto"/>
          <w:sz w:val="32"/>
          <w:szCs w:val="32"/>
          <w:lang w:val="en-US" w:eastAsia="zh-CN"/>
        </w:rPr>
        <w:t>及资质</w:t>
      </w:r>
      <w:r>
        <w:rPr>
          <w:rFonts w:hint="default" w:ascii="Times New Roman" w:hAnsi="Times New Roman" w:eastAsia="仿宋_GB2312" w:cs="Times New Roman"/>
          <w:color w:val="auto"/>
          <w:sz w:val="32"/>
          <w:szCs w:val="32"/>
          <w:lang w:val="en-US" w:eastAsia="zh-CN"/>
        </w:rPr>
        <w:t>需</w:t>
      </w:r>
      <w:r>
        <w:rPr>
          <w:rFonts w:hint="eastAsia" w:ascii="Times New Roman" w:hAnsi="Times New Roman" w:eastAsia="仿宋_GB2312" w:cs="Times New Roman"/>
          <w:color w:val="auto"/>
          <w:sz w:val="32"/>
          <w:szCs w:val="32"/>
          <w:lang w:val="en-US" w:eastAsia="zh-CN"/>
        </w:rPr>
        <w:t>承租人自行</w:t>
      </w:r>
      <w:r>
        <w:rPr>
          <w:rFonts w:hint="default" w:ascii="Times New Roman" w:hAnsi="Times New Roman" w:eastAsia="仿宋_GB2312" w:cs="Times New Roman"/>
          <w:color w:val="auto"/>
          <w:sz w:val="32"/>
          <w:szCs w:val="32"/>
          <w:lang w:val="en-US" w:eastAsia="zh-CN"/>
        </w:rPr>
        <w:t>办理</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手续，但不得经营违法项目。不得移动和损坏</w:t>
      </w:r>
      <w:r>
        <w:rPr>
          <w:rFonts w:hint="eastAsia" w:ascii="Times New Roman" w:hAnsi="Times New Roman" w:eastAsia="仿宋_GB2312" w:cs="Times New Roman"/>
          <w:color w:val="auto"/>
          <w:sz w:val="32"/>
          <w:szCs w:val="32"/>
          <w:lang w:val="en-US" w:eastAsia="zh-CN"/>
        </w:rPr>
        <w:t>房屋</w:t>
      </w:r>
      <w:r>
        <w:rPr>
          <w:rFonts w:hint="default" w:ascii="Times New Roman" w:hAnsi="Times New Roman" w:eastAsia="仿宋_GB2312" w:cs="Times New Roman"/>
          <w:color w:val="auto"/>
          <w:sz w:val="32"/>
          <w:szCs w:val="32"/>
          <w:lang w:val="en-US" w:eastAsia="zh-CN"/>
        </w:rPr>
        <w:t>内现有消防等设施设备。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承租人若改变房屋的内部结构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本次出租房产通水电，承租人在入场时，水电若有欠费的，</w:t>
      </w:r>
      <w:r>
        <w:rPr>
          <w:rFonts w:hint="eastAsia" w:ascii="Times New Roman" w:hAnsi="Times New Roman" w:eastAsia="仿宋_GB2312" w:cs="Times New Roman"/>
          <w:color w:val="auto"/>
          <w:sz w:val="32"/>
          <w:szCs w:val="32"/>
          <w:lang w:eastAsia="zh-CN"/>
        </w:rPr>
        <w:t>与委托人协商处理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本次租赁期结束，若本房产继续出租的，则原承租人在同等条件下享有优先权。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本次拍卖租赁使用权的实物标的以现状展示为准</w:t>
      </w:r>
      <w:r>
        <w:rPr>
          <w:rFonts w:hint="eastAsia" w:ascii="Times New Roman" w:hAnsi="Times New Roman" w:eastAsia="仿宋_GB2312" w:cs="Times New Roman"/>
          <w:color w:val="auto"/>
          <w:sz w:val="32"/>
          <w:szCs w:val="32"/>
          <w:lang w:eastAsia="zh-CN"/>
        </w:rPr>
        <w:t>，由于该资产与九龙宾馆为一体，宾馆大厅至</w:t>
      </w:r>
      <w:r>
        <w:rPr>
          <w:rFonts w:hint="eastAsia" w:ascii="Times New Roman" w:hAnsi="Times New Roman" w:eastAsia="仿宋_GB2312" w:cs="Times New Roman"/>
          <w:color w:val="auto"/>
          <w:sz w:val="32"/>
          <w:szCs w:val="32"/>
          <w:lang w:val="en-US" w:eastAsia="zh-CN"/>
        </w:rPr>
        <w:t>2楼通道共同使用，出租人已与九龙宾馆达成无偿使用协议，但产生的保洁等公摊费用需竞买人与九龙宾馆协商处理，同时需要承担顾客的安全责任。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买受人在签订《</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租赁合同》时所交的租赁保证金，其退还条件按《</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租赁合同》所载的条件执行；买受人与出租人签定《</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租赁合同》后，拍卖人与买受人的权利和义务自行终结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拍卖人依据公告或约定时间对标的物进行公开拍卖，在拍卖开始前若因委托人撤回标的物终止拍卖或执法机关要求终止拍卖的，拍卖人不承担任何责任，竞买人参加拍卖会必须遵守拍卖人《拍卖公告》上所公布时间、方式，若竞买人因迟到、无故拖延等原因造成的损失</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竞买人自行负责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u w:val="none"/>
          <w:lang w:eastAsia="zh-CN"/>
        </w:rPr>
        <w:t>十一、</w:t>
      </w:r>
      <w:r>
        <w:rPr>
          <w:rFonts w:hint="eastAsia" w:ascii="Times New Roman" w:hAnsi="Times New Roman" w:eastAsia="仿宋_GB2312" w:cs="Times New Roman"/>
          <w:color w:val="auto"/>
          <w:sz w:val="32"/>
          <w:szCs w:val="32"/>
        </w:rPr>
        <w:t>本《竞买须知》所载的相关事项为竞买人参加此次拍卖活动的前置条件，竞买人根据自己实际情况需要自主选择参与或放弃，并为选择的结果承担相应责任</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竞买人已承诺在报名时已对本次</w:t>
      </w:r>
      <w:r>
        <w:rPr>
          <w:rFonts w:hint="eastAsia" w:ascii="Times New Roman" w:hAnsi="Times New Roman" w:eastAsia="仿宋_GB2312" w:cs="Times New Roman"/>
          <w:color w:val="auto"/>
          <w:sz w:val="32"/>
          <w:szCs w:val="32"/>
          <w:lang w:eastAsia="zh-CN"/>
        </w:rPr>
        <w:t>拍卖</w:t>
      </w:r>
      <w:r>
        <w:rPr>
          <w:rFonts w:hint="eastAsia" w:ascii="Times New Roman" w:hAnsi="Times New Roman" w:eastAsia="仿宋_GB2312" w:cs="Times New Roman"/>
          <w:color w:val="auto"/>
          <w:sz w:val="32"/>
          <w:szCs w:val="32"/>
        </w:rPr>
        <w:t>所涉事项进行了充分的调查，了解，自愿同意竞拍本次</w:t>
      </w:r>
      <w:r>
        <w:rPr>
          <w:rFonts w:hint="eastAsia" w:ascii="Times New Roman" w:hAnsi="Times New Roman" w:eastAsia="仿宋_GB2312" w:cs="Times New Roman"/>
          <w:color w:val="auto"/>
          <w:sz w:val="32"/>
          <w:szCs w:val="32"/>
          <w:lang w:eastAsia="zh-CN"/>
        </w:rPr>
        <w:t>拍卖标的</w:t>
      </w:r>
      <w:r>
        <w:rPr>
          <w:rFonts w:hint="eastAsia" w:ascii="Times New Roman" w:hAnsi="Times New Roman" w:eastAsia="仿宋_GB2312" w:cs="Times New Roman"/>
          <w:color w:val="auto"/>
          <w:sz w:val="32"/>
          <w:szCs w:val="32"/>
        </w:rPr>
        <w:t>，且</w:t>
      </w:r>
      <w:r>
        <w:rPr>
          <w:rFonts w:hint="eastAsia" w:ascii="Times New Roman" w:hAnsi="Times New Roman" w:eastAsia="仿宋_GB2312" w:cs="Times New Roman"/>
          <w:color w:val="auto"/>
          <w:sz w:val="32"/>
          <w:szCs w:val="32"/>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十二、</w:t>
      </w:r>
      <w:r>
        <w:rPr>
          <w:rFonts w:hint="default" w:ascii="Times New Roman" w:hAnsi="Times New Roman" w:eastAsia="仿宋_GB2312" w:cs="Times New Roman"/>
          <w:color w:val="auto"/>
          <w:sz w:val="32"/>
          <w:szCs w:val="32"/>
        </w:rPr>
        <w:t>竞买人对本次租赁使用权拍卖的有关事宜理解不准确而导致的不良后果，由竞买人自行承担责任。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十三、</w:t>
      </w:r>
      <w:r>
        <w:rPr>
          <w:rFonts w:hint="default" w:ascii="Times New Roman" w:hAnsi="Times New Roman" w:eastAsia="仿宋_GB2312" w:cs="Times New Roman"/>
          <w:color w:val="auto"/>
          <w:sz w:val="32"/>
          <w:szCs w:val="32"/>
        </w:rPr>
        <w:t>本《竞买须知》所载的相关事项为竞买人参加此次租赁使用权拍卖活动的前置条件，竞买人根据自己实际情况需要自主选择参与或放弃，并为选择的结果承担相应责任。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十四、</w:t>
      </w:r>
      <w:r>
        <w:rPr>
          <w:rFonts w:hint="default" w:ascii="Times New Roman" w:hAnsi="Times New Roman" w:eastAsia="仿宋_GB2312" w:cs="Times New Roman"/>
          <w:color w:val="auto"/>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四川中普拍卖有限公司</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val="en-US" w:eastAsia="zh-CN"/>
        </w:rPr>
      </w:pPr>
    </w:p>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823E0"/>
    <w:multiLevelType w:val="singleLevel"/>
    <w:tmpl w:val="26D823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d5c5548b-3fe7-4630-a874-fab7fa9fd42d"/>
  </w:docVars>
  <w:rsids>
    <w:rsidRoot w:val="45B63D58"/>
    <w:rsid w:val="0B5E5DFE"/>
    <w:rsid w:val="19BF554C"/>
    <w:rsid w:val="27BB4A00"/>
    <w:rsid w:val="31A76597"/>
    <w:rsid w:val="3BEE6720"/>
    <w:rsid w:val="3E062D35"/>
    <w:rsid w:val="3E493897"/>
    <w:rsid w:val="447120DD"/>
    <w:rsid w:val="45B63D58"/>
    <w:rsid w:val="4F6B5525"/>
    <w:rsid w:val="4FD86DCF"/>
    <w:rsid w:val="532C190B"/>
    <w:rsid w:val="5FF67529"/>
    <w:rsid w:val="60287D74"/>
    <w:rsid w:val="617B0215"/>
    <w:rsid w:val="63304B00"/>
    <w:rsid w:val="662D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2622</Words>
  <Characters>2691</Characters>
  <Lines>0</Lines>
  <Paragraphs>0</Paragraphs>
  <TotalTime>0</TotalTime>
  <ScaleCrop>false</ScaleCrop>
  <LinksUpToDate>false</LinksUpToDate>
  <CharactersWithSpaces>2731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2022-09-07T01:42:00Z</dcterms:created>
  <dc:creator>那些年！</dc:creator>
  <cp:lastModifiedBy>那些年！</cp:lastModifiedBy>
  <dcterms:modified xsi:type="dcterms:W3CDTF">2023-08-29T01:50:30Z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3ED02EFCBEEA43B4A418F130F0872670_13</vt:lpwstr>
  </property>
</Properties>
</file>