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15" w:rsidRDefault="00A878CD">
      <w:pPr>
        <w:tabs>
          <w:tab w:val="left" w:leader="middleDot" w:pos="6720"/>
        </w:tabs>
        <w:rPr>
          <w:b/>
          <w:bCs/>
          <w:color w:val="000000"/>
          <w:w w:val="80"/>
          <w:sz w:val="44"/>
        </w:rPr>
      </w:pPr>
      <w:r>
        <w:rPr>
          <w:noProof/>
        </w:rPr>
        <mc:AlternateContent>
          <mc:Choice Requires="wps">
            <w:drawing>
              <wp:anchor distT="0" distB="0" distL="114300" distR="114300" simplePos="0" relativeHeight="251655680" behindDoc="0" locked="0" layoutInCell="0" allowOverlap="1">
                <wp:simplePos x="0" y="0"/>
                <wp:positionH relativeFrom="page">
                  <wp:posOffset>628015</wp:posOffset>
                </wp:positionH>
                <wp:positionV relativeFrom="page">
                  <wp:posOffset>735330</wp:posOffset>
                </wp:positionV>
                <wp:extent cx="6778625" cy="575945"/>
                <wp:effectExtent l="0" t="0" r="0" b="0"/>
                <wp:wrapNone/>
                <wp:docPr id="1" name="Text Box 4"/>
                <wp:cNvGraphicFramePr/>
                <a:graphic xmlns:a="http://schemas.openxmlformats.org/drawingml/2006/main">
                  <a:graphicData uri="http://schemas.microsoft.com/office/word/2010/wordprocessingShape">
                    <wps:wsp>
                      <wps:cNvSpPr txBox="1"/>
                      <wps:spPr>
                        <a:xfrm>
                          <a:off x="0" y="0"/>
                          <a:ext cx="6778625" cy="575945"/>
                        </a:xfrm>
                        <a:prstGeom prst="rect">
                          <a:avLst/>
                        </a:prstGeom>
                        <a:noFill/>
                        <a:ln>
                          <a:noFill/>
                        </a:ln>
                      </wps:spPr>
                      <wps:txbx>
                        <w:txbxContent>
                          <w:p w:rsidR="00F90915" w:rsidRDefault="00A878CD">
                            <w:pPr>
                              <w:snapToGrid w:val="0"/>
                              <w:spacing w:line="232" w:lineRule="atLeast"/>
                              <w:ind w:right="481"/>
                              <w:jc w:val="right"/>
                              <w:rPr>
                                <w:rFonts w:ascii="黑体" w:eastAsia="黑体" w:hAnsi="黑体"/>
                              </w:rPr>
                            </w:pPr>
                            <w:r>
                              <w:rPr>
                                <w:rFonts w:ascii="华文中宋" w:eastAsia="华文中宋" w:hint="eastAsia"/>
                                <w:sz w:val="24"/>
                              </w:rPr>
                              <w:t xml:space="preserve">　</w:t>
                            </w:r>
                            <w:r>
                              <w:rPr>
                                <w:rFonts w:ascii="黑体" w:eastAsia="黑体" w:hAnsi="黑体" w:hint="eastAsia"/>
                                <w:sz w:val="24"/>
                              </w:rPr>
                              <w:t xml:space="preserve">　</w:t>
                            </w:r>
                            <w:r>
                              <w:rPr>
                                <w:rFonts w:ascii="黑体" w:eastAsia="黑体" w:hAnsi="黑体" w:hint="eastAsia"/>
                                <w:color w:val="FF0000"/>
                                <w:sz w:val="28"/>
                              </w:rPr>
                              <w:t>开江公共（土）挂</w:t>
                            </w:r>
                            <w:r>
                              <w:rPr>
                                <w:rFonts w:ascii="黑体" w:eastAsia="黑体" w:hAnsi="黑体" w:hint="eastAsia"/>
                                <w:color w:val="FF0000"/>
                                <w:sz w:val="28"/>
                              </w:rPr>
                              <w:t>[202</w:t>
                            </w:r>
                            <w:r>
                              <w:rPr>
                                <w:rFonts w:ascii="黑体" w:eastAsia="黑体" w:hAnsi="黑体" w:hint="eastAsia"/>
                                <w:color w:val="FF0000"/>
                                <w:sz w:val="28"/>
                              </w:rPr>
                              <w:t>3</w:t>
                            </w:r>
                            <w:r>
                              <w:rPr>
                                <w:rFonts w:ascii="黑体" w:eastAsia="黑体" w:hAnsi="黑体" w:hint="eastAsia"/>
                                <w:color w:val="FF0000"/>
                                <w:sz w:val="28"/>
                              </w:rPr>
                              <w:t>]</w:t>
                            </w:r>
                            <w:r>
                              <w:rPr>
                                <w:rFonts w:ascii="黑体" w:eastAsia="黑体" w:hAnsi="黑体" w:hint="eastAsia"/>
                                <w:color w:val="FF0000"/>
                                <w:sz w:val="28"/>
                              </w:rPr>
                              <w:t>1</w:t>
                            </w:r>
                            <w:r>
                              <w:rPr>
                                <w:rFonts w:ascii="黑体" w:eastAsia="黑体" w:hAnsi="黑体" w:hint="eastAsia"/>
                                <w:color w:val="FF0000"/>
                                <w:sz w:val="28"/>
                              </w:rPr>
                              <w:t>号</w:t>
                            </w:r>
                            <w:r>
                              <w:rPr>
                                <w:rFonts w:ascii="黑体" w:eastAsia="黑体" w:hAnsi="黑体" w:hint="eastAsia"/>
                                <w:sz w:val="28"/>
                              </w:rPr>
                              <w:t xml:space="preserve">　</w:t>
                            </w:r>
                          </w:p>
                          <w:p w:rsidR="00F90915" w:rsidRDefault="00F90915">
                            <w:pPr>
                              <w:snapToGrid w:val="0"/>
                              <w:spacing w:line="289" w:lineRule="atLeast"/>
                            </w:pPr>
                          </w:p>
                          <w:p w:rsidR="00F90915" w:rsidRDefault="00F90915">
                            <w:pPr>
                              <w:snapToGrid w:val="0"/>
                              <w:spacing w:line="538" w:lineRule="atLeast"/>
                            </w:pPr>
                          </w:p>
                          <w:p w:rsidR="00F90915" w:rsidRDefault="00F90915"/>
                        </w:txbxContent>
                      </wps:txbx>
                      <wps:bodyPr lIns="172799" tIns="35999" rIns="172799" bIns="82799" upright="1"/>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45pt;margin-top:57.9pt;width:533.75pt;height:45.35pt;z-index:251655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" o:allowincell="f" filled="f" stroked="f">
                <v:textbox inset="4.79997mm,.99997mm,4.79997mm,2.29997mm">
                  <w:txbxContent>
                    <w:p w:rsidR="00F90915" w:rsidRDefault="00A878CD">
                      <w:pPr>
                        <w:snapToGrid w:val="0"/>
                        <w:spacing w:line="232" w:lineRule="atLeast"/>
                        <w:ind w:right="481"/>
                        <w:jc w:val="right"/>
                        <w:rPr>
                          <w:rFonts w:ascii="黑体" w:eastAsia="黑体" w:hAnsi="黑体"/>
                        </w:rPr>
                      </w:pPr>
                      <w:r>
                        <w:rPr>
                          <w:rFonts w:ascii="华文中宋" w:eastAsia="华文中宋" w:hint="eastAsia"/>
                          <w:sz w:val="24"/>
                        </w:rPr>
                        <w:t xml:space="preserve">　</w:t>
                      </w:r>
                      <w:r>
                        <w:rPr>
                          <w:rFonts w:ascii="黑体" w:eastAsia="黑体" w:hAnsi="黑体" w:hint="eastAsia"/>
                          <w:sz w:val="24"/>
                        </w:rPr>
                        <w:t xml:space="preserve">　</w:t>
                      </w:r>
                      <w:r>
                        <w:rPr>
                          <w:rFonts w:ascii="黑体" w:eastAsia="黑体" w:hAnsi="黑体" w:hint="eastAsia"/>
                          <w:color w:val="FF0000"/>
                          <w:sz w:val="28"/>
                        </w:rPr>
                        <w:t>开江公共（土）挂</w:t>
                      </w:r>
                      <w:r>
                        <w:rPr>
                          <w:rFonts w:ascii="黑体" w:eastAsia="黑体" w:hAnsi="黑体" w:hint="eastAsia"/>
                          <w:color w:val="FF0000"/>
                          <w:sz w:val="28"/>
                        </w:rPr>
                        <w:t>[202</w:t>
                      </w:r>
                      <w:r>
                        <w:rPr>
                          <w:rFonts w:ascii="黑体" w:eastAsia="黑体" w:hAnsi="黑体" w:hint="eastAsia"/>
                          <w:color w:val="FF0000"/>
                          <w:sz w:val="28"/>
                        </w:rPr>
                        <w:t>3</w:t>
                      </w:r>
                      <w:r>
                        <w:rPr>
                          <w:rFonts w:ascii="黑体" w:eastAsia="黑体" w:hAnsi="黑体" w:hint="eastAsia"/>
                          <w:color w:val="FF0000"/>
                          <w:sz w:val="28"/>
                        </w:rPr>
                        <w:t>]</w:t>
                      </w:r>
                      <w:r>
                        <w:rPr>
                          <w:rFonts w:ascii="黑体" w:eastAsia="黑体" w:hAnsi="黑体" w:hint="eastAsia"/>
                          <w:color w:val="FF0000"/>
                          <w:sz w:val="28"/>
                        </w:rPr>
                        <w:t>1</w:t>
                      </w:r>
                      <w:r>
                        <w:rPr>
                          <w:rFonts w:ascii="黑体" w:eastAsia="黑体" w:hAnsi="黑体" w:hint="eastAsia"/>
                          <w:color w:val="FF0000"/>
                          <w:sz w:val="28"/>
                        </w:rPr>
                        <w:t>号</w:t>
                      </w:r>
                      <w:r>
                        <w:rPr>
                          <w:rFonts w:ascii="黑体" w:eastAsia="黑体" w:hAnsi="黑体" w:hint="eastAsia"/>
                          <w:sz w:val="28"/>
                        </w:rPr>
                        <w:t xml:space="preserve">　</w:t>
                      </w:r>
                    </w:p>
                    <w:p w:rsidR="00F90915" w:rsidRDefault="00F90915">
                      <w:pPr>
                        <w:snapToGrid w:val="0"/>
                        <w:spacing w:line="289" w:lineRule="atLeast"/>
                      </w:pPr>
                    </w:p>
                    <w:p w:rsidR="00F90915" w:rsidRDefault="00F90915">
                      <w:pPr>
                        <w:snapToGrid w:val="0"/>
                        <w:spacing w:line="538" w:lineRule="atLeast"/>
                      </w:pPr>
                    </w:p>
                    <w:p w:rsidR="00F90915" w:rsidRDefault="00F90915"/>
                  </w:txbxContent>
                </v:textbox>
                <w10:wrap anchorx="page" anchory="page"/>
              </v:shape>
            </w:pict>
          </mc:Fallback>
        </mc:AlternateContent>
      </w:r>
      <w:r>
        <w:rPr>
          <w:rFonts w:hint="eastAsia"/>
          <w:b/>
          <w:bCs/>
          <w:color w:val="000000"/>
          <w:w w:val="80"/>
          <w:sz w:val="44"/>
        </w:rPr>
        <w:t xml:space="preserve"> </w:t>
      </w:r>
    </w:p>
    <w:p w:rsidR="00F90915" w:rsidRDefault="00F90915">
      <w:pPr>
        <w:ind w:left="360" w:hangingChars="50" w:hanging="360"/>
        <w:jc w:val="center"/>
        <w:rPr>
          <w:rFonts w:ascii="方正小标宋简体" w:eastAsia="方正小标宋简体"/>
          <w:color w:val="000000"/>
          <w:sz w:val="72"/>
          <w:szCs w:val="72"/>
        </w:rPr>
      </w:pPr>
    </w:p>
    <w:p w:rsidR="00F90915" w:rsidRDefault="00A878CD">
      <w:pPr>
        <w:ind w:left="240" w:hangingChars="50" w:hanging="240"/>
        <w:jc w:val="center"/>
        <w:rPr>
          <w:rFonts w:ascii="方正小标宋简体" w:eastAsia="方正小标宋简体"/>
          <w:color w:val="000000"/>
          <w:sz w:val="48"/>
          <w:szCs w:val="48"/>
        </w:rPr>
      </w:pPr>
      <w:r>
        <w:rPr>
          <w:rFonts w:ascii="方正小标宋简体" w:eastAsia="方正小标宋简体" w:hint="eastAsia"/>
          <w:color w:val="000000"/>
          <w:sz w:val="48"/>
          <w:szCs w:val="48"/>
        </w:rPr>
        <w:t>开江县</w:t>
      </w:r>
      <w:r>
        <w:rPr>
          <w:rFonts w:ascii="方正小标宋简体" w:eastAsia="方正小标宋简体" w:hint="eastAsia"/>
          <w:color w:val="000000"/>
          <w:sz w:val="48"/>
          <w:szCs w:val="48"/>
        </w:rPr>
        <w:t>KJCB2022-</w:t>
      </w:r>
      <w:r>
        <w:rPr>
          <w:rFonts w:ascii="方正小标宋简体" w:eastAsia="方正小标宋简体"/>
          <w:color w:val="000000"/>
          <w:sz w:val="48"/>
          <w:szCs w:val="48"/>
        </w:rPr>
        <w:t>44</w:t>
      </w:r>
      <w:r>
        <w:rPr>
          <w:rFonts w:ascii="方正小标宋简体" w:eastAsia="方正小标宋简体" w:hint="eastAsia"/>
          <w:color w:val="000000"/>
          <w:sz w:val="48"/>
          <w:szCs w:val="48"/>
        </w:rPr>
        <w:t>号地块国有建设</w:t>
      </w:r>
    </w:p>
    <w:p w:rsidR="00F90915" w:rsidRDefault="00A878CD">
      <w:pPr>
        <w:ind w:left="240" w:hangingChars="50" w:hanging="240"/>
        <w:jc w:val="center"/>
        <w:rPr>
          <w:rFonts w:ascii="方正小标宋简体" w:eastAsia="方正小标宋简体"/>
          <w:color w:val="000000"/>
          <w:sz w:val="48"/>
          <w:szCs w:val="48"/>
        </w:rPr>
      </w:pPr>
      <w:r>
        <w:rPr>
          <w:rFonts w:ascii="方正小标宋简体" w:eastAsia="方正小标宋简体" w:hint="eastAsia"/>
          <w:color w:val="000000"/>
          <w:sz w:val="48"/>
          <w:szCs w:val="48"/>
        </w:rPr>
        <w:t>用地使用权挂牌出让文件</w:t>
      </w:r>
    </w:p>
    <w:p w:rsidR="00F90915" w:rsidRDefault="00F90915">
      <w:pPr>
        <w:tabs>
          <w:tab w:val="left" w:leader="middleDot" w:pos="6720"/>
        </w:tabs>
        <w:ind w:left="220" w:hangingChars="50" w:hanging="220"/>
        <w:jc w:val="center"/>
        <w:rPr>
          <w:color w:val="000000"/>
          <w:sz w:val="44"/>
        </w:rPr>
      </w:pPr>
    </w:p>
    <w:p w:rsidR="00F90915" w:rsidRDefault="00F90915">
      <w:pPr>
        <w:tabs>
          <w:tab w:val="left" w:leader="middleDot" w:pos="6720"/>
        </w:tabs>
        <w:ind w:left="220" w:hangingChars="50" w:hanging="220"/>
        <w:jc w:val="center"/>
        <w:rPr>
          <w:color w:val="000000"/>
          <w:sz w:val="44"/>
        </w:rPr>
      </w:pPr>
    </w:p>
    <w:p w:rsidR="00F90915" w:rsidRDefault="00F90915">
      <w:pPr>
        <w:tabs>
          <w:tab w:val="left" w:leader="middleDot" w:pos="6720"/>
        </w:tabs>
        <w:ind w:left="220" w:hangingChars="50" w:hanging="220"/>
        <w:rPr>
          <w:color w:val="000000"/>
          <w:sz w:val="44"/>
        </w:rPr>
      </w:pPr>
    </w:p>
    <w:p w:rsidR="00F90915" w:rsidRDefault="00F90915">
      <w:pPr>
        <w:tabs>
          <w:tab w:val="left" w:leader="middleDot" w:pos="6720"/>
        </w:tabs>
        <w:rPr>
          <w:color w:val="000000"/>
          <w:sz w:val="44"/>
        </w:rPr>
      </w:pPr>
    </w:p>
    <w:p w:rsidR="00F90915" w:rsidRDefault="00F90915">
      <w:pPr>
        <w:tabs>
          <w:tab w:val="left" w:leader="middleDot" w:pos="6720"/>
        </w:tabs>
        <w:rPr>
          <w:color w:val="000000"/>
          <w:sz w:val="44"/>
        </w:rPr>
      </w:pPr>
    </w:p>
    <w:p w:rsidR="00F90915" w:rsidRDefault="00F90915">
      <w:pPr>
        <w:tabs>
          <w:tab w:val="left" w:leader="middleDot" w:pos="6720"/>
        </w:tabs>
        <w:rPr>
          <w:color w:val="000000"/>
          <w:sz w:val="44"/>
        </w:rPr>
      </w:pPr>
    </w:p>
    <w:p w:rsidR="00F90915" w:rsidRDefault="00F90915">
      <w:pPr>
        <w:tabs>
          <w:tab w:val="left" w:leader="middleDot" w:pos="6720"/>
        </w:tabs>
        <w:rPr>
          <w:color w:val="000000"/>
          <w:sz w:val="44"/>
        </w:rPr>
      </w:pPr>
    </w:p>
    <w:p w:rsidR="00F90915" w:rsidRDefault="00F90915">
      <w:pPr>
        <w:tabs>
          <w:tab w:val="left" w:leader="middleDot" w:pos="6720"/>
        </w:tabs>
        <w:rPr>
          <w:color w:val="000000"/>
          <w:sz w:val="44"/>
        </w:rPr>
      </w:pPr>
    </w:p>
    <w:p w:rsidR="00F90915" w:rsidRDefault="00F90915">
      <w:pPr>
        <w:tabs>
          <w:tab w:val="left" w:leader="middleDot" w:pos="6720"/>
        </w:tabs>
        <w:rPr>
          <w:color w:val="000000"/>
          <w:sz w:val="44"/>
        </w:rPr>
      </w:pPr>
    </w:p>
    <w:p w:rsidR="00F90915" w:rsidRDefault="00F90915">
      <w:pPr>
        <w:tabs>
          <w:tab w:val="left" w:leader="middleDot" w:pos="6720"/>
        </w:tabs>
        <w:rPr>
          <w:color w:val="000000"/>
          <w:sz w:val="44"/>
        </w:rPr>
      </w:pPr>
    </w:p>
    <w:p w:rsidR="00F90915" w:rsidRDefault="00A878CD">
      <w:pPr>
        <w:tabs>
          <w:tab w:val="left" w:leader="middleDot" w:pos="6720"/>
        </w:tabs>
        <w:ind w:left="220" w:hangingChars="50" w:hanging="220"/>
      </w:pPr>
      <w:r>
        <w:rPr>
          <w:noProof/>
          <w:color w:val="000000"/>
          <w:sz w:val="44"/>
        </w:rPr>
        <mc:AlternateContent>
          <mc:Choice Requires="wps">
            <w:drawing>
              <wp:anchor distT="0" distB="0" distL="114300" distR="114300" simplePos="0" relativeHeight="251656704" behindDoc="0" locked="0" layoutInCell="1" allowOverlap="1">
                <wp:simplePos x="0" y="0"/>
                <wp:positionH relativeFrom="column">
                  <wp:posOffset>709295</wp:posOffset>
                </wp:positionH>
                <wp:positionV relativeFrom="paragraph">
                  <wp:posOffset>8255</wp:posOffset>
                </wp:positionV>
                <wp:extent cx="4307840" cy="1289685"/>
                <wp:effectExtent l="4445" t="4445" r="12065" b="2032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840" cy="1289685"/>
                        </a:xfrm>
                        <a:prstGeom prst="rect">
                          <a:avLst/>
                        </a:prstGeom>
                        <a:solidFill>
                          <a:srgbClr val="FFFFFF"/>
                        </a:solidFill>
                        <a:ln w="9525">
                          <a:solidFill>
                            <a:srgbClr val="FFFFFF"/>
                          </a:solidFill>
                          <a:miter lim="800000"/>
                        </a:ln>
                        <a:effectLst/>
                      </wps:spPr>
                      <wps:txbx>
                        <w:txbxContent>
                          <w:p w:rsidR="00F90915" w:rsidRDefault="00A878CD">
                            <w:r>
                              <w:rPr>
                                <w:rFonts w:ascii="方正小标宋简体" w:eastAsia="方正小标宋简体" w:hint="eastAsia"/>
                                <w:color w:val="000000"/>
                                <w:sz w:val="48"/>
                                <w:szCs w:val="48"/>
                              </w:rPr>
                              <w:t>开江县公共资源交易服务中心</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12" o:spid="_x0000_s1027" type="#_x0000_t202" style="position:absolute;left:0;text-align:left;margin-left:55.85pt;margin-top:.65pt;width:339.2pt;height:101.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" strokecolor="white">
                <v:textbox style="mso-fit-shape-to-text:t">
                  <w:txbxContent>
                    <w:p w:rsidR="00F90915" w:rsidRDefault="00A878CD">
                      <w:r>
                        <w:rPr>
                          <w:rFonts w:ascii="方正小标宋简体" w:eastAsia="方正小标宋简体" w:hint="eastAsia"/>
                          <w:color w:val="000000"/>
                          <w:sz w:val="48"/>
                          <w:szCs w:val="48"/>
                        </w:rPr>
                        <w:t>开江县公共资源交易服务中心</w:t>
                      </w:r>
                    </w:p>
                  </w:txbxContent>
                </v:textbox>
              </v:shape>
            </w:pict>
          </mc:Fallback>
        </mc:AlternateContent>
      </w:r>
      <w:r>
        <w:br w:type="page"/>
      </w:r>
    </w:p>
    <w:p w:rsidR="00F90915" w:rsidRDefault="00A878CD">
      <w:pPr>
        <w:tabs>
          <w:tab w:val="left" w:leader="middleDot" w:pos="6720"/>
        </w:tabs>
        <w:ind w:left="175" w:hangingChars="50" w:hanging="175"/>
        <w:jc w:val="center"/>
        <w:rPr>
          <w:rFonts w:ascii="黑体" w:eastAsia="黑体" w:hAnsi="黑体"/>
          <w:bCs/>
          <w:color w:val="000000"/>
          <w:w w:val="80"/>
          <w:sz w:val="44"/>
        </w:rPr>
      </w:pPr>
      <w:r>
        <w:rPr>
          <w:rFonts w:ascii="黑体" w:eastAsia="黑体" w:hAnsi="黑体" w:hint="eastAsia"/>
          <w:bCs/>
          <w:color w:val="000000"/>
          <w:w w:val="80"/>
          <w:sz w:val="44"/>
        </w:rPr>
        <w:lastRenderedPageBreak/>
        <w:t>目</w:t>
      </w:r>
      <w:r>
        <w:rPr>
          <w:rFonts w:ascii="黑体" w:eastAsia="黑体" w:hAnsi="黑体" w:hint="eastAsia"/>
          <w:bCs/>
          <w:color w:val="000000"/>
          <w:w w:val="80"/>
          <w:sz w:val="44"/>
        </w:rPr>
        <w:t xml:space="preserve">  </w:t>
      </w:r>
      <w:r>
        <w:rPr>
          <w:rFonts w:ascii="黑体" w:eastAsia="黑体" w:hAnsi="黑体" w:hint="eastAsia"/>
          <w:bCs/>
          <w:color w:val="000000"/>
          <w:w w:val="80"/>
          <w:sz w:val="44"/>
        </w:rPr>
        <w:t>录</w:t>
      </w:r>
    </w:p>
    <w:p w:rsidR="00F90915" w:rsidRDefault="00F90915">
      <w:pPr>
        <w:tabs>
          <w:tab w:val="left" w:leader="middleDot" w:pos="7980"/>
        </w:tabs>
        <w:rPr>
          <w:rFonts w:ascii="宋体"/>
          <w:color w:val="000000"/>
          <w:w w:val="66"/>
          <w:sz w:val="32"/>
          <w:szCs w:val="32"/>
        </w:rPr>
      </w:pPr>
    </w:p>
    <w:p w:rsidR="00F90915" w:rsidRDefault="00A878CD">
      <w:pPr>
        <w:numPr>
          <w:ilvl w:val="0"/>
          <w:numId w:val="1"/>
        </w:numPr>
        <w:tabs>
          <w:tab w:val="left" w:leader="middleDot" w:pos="7980"/>
        </w:tabs>
        <w:ind w:left="105" w:hangingChars="50" w:hanging="105"/>
        <w:rPr>
          <w:rFonts w:ascii="宋体"/>
          <w:color w:val="000000"/>
          <w:w w:val="66"/>
          <w:sz w:val="32"/>
          <w:szCs w:val="32"/>
        </w:rPr>
      </w:pPr>
      <w:r>
        <w:rPr>
          <w:rFonts w:ascii="宋体" w:hAnsi="宋体" w:hint="eastAsia"/>
          <w:color w:val="000000"/>
          <w:w w:val="66"/>
          <w:sz w:val="32"/>
          <w:szCs w:val="32"/>
        </w:rPr>
        <w:fldChar w:fldCharType="begin"/>
      </w:r>
      <w:r>
        <w:rPr>
          <w:rFonts w:ascii="宋体" w:hAnsi="宋体" w:hint="eastAsia"/>
          <w:color w:val="000000"/>
          <w:w w:val="66"/>
          <w:sz w:val="32"/>
          <w:szCs w:val="32"/>
        </w:rPr>
        <w:instrText xml:space="preserve"> TOC \o "1-1" \h \z \u </w:instrText>
      </w:r>
      <w:r>
        <w:rPr>
          <w:rFonts w:ascii="宋体" w:hAnsi="宋体" w:hint="eastAsia"/>
          <w:color w:val="000000"/>
          <w:w w:val="66"/>
          <w:sz w:val="32"/>
          <w:szCs w:val="32"/>
        </w:rPr>
        <w:fldChar w:fldCharType="separate"/>
      </w:r>
      <w:hyperlink r:id="rId8" w:anchor="_Toc3391970" w:history="1">
        <w:r>
          <w:rPr>
            <w:rStyle w:val="ad"/>
            <w:rFonts w:ascii="宋体" w:hAnsi="宋体" w:hint="eastAsia"/>
            <w:color w:val="000000"/>
            <w:w w:val="66"/>
            <w:sz w:val="32"/>
            <w:szCs w:val="32"/>
          </w:rPr>
          <w:t>挂牌出让公告</w:t>
        </w:r>
        <w:r>
          <w:rPr>
            <w:rStyle w:val="ad"/>
            <w:rFonts w:ascii="宋体" w:hint="eastAsia"/>
            <w:color w:val="000000"/>
            <w:w w:val="66"/>
            <w:sz w:val="32"/>
            <w:szCs w:val="32"/>
          </w:rPr>
          <w:tab/>
        </w:r>
        <w:r>
          <w:rPr>
            <w:rStyle w:val="ad"/>
            <w:rFonts w:ascii="宋体" w:hAnsi="宋体" w:hint="eastAsia"/>
            <w:color w:val="000000"/>
            <w:w w:val="66"/>
            <w:sz w:val="32"/>
            <w:szCs w:val="32"/>
          </w:rPr>
          <w:fldChar w:fldCharType="begin"/>
        </w:r>
        <w:r>
          <w:rPr>
            <w:rStyle w:val="ad"/>
            <w:rFonts w:ascii="宋体" w:hAnsi="宋体" w:hint="eastAsia"/>
            <w:color w:val="000000"/>
            <w:w w:val="66"/>
            <w:sz w:val="32"/>
            <w:szCs w:val="32"/>
          </w:rPr>
          <w:instrText xml:space="preserve"> PAGEREF _Toc3391970 \h </w:instrText>
        </w:r>
        <w:r>
          <w:rPr>
            <w:rStyle w:val="ad"/>
            <w:rFonts w:ascii="宋体" w:hAnsi="宋体" w:hint="eastAsia"/>
            <w:color w:val="000000"/>
            <w:w w:val="66"/>
            <w:sz w:val="32"/>
            <w:szCs w:val="32"/>
          </w:rPr>
        </w:r>
        <w:r>
          <w:rPr>
            <w:rStyle w:val="ad"/>
            <w:rFonts w:ascii="宋体" w:hAnsi="宋体" w:hint="eastAsia"/>
            <w:color w:val="000000"/>
            <w:w w:val="66"/>
            <w:sz w:val="32"/>
            <w:szCs w:val="32"/>
          </w:rPr>
          <w:fldChar w:fldCharType="separate"/>
        </w:r>
        <w:r>
          <w:rPr>
            <w:rStyle w:val="ad"/>
            <w:rFonts w:ascii="宋体" w:hAnsi="宋体" w:hint="eastAsia"/>
            <w:color w:val="000000"/>
            <w:w w:val="66"/>
            <w:sz w:val="32"/>
            <w:szCs w:val="32"/>
          </w:rPr>
          <w:t>- 3 -</w:t>
        </w:r>
        <w:r>
          <w:rPr>
            <w:rStyle w:val="ad"/>
            <w:rFonts w:ascii="宋体" w:hAnsi="宋体" w:hint="eastAsia"/>
            <w:color w:val="000000"/>
            <w:w w:val="66"/>
            <w:sz w:val="32"/>
            <w:szCs w:val="32"/>
          </w:rPr>
          <w:fldChar w:fldCharType="end"/>
        </w:r>
      </w:hyperlink>
      <w:r>
        <w:rPr>
          <w:rFonts w:ascii="宋体" w:hAnsi="宋体" w:hint="eastAsia"/>
          <w:color w:val="000000"/>
          <w:sz w:val="32"/>
          <w:szCs w:val="32"/>
        </w:rPr>
        <w:t>-5</w:t>
      </w:r>
    </w:p>
    <w:p w:rsidR="00F90915" w:rsidRDefault="00A878CD">
      <w:pPr>
        <w:numPr>
          <w:ilvl w:val="0"/>
          <w:numId w:val="1"/>
        </w:numPr>
        <w:tabs>
          <w:tab w:val="left" w:leader="middleDot" w:pos="7980"/>
        </w:tabs>
        <w:ind w:left="105" w:hangingChars="50" w:hanging="105"/>
        <w:rPr>
          <w:rFonts w:ascii="宋体"/>
          <w:color w:val="000000"/>
          <w:w w:val="66"/>
          <w:sz w:val="32"/>
          <w:szCs w:val="32"/>
        </w:rPr>
      </w:pPr>
      <w:hyperlink r:id="rId9" w:anchor="_Toc3391971" w:history="1">
        <w:r>
          <w:rPr>
            <w:rStyle w:val="ad"/>
            <w:rFonts w:ascii="宋体" w:hAnsi="宋体" w:hint="eastAsia"/>
            <w:color w:val="000000"/>
            <w:w w:val="66"/>
            <w:sz w:val="32"/>
            <w:szCs w:val="32"/>
          </w:rPr>
          <w:t>国有建设用地使用权挂牌出让须知</w:t>
        </w:r>
        <w:r>
          <w:rPr>
            <w:rStyle w:val="ad"/>
            <w:rFonts w:ascii="宋体" w:hint="eastAsia"/>
            <w:color w:val="000000"/>
            <w:w w:val="66"/>
            <w:sz w:val="32"/>
            <w:szCs w:val="32"/>
          </w:rPr>
          <w:tab/>
        </w:r>
      </w:hyperlink>
      <w:r>
        <w:rPr>
          <w:rFonts w:ascii="宋体" w:hint="eastAsia"/>
          <w:color w:val="000000"/>
          <w:w w:val="66"/>
          <w:sz w:val="32"/>
          <w:szCs w:val="32"/>
        </w:rPr>
        <w:t>6-21</w:t>
      </w:r>
    </w:p>
    <w:p w:rsidR="00F90915" w:rsidRDefault="00A878CD">
      <w:pPr>
        <w:numPr>
          <w:ilvl w:val="0"/>
          <w:numId w:val="1"/>
        </w:numPr>
        <w:tabs>
          <w:tab w:val="left" w:leader="middleDot" w:pos="7980"/>
        </w:tabs>
        <w:ind w:left="105" w:hangingChars="50" w:hanging="105"/>
        <w:rPr>
          <w:rFonts w:ascii="宋体"/>
          <w:color w:val="000000"/>
          <w:w w:val="66"/>
          <w:sz w:val="32"/>
          <w:szCs w:val="32"/>
        </w:rPr>
      </w:pPr>
      <w:hyperlink r:id="rId10" w:anchor="_Toc3391972" w:history="1">
        <w:r>
          <w:rPr>
            <w:rStyle w:val="ad"/>
            <w:rFonts w:ascii="宋体" w:hAnsi="宋体" w:hint="eastAsia"/>
            <w:color w:val="000000"/>
            <w:w w:val="66"/>
            <w:sz w:val="32"/>
            <w:szCs w:val="32"/>
          </w:rPr>
          <w:t>地块规划条件相关资料</w:t>
        </w:r>
        <w:r>
          <w:rPr>
            <w:rStyle w:val="ad"/>
            <w:rFonts w:ascii="宋体" w:hint="eastAsia"/>
            <w:color w:val="000000"/>
            <w:w w:val="66"/>
            <w:sz w:val="32"/>
            <w:szCs w:val="32"/>
          </w:rPr>
          <w:tab/>
        </w:r>
      </w:hyperlink>
      <w:r>
        <w:rPr>
          <w:rFonts w:ascii="宋体" w:hint="eastAsia"/>
          <w:color w:val="000000"/>
          <w:w w:val="66"/>
          <w:sz w:val="32"/>
          <w:szCs w:val="32"/>
        </w:rPr>
        <w:t>22-23</w:t>
      </w:r>
    </w:p>
    <w:p w:rsidR="00F90915" w:rsidRDefault="00A878CD">
      <w:pPr>
        <w:numPr>
          <w:ilvl w:val="0"/>
          <w:numId w:val="1"/>
        </w:numPr>
        <w:tabs>
          <w:tab w:val="left" w:leader="middleDot" w:pos="7980"/>
        </w:tabs>
        <w:ind w:left="105" w:hangingChars="50" w:hanging="105"/>
        <w:rPr>
          <w:rFonts w:ascii="宋体"/>
          <w:color w:val="000000"/>
          <w:w w:val="66"/>
          <w:sz w:val="32"/>
          <w:szCs w:val="32"/>
        </w:rPr>
      </w:pPr>
      <w:hyperlink r:id="rId11" w:anchor="_Toc3391973" w:history="1">
        <w:r>
          <w:rPr>
            <w:rStyle w:val="ad"/>
            <w:rFonts w:ascii="宋体" w:hAnsi="宋体" w:hint="eastAsia"/>
            <w:color w:val="000000"/>
            <w:w w:val="66"/>
            <w:sz w:val="32"/>
            <w:szCs w:val="32"/>
          </w:rPr>
          <w:t>用地红线图</w:t>
        </w:r>
        <w:r>
          <w:rPr>
            <w:rStyle w:val="ad"/>
            <w:rFonts w:ascii="宋体" w:hint="eastAsia"/>
            <w:color w:val="000000"/>
            <w:w w:val="66"/>
            <w:sz w:val="32"/>
            <w:szCs w:val="32"/>
          </w:rPr>
          <w:tab/>
        </w:r>
      </w:hyperlink>
      <w:r>
        <w:rPr>
          <w:rFonts w:ascii="宋体" w:hint="eastAsia"/>
          <w:color w:val="000000"/>
          <w:w w:val="66"/>
          <w:sz w:val="32"/>
          <w:szCs w:val="32"/>
        </w:rPr>
        <w:t>24</w:t>
      </w:r>
    </w:p>
    <w:p w:rsidR="00F90915" w:rsidRDefault="00A878CD">
      <w:pPr>
        <w:numPr>
          <w:ilvl w:val="0"/>
          <w:numId w:val="1"/>
        </w:numPr>
        <w:tabs>
          <w:tab w:val="left" w:leader="middleDot" w:pos="7980"/>
        </w:tabs>
        <w:ind w:left="105" w:hangingChars="50" w:hanging="105"/>
        <w:rPr>
          <w:rFonts w:ascii="宋体"/>
          <w:color w:val="000000"/>
          <w:w w:val="66"/>
          <w:sz w:val="32"/>
          <w:szCs w:val="32"/>
        </w:rPr>
      </w:pPr>
      <w:hyperlink r:id="rId12" w:anchor="_Toc3391974" w:history="1">
        <w:r>
          <w:rPr>
            <w:rStyle w:val="ad"/>
            <w:rFonts w:ascii="宋体" w:hAnsi="宋体" w:hint="eastAsia"/>
            <w:color w:val="000000"/>
            <w:w w:val="66"/>
            <w:sz w:val="32"/>
            <w:szCs w:val="32"/>
          </w:rPr>
          <w:t>宗地平面界址图</w:t>
        </w:r>
        <w:r>
          <w:rPr>
            <w:rStyle w:val="ad"/>
            <w:rFonts w:ascii="宋体" w:hint="eastAsia"/>
            <w:color w:val="000000"/>
            <w:w w:val="66"/>
            <w:sz w:val="32"/>
            <w:szCs w:val="32"/>
          </w:rPr>
          <w:tab/>
        </w:r>
        <w:r>
          <w:rPr>
            <w:rStyle w:val="ad"/>
            <w:rFonts w:ascii="宋体" w:hAnsi="宋体" w:hint="eastAsia"/>
            <w:color w:val="000000"/>
            <w:w w:val="66"/>
            <w:sz w:val="32"/>
            <w:szCs w:val="32"/>
          </w:rPr>
          <w:t>2</w:t>
        </w:r>
      </w:hyperlink>
      <w:r>
        <w:rPr>
          <w:rFonts w:ascii="宋体" w:hAnsi="宋体" w:hint="eastAsia"/>
          <w:color w:val="000000"/>
          <w:w w:val="66"/>
          <w:sz w:val="32"/>
          <w:szCs w:val="32"/>
        </w:rPr>
        <w:t>5</w:t>
      </w:r>
    </w:p>
    <w:p w:rsidR="00F90915" w:rsidRDefault="00A878CD">
      <w:pPr>
        <w:numPr>
          <w:ilvl w:val="0"/>
          <w:numId w:val="1"/>
        </w:numPr>
        <w:tabs>
          <w:tab w:val="left" w:leader="middleDot" w:pos="7980"/>
        </w:tabs>
        <w:ind w:left="105" w:hangingChars="50" w:hanging="105"/>
        <w:rPr>
          <w:rFonts w:ascii="宋体"/>
          <w:color w:val="000000"/>
          <w:w w:val="66"/>
          <w:sz w:val="32"/>
          <w:szCs w:val="32"/>
        </w:rPr>
      </w:pPr>
      <w:hyperlink r:id="rId13" w:anchor="_Toc3391975" w:history="1">
        <w:r>
          <w:rPr>
            <w:rStyle w:val="ad"/>
            <w:rFonts w:ascii="宋体" w:hAnsi="宋体" w:hint="eastAsia"/>
            <w:color w:val="000000"/>
            <w:w w:val="66"/>
            <w:sz w:val="32"/>
            <w:szCs w:val="32"/>
          </w:rPr>
          <w:t>竞买申请书（样本）</w:t>
        </w:r>
        <w:r>
          <w:rPr>
            <w:rStyle w:val="ad"/>
            <w:rFonts w:ascii="宋体" w:hint="eastAsia"/>
            <w:color w:val="000000"/>
            <w:w w:val="66"/>
            <w:sz w:val="32"/>
            <w:szCs w:val="32"/>
          </w:rPr>
          <w:tab/>
        </w:r>
        <w:r>
          <w:rPr>
            <w:rStyle w:val="ad"/>
            <w:rFonts w:ascii="宋体" w:hAnsi="宋体" w:hint="eastAsia"/>
            <w:color w:val="000000"/>
            <w:w w:val="66"/>
            <w:sz w:val="32"/>
            <w:szCs w:val="32"/>
          </w:rPr>
          <w:t>2</w:t>
        </w:r>
      </w:hyperlink>
      <w:r>
        <w:rPr>
          <w:rFonts w:ascii="宋体" w:hAnsi="宋体" w:hint="eastAsia"/>
          <w:color w:val="000000"/>
          <w:w w:val="66"/>
          <w:sz w:val="32"/>
          <w:szCs w:val="32"/>
        </w:rPr>
        <w:t>6</w:t>
      </w:r>
    </w:p>
    <w:p w:rsidR="00F90915" w:rsidRDefault="00A878CD">
      <w:pPr>
        <w:numPr>
          <w:ilvl w:val="0"/>
          <w:numId w:val="1"/>
        </w:numPr>
        <w:tabs>
          <w:tab w:val="left" w:leader="middleDot" w:pos="7980"/>
        </w:tabs>
        <w:ind w:left="105" w:hangingChars="50" w:hanging="105"/>
        <w:rPr>
          <w:rFonts w:ascii="宋体"/>
          <w:color w:val="000000"/>
          <w:w w:val="66"/>
          <w:sz w:val="32"/>
          <w:szCs w:val="32"/>
        </w:rPr>
      </w:pPr>
      <w:hyperlink r:id="rId14" w:anchor="_Toc3391976" w:history="1">
        <w:r>
          <w:rPr>
            <w:rStyle w:val="ad"/>
            <w:rFonts w:ascii="宋体" w:hAnsi="宋体" w:hint="eastAsia"/>
            <w:color w:val="000000"/>
            <w:w w:val="66"/>
            <w:sz w:val="32"/>
            <w:szCs w:val="32"/>
          </w:rPr>
          <w:t>保证金承诺书（样本）</w:t>
        </w:r>
        <w:r>
          <w:rPr>
            <w:rStyle w:val="ad"/>
            <w:rFonts w:ascii="宋体" w:hint="eastAsia"/>
            <w:color w:val="000000"/>
            <w:w w:val="66"/>
            <w:sz w:val="32"/>
            <w:szCs w:val="32"/>
          </w:rPr>
          <w:tab/>
        </w:r>
        <w:r>
          <w:rPr>
            <w:rStyle w:val="ad"/>
            <w:rFonts w:ascii="宋体" w:hAnsi="宋体" w:hint="eastAsia"/>
            <w:color w:val="000000"/>
            <w:w w:val="66"/>
            <w:sz w:val="32"/>
            <w:szCs w:val="32"/>
          </w:rPr>
          <w:t>2</w:t>
        </w:r>
      </w:hyperlink>
      <w:r>
        <w:rPr>
          <w:rFonts w:ascii="宋体" w:hAnsi="宋体" w:hint="eastAsia"/>
          <w:color w:val="000000"/>
          <w:w w:val="66"/>
          <w:sz w:val="32"/>
          <w:szCs w:val="32"/>
        </w:rPr>
        <w:t>7</w:t>
      </w:r>
    </w:p>
    <w:p w:rsidR="00F90915" w:rsidRDefault="00A878CD">
      <w:pPr>
        <w:numPr>
          <w:ilvl w:val="0"/>
          <w:numId w:val="1"/>
        </w:numPr>
        <w:tabs>
          <w:tab w:val="left" w:leader="middleDot" w:pos="7980"/>
        </w:tabs>
        <w:ind w:left="105" w:hangingChars="50" w:hanging="105"/>
        <w:rPr>
          <w:rFonts w:ascii="宋体"/>
          <w:color w:val="000000"/>
          <w:w w:val="66"/>
          <w:sz w:val="32"/>
          <w:szCs w:val="32"/>
        </w:rPr>
      </w:pPr>
      <w:hyperlink r:id="rId15" w:anchor="_Toc3391977" w:history="1">
        <w:r>
          <w:rPr>
            <w:rStyle w:val="ad"/>
            <w:rFonts w:ascii="宋体" w:hAnsi="宋体" w:hint="eastAsia"/>
            <w:color w:val="000000"/>
            <w:w w:val="66"/>
            <w:sz w:val="32"/>
            <w:szCs w:val="32"/>
          </w:rPr>
          <w:t>法定代表人身份证明书（样本）</w:t>
        </w:r>
        <w:r>
          <w:rPr>
            <w:rStyle w:val="ad"/>
            <w:rFonts w:ascii="宋体" w:hint="eastAsia"/>
            <w:color w:val="000000"/>
            <w:w w:val="66"/>
            <w:sz w:val="32"/>
            <w:szCs w:val="32"/>
          </w:rPr>
          <w:tab/>
        </w:r>
        <w:r>
          <w:rPr>
            <w:rStyle w:val="ad"/>
            <w:rFonts w:ascii="宋体" w:hAnsi="宋体" w:hint="eastAsia"/>
            <w:color w:val="000000"/>
            <w:w w:val="66"/>
            <w:sz w:val="32"/>
            <w:szCs w:val="32"/>
          </w:rPr>
          <w:t>2</w:t>
        </w:r>
      </w:hyperlink>
      <w:r>
        <w:rPr>
          <w:rFonts w:ascii="宋体" w:hAnsi="宋体" w:hint="eastAsia"/>
          <w:color w:val="000000"/>
          <w:w w:val="66"/>
          <w:sz w:val="32"/>
          <w:szCs w:val="32"/>
        </w:rPr>
        <w:t>8</w:t>
      </w:r>
    </w:p>
    <w:p w:rsidR="00F90915" w:rsidRDefault="00A878CD">
      <w:pPr>
        <w:numPr>
          <w:ilvl w:val="0"/>
          <w:numId w:val="1"/>
        </w:numPr>
        <w:tabs>
          <w:tab w:val="left" w:leader="middleDot" w:pos="7980"/>
        </w:tabs>
        <w:ind w:left="105" w:hangingChars="50" w:hanging="105"/>
        <w:rPr>
          <w:rFonts w:ascii="宋体"/>
          <w:color w:val="000000"/>
          <w:w w:val="66"/>
          <w:sz w:val="32"/>
          <w:szCs w:val="32"/>
        </w:rPr>
      </w:pPr>
      <w:hyperlink r:id="rId16" w:anchor="_Toc3391978" w:history="1">
        <w:r>
          <w:rPr>
            <w:rStyle w:val="ad"/>
            <w:rFonts w:ascii="宋体" w:hAnsi="宋体" w:hint="eastAsia"/>
            <w:color w:val="000000"/>
            <w:w w:val="66"/>
            <w:sz w:val="32"/>
            <w:szCs w:val="32"/>
          </w:rPr>
          <w:t>授权委托书（样本）</w:t>
        </w:r>
        <w:r>
          <w:rPr>
            <w:rStyle w:val="ad"/>
            <w:rFonts w:ascii="宋体" w:hint="eastAsia"/>
            <w:color w:val="000000"/>
            <w:w w:val="66"/>
            <w:sz w:val="32"/>
            <w:szCs w:val="32"/>
          </w:rPr>
          <w:tab/>
        </w:r>
        <w:r>
          <w:rPr>
            <w:rStyle w:val="ad"/>
            <w:rFonts w:ascii="宋体" w:hAnsi="宋体" w:hint="eastAsia"/>
            <w:color w:val="000000"/>
            <w:w w:val="66"/>
            <w:sz w:val="32"/>
            <w:szCs w:val="32"/>
          </w:rPr>
          <w:t>2</w:t>
        </w:r>
      </w:hyperlink>
      <w:r>
        <w:rPr>
          <w:rFonts w:ascii="宋体" w:hAnsi="宋体" w:hint="eastAsia"/>
          <w:color w:val="000000"/>
          <w:w w:val="66"/>
          <w:sz w:val="32"/>
          <w:szCs w:val="32"/>
        </w:rPr>
        <w:t>9</w:t>
      </w:r>
    </w:p>
    <w:p w:rsidR="00F90915" w:rsidRDefault="00A878CD">
      <w:pPr>
        <w:numPr>
          <w:ilvl w:val="0"/>
          <w:numId w:val="1"/>
        </w:numPr>
        <w:tabs>
          <w:tab w:val="left" w:leader="middleDot" w:pos="7980"/>
        </w:tabs>
        <w:ind w:left="105" w:hangingChars="50" w:hanging="105"/>
        <w:rPr>
          <w:rFonts w:ascii="宋体"/>
          <w:color w:val="000000"/>
          <w:w w:val="66"/>
          <w:sz w:val="32"/>
          <w:szCs w:val="32"/>
        </w:rPr>
      </w:pPr>
      <w:hyperlink r:id="rId17" w:anchor="_Toc3391979" w:history="1">
        <w:r>
          <w:rPr>
            <w:rStyle w:val="ad"/>
            <w:rFonts w:ascii="宋体" w:hAnsi="宋体" w:hint="eastAsia"/>
            <w:color w:val="000000"/>
            <w:w w:val="66"/>
            <w:sz w:val="32"/>
            <w:szCs w:val="32"/>
          </w:rPr>
          <w:t>成交确认书（样本）</w:t>
        </w:r>
        <w:r>
          <w:rPr>
            <w:rStyle w:val="ad"/>
            <w:rFonts w:ascii="宋体" w:hint="eastAsia"/>
            <w:color w:val="000000"/>
            <w:w w:val="66"/>
            <w:sz w:val="32"/>
            <w:szCs w:val="32"/>
          </w:rPr>
          <w:tab/>
        </w:r>
        <w:r>
          <w:rPr>
            <w:rStyle w:val="ad"/>
            <w:rFonts w:ascii="宋体" w:hAnsi="宋体" w:hint="eastAsia"/>
            <w:color w:val="000000"/>
            <w:w w:val="66"/>
            <w:sz w:val="32"/>
            <w:szCs w:val="32"/>
          </w:rPr>
          <w:t>30</w:t>
        </w:r>
      </w:hyperlink>
    </w:p>
    <w:p w:rsidR="00F90915" w:rsidRDefault="00A878CD">
      <w:pPr>
        <w:numPr>
          <w:ilvl w:val="0"/>
          <w:numId w:val="1"/>
        </w:numPr>
        <w:tabs>
          <w:tab w:val="left" w:leader="middleDot" w:pos="7980"/>
        </w:tabs>
        <w:ind w:left="105" w:hangingChars="50" w:hanging="105"/>
        <w:rPr>
          <w:rFonts w:ascii="宋体" w:hAnsi="宋体"/>
          <w:color w:val="000000"/>
          <w:w w:val="66"/>
          <w:sz w:val="32"/>
          <w:szCs w:val="32"/>
        </w:rPr>
      </w:pPr>
      <w:hyperlink r:id="rId18" w:anchor="_Toc3391980" w:history="1">
        <w:r>
          <w:rPr>
            <w:rStyle w:val="ad"/>
            <w:rFonts w:ascii="宋体" w:hAnsi="宋体" w:hint="eastAsia"/>
            <w:color w:val="000000"/>
            <w:w w:val="66"/>
            <w:sz w:val="32"/>
            <w:szCs w:val="32"/>
          </w:rPr>
          <w:t>国有建设用地使用权出让合同（样本）</w:t>
        </w:r>
        <w:r>
          <w:rPr>
            <w:rStyle w:val="ad"/>
            <w:rFonts w:ascii="宋体" w:hAnsi="宋体" w:hint="eastAsia"/>
            <w:color w:val="000000"/>
            <w:w w:val="66"/>
            <w:sz w:val="32"/>
            <w:szCs w:val="32"/>
          </w:rPr>
          <w:tab/>
          <w:t>31</w:t>
        </w:r>
      </w:hyperlink>
      <w:r>
        <w:rPr>
          <w:rFonts w:ascii="宋体" w:hAnsi="宋体" w:hint="eastAsia"/>
          <w:color w:val="000000"/>
          <w:w w:val="66"/>
          <w:sz w:val="32"/>
          <w:szCs w:val="32"/>
        </w:rPr>
        <w:t>-46</w:t>
      </w:r>
    </w:p>
    <w:p w:rsidR="00F90915" w:rsidRDefault="00A878CD">
      <w:pPr>
        <w:numPr>
          <w:ilvl w:val="0"/>
          <w:numId w:val="1"/>
        </w:numPr>
        <w:tabs>
          <w:tab w:val="left" w:leader="middleDot" w:pos="7980"/>
        </w:tabs>
        <w:ind w:left="105" w:hangingChars="50" w:hanging="105"/>
        <w:rPr>
          <w:rFonts w:ascii="宋体" w:hAnsi="宋体"/>
          <w:color w:val="000000"/>
          <w:w w:val="66"/>
          <w:sz w:val="32"/>
          <w:szCs w:val="32"/>
        </w:rPr>
      </w:pPr>
      <w:hyperlink r:id="rId19" w:anchor="_Toc3391981" w:history="1">
        <w:r>
          <w:rPr>
            <w:rStyle w:val="ad"/>
            <w:rFonts w:ascii="宋体" w:hAnsi="宋体" w:hint="eastAsia"/>
            <w:color w:val="000000"/>
            <w:w w:val="66"/>
            <w:sz w:val="32"/>
            <w:szCs w:val="32"/>
          </w:rPr>
          <w:t>其他相关文件</w:t>
        </w:r>
        <w:r>
          <w:rPr>
            <w:rStyle w:val="ad"/>
            <w:rFonts w:ascii="宋体" w:hAnsi="宋体" w:hint="eastAsia"/>
            <w:color w:val="000000"/>
            <w:w w:val="66"/>
            <w:sz w:val="32"/>
            <w:szCs w:val="32"/>
          </w:rPr>
          <w:tab/>
          <w:t>4</w:t>
        </w:r>
      </w:hyperlink>
      <w:r>
        <w:rPr>
          <w:rFonts w:ascii="宋体" w:hAnsi="宋体" w:hint="eastAsia"/>
          <w:color w:val="000000"/>
          <w:w w:val="66"/>
          <w:sz w:val="32"/>
          <w:szCs w:val="32"/>
        </w:rPr>
        <w:t>7-50</w:t>
      </w:r>
    </w:p>
    <w:p w:rsidR="00F90915" w:rsidRDefault="00A878CD">
      <w:pPr>
        <w:rPr>
          <w:rFonts w:ascii="黑体" w:eastAsia="黑体"/>
          <w:color w:val="000000"/>
          <w:sz w:val="48"/>
          <w:szCs w:val="48"/>
        </w:rPr>
      </w:pPr>
      <w:r>
        <w:rPr>
          <w:rFonts w:ascii="宋体" w:hAnsi="宋体" w:hint="eastAsia"/>
          <w:color w:val="000000"/>
          <w:w w:val="66"/>
          <w:sz w:val="32"/>
          <w:szCs w:val="32"/>
        </w:rPr>
        <w:fldChar w:fldCharType="end"/>
      </w:r>
    </w:p>
    <w:p w:rsidR="00F90915" w:rsidRDefault="00F90915">
      <w:pPr>
        <w:tabs>
          <w:tab w:val="left" w:leader="middleDot" w:pos="6720"/>
        </w:tabs>
        <w:ind w:left="105" w:hangingChars="50" w:hanging="105"/>
        <w:jc w:val="center"/>
        <w:rPr>
          <w:color w:val="000000"/>
        </w:rPr>
      </w:pPr>
    </w:p>
    <w:p w:rsidR="00F90915" w:rsidRDefault="00F90915">
      <w:pPr>
        <w:rPr>
          <w:color w:val="000000"/>
        </w:rPr>
      </w:pPr>
    </w:p>
    <w:p w:rsidR="00F90915" w:rsidRDefault="00F90915">
      <w:pPr>
        <w:rPr>
          <w:color w:val="000000"/>
          <w:sz w:val="44"/>
        </w:rPr>
      </w:pPr>
    </w:p>
    <w:p w:rsidR="00F90915" w:rsidRDefault="00F90915">
      <w:pPr>
        <w:rPr>
          <w:color w:val="000000"/>
          <w:sz w:val="44"/>
        </w:rPr>
      </w:pPr>
    </w:p>
    <w:p w:rsidR="00F90915" w:rsidRDefault="00F90915">
      <w:pPr>
        <w:rPr>
          <w:color w:val="000000"/>
          <w:sz w:val="44"/>
        </w:rPr>
      </w:pPr>
    </w:p>
    <w:p w:rsidR="00F90915" w:rsidRDefault="00F90915">
      <w:pPr>
        <w:pStyle w:val="p0"/>
        <w:spacing w:line="492" w:lineRule="atLeast"/>
        <w:ind w:left="0"/>
        <w:rPr>
          <w:b/>
          <w:color w:val="000000"/>
          <w:spacing w:val="-5"/>
          <w:sz w:val="44"/>
          <w:szCs w:val="44"/>
        </w:rPr>
        <w:sectPr w:rsidR="00F90915">
          <w:headerReference w:type="default" r:id="rId20"/>
          <w:footerReference w:type="even" r:id="rId21"/>
          <w:footerReference w:type="default" r:id="rId22"/>
          <w:pgSz w:w="11906" w:h="16838"/>
          <w:pgMar w:top="2098" w:right="1474" w:bottom="1985" w:left="1588" w:header="851" w:footer="1701" w:gutter="0"/>
          <w:cols w:space="720"/>
          <w:docGrid w:type="linesAndChars" w:linePitch="312"/>
        </w:sectPr>
      </w:pPr>
    </w:p>
    <w:p w:rsidR="00F90915" w:rsidRDefault="00A878CD">
      <w:pPr>
        <w:snapToGrid w:val="0"/>
        <w:spacing w:line="6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lastRenderedPageBreak/>
        <w:t>开江县公共资源交易服务中心</w:t>
      </w:r>
    </w:p>
    <w:p w:rsidR="00F90915" w:rsidRDefault="00A878CD">
      <w:pPr>
        <w:pStyle w:val="aa"/>
        <w:spacing w:before="0" w:after="0" w:line="600" w:lineRule="exact"/>
        <w:rPr>
          <w:rFonts w:ascii="方正小标宋简体" w:eastAsia="方正小标宋简体"/>
          <w:b w:val="0"/>
          <w:color w:val="000000"/>
          <w:sz w:val="44"/>
          <w:szCs w:val="44"/>
        </w:rPr>
      </w:pPr>
      <w:bookmarkStart w:id="0" w:name="_Toc3391741"/>
      <w:bookmarkStart w:id="1" w:name="_Toc3391970"/>
      <w:r>
        <w:rPr>
          <w:rFonts w:ascii="方正小标宋简体" w:eastAsia="方正小标宋简体" w:hint="eastAsia"/>
          <w:b w:val="0"/>
          <w:color w:val="000000"/>
          <w:sz w:val="44"/>
          <w:szCs w:val="44"/>
        </w:rPr>
        <w:t>国有建设用地使用权挂牌出让公告</w:t>
      </w:r>
      <w:bookmarkEnd w:id="0"/>
      <w:bookmarkEnd w:id="1"/>
    </w:p>
    <w:p w:rsidR="00F90915" w:rsidRDefault="00F90915">
      <w:pPr>
        <w:spacing w:line="578" w:lineRule="exact"/>
        <w:ind w:firstLineChars="200" w:firstLine="640"/>
        <w:rPr>
          <w:rFonts w:eastAsia="仿宋_GB2312"/>
          <w:color w:val="000000"/>
          <w:sz w:val="32"/>
          <w:szCs w:val="32"/>
        </w:rPr>
      </w:pPr>
    </w:p>
    <w:p w:rsidR="00F90915" w:rsidRDefault="00A878CD">
      <w:pPr>
        <w:snapToGrid w:val="0"/>
        <w:spacing w:line="600" w:lineRule="exact"/>
        <w:jc w:val="center"/>
        <w:rPr>
          <w:rFonts w:ascii="仿宋_GB2312" w:eastAsia="仿宋_GB2312" w:hAnsi="宋体"/>
          <w:color w:val="FF0000"/>
          <w:sz w:val="32"/>
          <w:szCs w:val="32"/>
        </w:rPr>
      </w:pPr>
      <w:r>
        <w:rPr>
          <w:rFonts w:ascii="仿宋_GB2312" w:eastAsia="仿宋_GB2312" w:hAnsi="宋体" w:hint="eastAsia"/>
          <w:sz w:val="32"/>
          <w:szCs w:val="32"/>
        </w:rPr>
        <w:t>开江公共（土）挂</w:t>
      </w:r>
      <w:r>
        <w:rPr>
          <w:rFonts w:ascii="仿宋_GB2312" w:eastAsia="仿宋_GB2312" w:hAnsi="宋体" w:hint="eastAsia"/>
          <w:sz w:val="32"/>
          <w:szCs w:val="32"/>
        </w:rPr>
        <w:t>[202</w:t>
      </w:r>
      <w:r>
        <w:rPr>
          <w:rFonts w:ascii="仿宋_GB2312" w:eastAsia="仿宋_GB2312" w:hAnsi="宋体" w:hint="eastAsia"/>
          <w:sz w:val="32"/>
          <w:szCs w:val="32"/>
        </w:rPr>
        <w:t>3</w:t>
      </w: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号</w:t>
      </w:r>
    </w:p>
    <w:p w:rsidR="00F90915" w:rsidRDefault="00A878CD">
      <w:pPr>
        <w:spacing w:line="460" w:lineRule="exact"/>
        <w:ind w:firstLine="646"/>
        <w:rPr>
          <w:rFonts w:ascii="仿宋" w:eastAsia="仿宋" w:hAnsi="仿宋" w:cs="仿宋_GB2312"/>
          <w:bCs/>
          <w:sz w:val="32"/>
          <w:szCs w:val="32"/>
        </w:rPr>
      </w:pPr>
      <w:r>
        <w:rPr>
          <w:rFonts w:ascii="仿宋" w:eastAsia="仿宋" w:hAnsi="仿宋" w:cs="仿宋_GB2312" w:hint="eastAsia"/>
          <w:sz w:val="32"/>
          <w:szCs w:val="32"/>
        </w:rPr>
        <w:t>经开江县人民政府“开江府函</w:t>
      </w:r>
      <w:r>
        <w:rPr>
          <w:rFonts w:ascii="仿宋" w:eastAsia="仿宋" w:hAnsi="仿宋" w:cs="仿宋_GB2312" w:hint="eastAsia"/>
          <w:color w:val="000000" w:themeColor="text1"/>
          <w:sz w:val="32"/>
          <w:szCs w:val="32"/>
        </w:rPr>
        <w:t>〔</w:t>
      </w:r>
      <w:r>
        <w:rPr>
          <w:rFonts w:ascii="仿宋" w:eastAsia="仿宋" w:hAnsi="仿宋" w:cs="仿宋_GB2312" w:hint="eastAsia"/>
          <w:color w:val="000000" w:themeColor="text1"/>
          <w:sz w:val="32"/>
          <w:szCs w:val="32"/>
        </w:rPr>
        <w:t>2022</w:t>
      </w:r>
      <w:r>
        <w:rPr>
          <w:rFonts w:ascii="仿宋" w:eastAsia="仿宋" w:hAnsi="仿宋" w:cs="仿宋_GB2312" w:hint="eastAsia"/>
          <w:color w:val="000000" w:themeColor="text1"/>
          <w:sz w:val="32"/>
          <w:szCs w:val="32"/>
        </w:rPr>
        <w:t>〕</w:t>
      </w:r>
      <w:r>
        <w:rPr>
          <w:rFonts w:ascii="仿宋" w:eastAsia="仿宋" w:hAnsi="仿宋" w:cs="仿宋_GB2312"/>
          <w:color w:val="000000" w:themeColor="text1"/>
          <w:sz w:val="32"/>
          <w:szCs w:val="32"/>
        </w:rPr>
        <w:t>701</w:t>
      </w:r>
      <w:r>
        <w:rPr>
          <w:rFonts w:ascii="仿宋" w:eastAsia="仿宋" w:hAnsi="仿宋" w:cs="仿宋_GB2312" w:hint="eastAsia"/>
          <w:color w:val="000000" w:themeColor="text1"/>
          <w:sz w:val="32"/>
          <w:szCs w:val="32"/>
        </w:rPr>
        <w:t>号”</w:t>
      </w:r>
      <w:r>
        <w:rPr>
          <w:rFonts w:ascii="仿宋" w:eastAsia="仿宋" w:hAnsi="仿宋" w:cs="仿宋_GB2312" w:hint="eastAsia"/>
          <w:sz w:val="32"/>
          <w:szCs w:val="32"/>
        </w:rPr>
        <w:t>文件批准，开江县自然资源局决定以挂牌方式出让</w:t>
      </w:r>
      <w:r>
        <w:rPr>
          <w:rFonts w:ascii="仿宋" w:eastAsia="仿宋" w:hAnsi="仿宋" w:cs="仿宋_GB2312" w:hint="eastAsia"/>
          <w:bCs/>
          <w:sz w:val="32"/>
          <w:szCs w:val="32"/>
        </w:rPr>
        <w:t>开江县</w:t>
      </w:r>
      <w:r>
        <w:rPr>
          <w:rFonts w:ascii="仿宋" w:eastAsia="仿宋" w:hAnsi="仿宋" w:cs="仿宋_GB2312" w:hint="eastAsia"/>
          <w:bCs/>
          <w:sz w:val="32"/>
          <w:szCs w:val="32"/>
        </w:rPr>
        <w:t>KJCB2022-</w:t>
      </w:r>
      <w:r>
        <w:rPr>
          <w:rFonts w:ascii="仿宋" w:eastAsia="仿宋" w:hAnsi="仿宋" w:cs="仿宋_GB2312"/>
          <w:bCs/>
          <w:sz w:val="32"/>
          <w:szCs w:val="32"/>
        </w:rPr>
        <w:t>44</w:t>
      </w:r>
      <w:r>
        <w:rPr>
          <w:rFonts w:ascii="仿宋" w:eastAsia="仿宋" w:hAnsi="仿宋" w:cs="仿宋_GB2312" w:hint="eastAsia"/>
          <w:bCs/>
          <w:sz w:val="32"/>
          <w:szCs w:val="32"/>
        </w:rPr>
        <w:t>号地块国有建设用地使用权</w:t>
      </w:r>
      <w:r>
        <w:rPr>
          <w:rFonts w:ascii="仿宋" w:eastAsia="仿宋" w:hAnsi="仿宋" w:cs="仿宋_GB2312" w:hint="eastAsia"/>
          <w:sz w:val="32"/>
          <w:szCs w:val="32"/>
        </w:rPr>
        <w:t>。我中心受开江县自然资源局委托对该地块组织挂牌，现将有关事项公告如下：</w:t>
      </w:r>
    </w:p>
    <w:p w:rsidR="00F90915" w:rsidRDefault="00A878CD">
      <w:pPr>
        <w:spacing w:line="460" w:lineRule="exact"/>
        <w:ind w:firstLine="646"/>
        <w:rPr>
          <w:rFonts w:ascii="仿宋" w:eastAsia="仿宋" w:hAnsi="仿宋" w:cs="仿宋_GB2312"/>
          <w:sz w:val="32"/>
          <w:szCs w:val="32"/>
        </w:rPr>
      </w:pPr>
      <w:r>
        <w:rPr>
          <w:rFonts w:ascii="仿宋" w:eastAsia="仿宋" w:hAnsi="仿宋" w:cs="仿宋_GB2312" w:hint="eastAsia"/>
          <w:sz w:val="32"/>
          <w:szCs w:val="32"/>
        </w:rPr>
        <w:t>一、挂牌出让地块的基本情况和规划指标要求</w:t>
      </w:r>
    </w:p>
    <w:p w:rsidR="00F90915" w:rsidRDefault="00A878CD">
      <w:pPr>
        <w:spacing w:line="460" w:lineRule="exact"/>
        <w:ind w:firstLine="645"/>
        <w:rPr>
          <w:rFonts w:ascii="仿宋" w:eastAsia="仿宋" w:hAnsi="仿宋" w:cs="仿宋_GB2312"/>
          <w:sz w:val="28"/>
          <w:szCs w:val="28"/>
        </w:rPr>
      </w:pPr>
      <w:r>
        <w:rPr>
          <w:rFonts w:ascii="仿宋" w:eastAsia="仿宋" w:hAnsi="仿宋" w:cs="仿宋_GB2312"/>
          <w:sz w:val="28"/>
          <w:szCs w:val="28"/>
        </w:rPr>
        <w:t xml:space="preserve">                                     </w:t>
      </w:r>
      <w:r>
        <w:rPr>
          <w:rFonts w:ascii="仿宋" w:eastAsia="仿宋" w:hAnsi="仿宋" w:cs="仿宋_GB2312" w:hint="eastAsia"/>
          <w:sz w:val="28"/>
          <w:szCs w:val="28"/>
        </w:rPr>
        <w:t>单位：平方米、万元</w:t>
      </w:r>
    </w:p>
    <w:tbl>
      <w:tblPr>
        <w:tblpPr w:leftFromText="180" w:rightFromText="180" w:vertAnchor="text" w:horzAnchor="page" w:tblpX="776" w:tblpY="106"/>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06"/>
        <w:gridCol w:w="1080"/>
        <w:gridCol w:w="691"/>
        <w:gridCol w:w="749"/>
        <w:gridCol w:w="720"/>
        <w:gridCol w:w="720"/>
        <w:gridCol w:w="363"/>
        <w:gridCol w:w="708"/>
        <w:gridCol w:w="709"/>
        <w:gridCol w:w="709"/>
        <w:gridCol w:w="687"/>
        <w:gridCol w:w="1048"/>
      </w:tblGrid>
      <w:tr w:rsidR="00F90915">
        <w:trPr>
          <w:trHeight w:val="408"/>
        </w:trPr>
        <w:tc>
          <w:tcPr>
            <w:tcW w:w="1242" w:type="dxa"/>
            <w:vMerge w:val="restart"/>
            <w:vAlign w:val="center"/>
          </w:tcPr>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项目名称</w:t>
            </w:r>
          </w:p>
        </w:tc>
        <w:tc>
          <w:tcPr>
            <w:tcW w:w="1206" w:type="dxa"/>
            <w:vMerge w:val="restart"/>
            <w:vAlign w:val="center"/>
          </w:tcPr>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地块位置</w:t>
            </w:r>
          </w:p>
        </w:tc>
        <w:tc>
          <w:tcPr>
            <w:tcW w:w="1080" w:type="dxa"/>
            <w:vMerge w:val="restart"/>
            <w:vAlign w:val="center"/>
          </w:tcPr>
          <w:p w:rsidR="00F90915" w:rsidRDefault="00F90915">
            <w:pPr>
              <w:spacing w:line="200" w:lineRule="exact"/>
              <w:jc w:val="center"/>
              <w:rPr>
                <w:rFonts w:ascii="仿宋_GB2312" w:eastAsia="仿宋_GB2312" w:hAnsi="仿宋_GB2312" w:cs="仿宋_GB2312"/>
                <w:color w:val="000000"/>
                <w:w w:val="90"/>
                <w:sz w:val="18"/>
                <w:szCs w:val="18"/>
              </w:rPr>
            </w:pPr>
          </w:p>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出让建设</w:t>
            </w:r>
          </w:p>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用地面积</w:t>
            </w:r>
          </w:p>
          <w:p w:rsidR="00F90915" w:rsidRDefault="00F90915">
            <w:pPr>
              <w:spacing w:line="200" w:lineRule="exact"/>
              <w:jc w:val="center"/>
              <w:rPr>
                <w:rFonts w:ascii="仿宋_GB2312" w:eastAsia="仿宋_GB2312" w:hAnsi="仿宋_GB2312" w:cs="仿宋_GB2312"/>
                <w:color w:val="000000"/>
                <w:w w:val="90"/>
                <w:sz w:val="18"/>
                <w:szCs w:val="18"/>
              </w:rPr>
            </w:pPr>
          </w:p>
        </w:tc>
        <w:tc>
          <w:tcPr>
            <w:tcW w:w="691" w:type="dxa"/>
            <w:vMerge w:val="restart"/>
            <w:vAlign w:val="center"/>
          </w:tcPr>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土地</w:t>
            </w:r>
          </w:p>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用途</w:t>
            </w:r>
          </w:p>
        </w:tc>
        <w:tc>
          <w:tcPr>
            <w:tcW w:w="2552" w:type="dxa"/>
            <w:gridSpan w:val="4"/>
            <w:vAlign w:val="center"/>
          </w:tcPr>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规划指标要求</w:t>
            </w:r>
          </w:p>
        </w:tc>
        <w:tc>
          <w:tcPr>
            <w:tcW w:w="708" w:type="dxa"/>
            <w:vMerge w:val="restart"/>
            <w:vAlign w:val="center"/>
          </w:tcPr>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出让</w:t>
            </w:r>
          </w:p>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年限</w:t>
            </w:r>
          </w:p>
        </w:tc>
        <w:tc>
          <w:tcPr>
            <w:tcW w:w="709" w:type="dxa"/>
            <w:vMerge w:val="restart"/>
            <w:vAlign w:val="center"/>
          </w:tcPr>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竞买</w:t>
            </w:r>
          </w:p>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保证金</w:t>
            </w:r>
          </w:p>
        </w:tc>
        <w:tc>
          <w:tcPr>
            <w:tcW w:w="709" w:type="dxa"/>
            <w:vMerge w:val="restart"/>
            <w:vAlign w:val="center"/>
          </w:tcPr>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地块</w:t>
            </w:r>
          </w:p>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起始价</w:t>
            </w:r>
          </w:p>
        </w:tc>
        <w:tc>
          <w:tcPr>
            <w:tcW w:w="687" w:type="dxa"/>
            <w:vMerge w:val="restart"/>
            <w:vAlign w:val="center"/>
          </w:tcPr>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增价</w:t>
            </w:r>
          </w:p>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幅度</w:t>
            </w:r>
          </w:p>
        </w:tc>
        <w:tc>
          <w:tcPr>
            <w:tcW w:w="1048" w:type="dxa"/>
            <w:vMerge w:val="restart"/>
            <w:vAlign w:val="center"/>
          </w:tcPr>
          <w:p w:rsidR="00F90915" w:rsidRDefault="00A878CD">
            <w:pPr>
              <w:widowControl/>
              <w:jc w:val="left"/>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备注</w:t>
            </w:r>
          </w:p>
          <w:p w:rsidR="00F90915" w:rsidRDefault="00F90915">
            <w:pPr>
              <w:spacing w:line="200" w:lineRule="exact"/>
              <w:jc w:val="center"/>
              <w:rPr>
                <w:rFonts w:ascii="仿宋_GB2312" w:eastAsia="仿宋_GB2312" w:hAnsi="仿宋_GB2312" w:cs="仿宋_GB2312"/>
                <w:color w:val="000000"/>
                <w:w w:val="90"/>
                <w:sz w:val="18"/>
                <w:szCs w:val="18"/>
              </w:rPr>
            </w:pPr>
          </w:p>
        </w:tc>
      </w:tr>
      <w:tr w:rsidR="00F90915">
        <w:trPr>
          <w:trHeight w:val="710"/>
        </w:trPr>
        <w:tc>
          <w:tcPr>
            <w:tcW w:w="1242" w:type="dxa"/>
            <w:vMerge/>
            <w:vAlign w:val="center"/>
          </w:tcPr>
          <w:p w:rsidR="00F90915" w:rsidRDefault="00F90915">
            <w:pPr>
              <w:widowControl/>
              <w:jc w:val="left"/>
              <w:rPr>
                <w:rFonts w:ascii="仿宋_GB2312" w:eastAsia="仿宋_GB2312" w:hAnsi="仿宋_GB2312" w:cs="仿宋_GB2312"/>
                <w:color w:val="000000"/>
                <w:w w:val="90"/>
                <w:sz w:val="18"/>
                <w:szCs w:val="18"/>
              </w:rPr>
            </w:pPr>
          </w:p>
        </w:tc>
        <w:tc>
          <w:tcPr>
            <w:tcW w:w="1206" w:type="dxa"/>
            <w:vMerge/>
            <w:vAlign w:val="center"/>
          </w:tcPr>
          <w:p w:rsidR="00F90915" w:rsidRDefault="00F90915">
            <w:pPr>
              <w:widowControl/>
              <w:jc w:val="left"/>
              <w:rPr>
                <w:rFonts w:ascii="仿宋_GB2312" w:eastAsia="仿宋_GB2312" w:hAnsi="仿宋_GB2312" w:cs="仿宋_GB2312"/>
                <w:color w:val="000000"/>
                <w:w w:val="90"/>
                <w:sz w:val="18"/>
                <w:szCs w:val="18"/>
              </w:rPr>
            </w:pPr>
          </w:p>
        </w:tc>
        <w:tc>
          <w:tcPr>
            <w:tcW w:w="1080" w:type="dxa"/>
            <w:vMerge/>
            <w:vAlign w:val="center"/>
          </w:tcPr>
          <w:p w:rsidR="00F90915" w:rsidRDefault="00F90915">
            <w:pPr>
              <w:widowControl/>
              <w:jc w:val="left"/>
              <w:rPr>
                <w:rFonts w:ascii="仿宋_GB2312" w:eastAsia="仿宋_GB2312" w:hAnsi="仿宋_GB2312" w:cs="仿宋_GB2312"/>
                <w:color w:val="000000"/>
                <w:w w:val="90"/>
                <w:sz w:val="18"/>
                <w:szCs w:val="18"/>
              </w:rPr>
            </w:pPr>
          </w:p>
        </w:tc>
        <w:tc>
          <w:tcPr>
            <w:tcW w:w="691" w:type="dxa"/>
            <w:vMerge/>
            <w:vAlign w:val="center"/>
          </w:tcPr>
          <w:p w:rsidR="00F90915" w:rsidRDefault="00F90915">
            <w:pPr>
              <w:widowControl/>
              <w:jc w:val="left"/>
              <w:rPr>
                <w:rFonts w:ascii="仿宋_GB2312" w:eastAsia="仿宋_GB2312" w:hAnsi="仿宋_GB2312" w:cs="仿宋_GB2312"/>
                <w:color w:val="000000"/>
                <w:w w:val="90"/>
                <w:sz w:val="18"/>
                <w:szCs w:val="18"/>
              </w:rPr>
            </w:pPr>
          </w:p>
        </w:tc>
        <w:tc>
          <w:tcPr>
            <w:tcW w:w="749" w:type="dxa"/>
            <w:vAlign w:val="center"/>
          </w:tcPr>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容</w:t>
            </w:r>
          </w:p>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积</w:t>
            </w:r>
          </w:p>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率</w:t>
            </w:r>
          </w:p>
        </w:tc>
        <w:tc>
          <w:tcPr>
            <w:tcW w:w="720" w:type="dxa"/>
            <w:vAlign w:val="center"/>
          </w:tcPr>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建筑</w:t>
            </w:r>
          </w:p>
          <w:p w:rsidR="00F90915" w:rsidRDefault="00F90915">
            <w:pPr>
              <w:spacing w:line="200" w:lineRule="exact"/>
              <w:jc w:val="center"/>
              <w:rPr>
                <w:rFonts w:ascii="仿宋_GB2312" w:eastAsia="仿宋_GB2312" w:hAnsi="仿宋_GB2312" w:cs="仿宋_GB2312"/>
                <w:color w:val="000000"/>
                <w:w w:val="90"/>
                <w:sz w:val="18"/>
                <w:szCs w:val="18"/>
              </w:rPr>
            </w:pPr>
          </w:p>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密度</w:t>
            </w:r>
          </w:p>
        </w:tc>
        <w:tc>
          <w:tcPr>
            <w:tcW w:w="720" w:type="dxa"/>
            <w:vAlign w:val="center"/>
          </w:tcPr>
          <w:p w:rsidR="00F90915" w:rsidRDefault="00A878CD">
            <w:pPr>
              <w:spacing w:line="200" w:lineRule="exact"/>
              <w:jc w:val="center"/>
              <w:rPr>
                <w:rFonts w:ascii="仿宋_GB2312" w:eastAsia="仿宋_GB2312" w:hAnsi="仿宋_GB2312" w:cs="仿宋_GB2312"/>
                <w:color w:val="000000"/>
                <w:w w:val="90"/>
                <w:sz w:val="18"/>
                <w:szCs w:val="18"/>
              </w:rPr>
            </w:pPr>
            <w:r>
              <w:rPr>
                <w:rFonts w:ascii="仿宋_GB2312" w:eastAsia="仿宋_GB2312" w:hAnsi="仿宋_GB2312" w:cs="仿宋_GB2312" w:hint="eastAsia"/>
                <w:color w:val="000000"/>
                <w:w w:val="90"/>
                <w:sz w:val="18"/>
                <w:szCs w:val="18"/>
              </w:rPr>
              <w:t>绿地</w:t>
            </w:r>
            <w:r>
              <w:rPr>
                <w:rFonts w:ascii="仿宋_GB2312" w:eastAsia="仿宋_GB2312" w:hAnsi="仿宋_GB2312" w:cs="仿宋_GB2312"/>
                <w:color w:val="000000"/>
                <w:w w:val="90"/>
                <w:sz w:val="18"/>
                <w:szCs w:val="18"/>
              </w:rPr>
              <w:t>(</w:t>
            </w:r>
            <w:r>
              <w:rPr>
                <w:rFonts w:ascii="仿宋_GB2312" w:eastAsia="仿宋_GB2312" w:hAnsi="仿宋_GB2312" w:cs="仿宋_GB2312" w:hint="eastAsia"/>
                <w:color w:val="000000"/>
                <w:w w:val="90"/>
                <w:sz w:val="18"/>
                <w:szCs w:val="18"/>
              </w:rPr>
              <w:t>化</w:t>
            </w:r>
            <w:r>
              <w:rPr>
                <w:rFonts w:ascii="仿宋_GB2312" w:eastAsia="仿宋_GB2312" w:hAnsi="仿宋_GB2312" w:cs="仿宋_GB2312"/>
                <w:color w:val="000000"/>
                <w:w w:val="90"/>
                <w:sz w:val="18"/>
                <w:szCs w:val="18"/>
              </w:rPr>
              <w:t>)</w:t>
            </w:r>
            <w:r>
              <w:rPr>
                <w:rFonts w:ascii="仿宋_GB2312" w:eastAsia="仿宋_GB2312" w:hAnsi="仿宋_GB2312" w:cs="仿宋_GB2312" w:hint="eastAsia"/>
                <w:color w:val="000000"/>
                <w:w w:val="90"/>
                <w:sz w:val="18"/>
                <w:szCs w:val="18"/>
              </w:rPr>
              <w:t>率</w:t>
            </w:r>
          </w:p>
        </w:tc>
        <w:tc>
          <w:tcPr>
            <w:tcW w:w="363" w:type="dxa"/>
            <w:vAlign w:val="center"/>
          </w:tcPr>
          <w:p w:rsidR="00F90915" w:rsidRDefault="00F90915">
            <w:pPr>
              <w:spacing w:line="200" w:lineRule="exact"/>
              <w:jc w:val="center"/>
              <w:rPr>
                <w:rFonts w:ascii="仿宋_GB2312" w:eastAsia="仿宋_GB2312" w:hAnsi="仿宋_GB2312" w:cs="仿宋_GB2312"/>
                <w:color w:val="000000"/>
                <w:w w:val="90"/>
                <w:sz w:val="18"/>
                <w:szCs w:val="18"/>
              </w:rPr>
            </w:pPr>
          </w:p>
        </w:tc>
        <w:tc>
          <w:tcPr>
            <w:tcW w:w="708" w:type="dxa"/>
            <w:vMerge/>
            <w:vAlign w:val="center"/>
          </w:tcPr>
          <w:p w:rsidR="00F90915" w:rsidRDefault="00F90915">
            <w:pPr>
              <w:widowControl/>
              <w:jc w:val="left"/>
              <w:rPr>
                <w:rFonts w:ascii="仿宋_GB2312" w:eastAsia="仿宋_GB2312" w:hAnsi="仿宋_GB2312" w:cs="仿宋_GB2312"/>
                <w:color w:val="000000"/>
                <w:w w:val="90"/>
                <w:sz w:val="18"/>
                <w:szCs w:val="18"/>
              </w:rPr>
            </w:pPr>
          </w:p>
        </w:tc>
        <w:tc>
          <w:tcPr>
            <w:tcW w:w="709" w:type="dxa"/>
            <w:vMerge/>
            <w:vAlign w:val="center"/>
          </w:tcPr>
          <w:p w:rsidR="00F90915" w:rsidRDefault="00F90915">
            <w:pPr>
              <w:widowControl/>
              <w:jc w:val="left"/>
              <w:rPr>
                <w:rFonts w:ascii="仿宋_GB2312" w:eastAsia="仿宋_GB2312" w:hAnsi="仿宋_GB2312" w:cs="仿宋_GB2312"/>
                <w:color w:val="000000"/>
                <w:w w:val="90"/>
                <w:sz w:val="18"/>
                <w:szCs w:val="18"/>
              </w:rPr>
            </w:pPr>
          </w:p>
        </w:tc>
        <w:tc>
          <w:tcPr>
            <w:tcW w:w="709" w:type="dxa"/>
            <w:vMerge/>
            <w:vAlign w:val="center"/>
          </w:tcPr>
          <w:p w:rsidR="00F90915" w:rsidRDefault="00F90915">
            <w:pPr>
              <w:widowControl/>
              <w:jc w:val="left"/>
              <w:rPr>
                <w:rFonts w:ascii="仿宋_GB2312" w:eastAsia="仿宋_GB2312" w:hAnsi="仿宋_GB2312" w:cs="仿宋_GB2312"/>
                <w:color w:val="000000"/>
                <w:w w:val="90"/>
                <w:sz w:val="18"/>
                <w:szCs w:val="18"/>
              </w:rPr>
            </w:pPr>
          </w:p>
        </w:tc>
        <w:tc>
          <w:tcPr>
            <w:tcW w:w="687" w:type="dxa"/>
            <w:vMerge/>
            <w:vAlign w:val="center"/>
          </w:tcPr>
          <w:p w:rsidR="00F90915" w:rsidRDefault="00F90915">
            <w:pPr>
              <w:widowControl/>
              <w:jc w:val="left"/>
              <w:rPr>
                <w:rFonts w:ascii="仿宋_GB2312" w:eastAsia="仿宋_GB2312" w:hAnsi="仿宋_GB2312" w:cs="仿宋_GB2312"/>
                <w:color w:val="000000"/>
                <w:w w:val="90"/>
                <w:sz w:val="18"/>
                <w:szCs w:val="18"/>
              </w:rPr>
            </w:pPr>
          </w:p>
        </w:tc>
        <w:tc>
          <w:tcPr>
            <w:tcW w:w="1048" w:type="dxa"/>
            <w:vMerge/>
            <w:vAlign w:val="center"/>
          </w:tcPr>
          <w:p w:rsidR="00F90915" w:rsidRDefault="00F90915">
            <w:pPr>
              <w:widowControl/>
              <w:jc w:val="left"/>
              <w:rPr>
                <w:rFonts w:ascii="仿宋_GB2312" w:eastAsia="仿宋_GB2312" w:hAnsi="仿宋_GB2312" w:cs="仿宋_GB2312"/>
                <w:color w:val="000000"/>
                <w:w w:val="90"/>
                <w:sz w:val="18"/>
                <w:szCs w:val="18"/>
              </w:rPr>
            </w:pPr>
          </w:p>
        </w:tc>
      </w:tr>
      <w:tr w:rsidR="00F90915">
        <w:trPr>
          <w:trHeight w:val="882"/>
        </w:trPr>
        <w:tc>
          <w:tcPr>
            <w:tcW w:w="1242" w:type="dxa"/>
            <w:vAlign w:val="center"/>
          </w:tcPr>
          <w:p w:rsidR="00F90915" w:rsidRDefault="00A878CD">
            <w:pPr>
              <w:jc w:val="left"/>
              <w:rPr>
                <w:rFonts w:ascii="仿宋_GB2312" w:eastAsia="仿宋_GB2312" w:hAnsi="仿宋_GB2312" w:cs="仿宋_GB2312"/>
                <w:color w:val="000000"/>
                <w:w w:val="90"/>
                <w:szCs w:val="21"/>
              </w:rPr>
            </w:pPr>
            <w:r>
              <w:rPr>
                <w:rFonts w:ascii="仿宋_GB2312" w:eastAsia="仿宋_GB2312" w:hAnsi="仿宋_GB2312" w:cs="仿宋_GB2312" w:hint="eastAsia"/>
                <w:bCs/>
                <w:color w:val="000000"/>
                <w:w w:val="90"/>
                <w:szCs w:val="21"/>
              </w:rPr>
              <w:t>开江县</w:t>
            </w:r>
            <w:r>
              <w:rPr>
                <w:rFonts w:ascii="仿宋_GB2312" w:eastAsia="仿宋_GB2312" w:hAnsi="仿宋_GB2312" w:cs="仿宋_GB2312" w:hint="eastAsia"/>
                <w:bCs/>
                <w:color w:val="000000"/>
                <w:w w:val="90"/>
                <w:szCs w:val="21"/>
              </w:rPr>
              <w:t>KJCB2022-44</w:t>
            </w:r>
            <w:r>
              <w:rPr>
                <w:rFonts w:ascii="仿宋_GB2312" w:eastAsia="仿宋_GB2312" w:hAnsi="仿宋_GB2312" w:cs="仿宋_GB2312" w:hint="eastAsia"/>
                <w:bCs/>
                <w:color w:val="000000"/>
                <w:w w:val="90"/>
                <w:szCs w:val="21"/>
              </w:rPr>
              <w:t>号地块国有建设用地</w:t>
            </w:r>
          </w:p>
        </w:tc>
        <w:tc>
          <w:tcPr>
            <w:tcW w:w="1206" w:type="dxa"/>
            <w:vAlign w:val="center"/>
          </w:tcPr>
          <w:p w:rsidR="00F90915" w:rsidRDefault="00A878CD">
            <w:pPr>
              <w:jc w:val="left"/>
              <w:rPr>
                <w:rFonts w:ascii="仿宋_GB2312" w:eastAsia="仿宋_GB2312" w:hAnsi="仿宋_GB2312" w:cs="仿宋_GB2312"/>
                <w:color w:val="000000"/>
                <w:w w:val="90"/>
                <w:szCs w:val="21"/>
              </w:rPr>
            </w:pPr>
            <w:r>
              <w:rPr>
                <w:rFonts w:ascii="仿宋_GB2312" w:eastAsia="仿宋_GB2312" w:hAnsi="仿宋_GB2312" w:cs="仿宋_GB2312" w:hint="eastAsia"/>
                <w:color w:val="000000"/>
                <w:w w:val="90"/>
                <w:szCs w:val="21"/>
              </w:rPr>
              <w:t>开江县讲治镇开梁快速公路以西</w:t>
            </w:r>
          </w:p>
        </w:tc>
        <w:tc>
          <w:tcPr>
            <w:tcW w:w="1080" w:type="dxa"/>
            <w:vAlign w:val="center"/>
          </w:tcPr>
          <w:p w:rsidR="00F90915" w:rsidRDefault="00A878CD">
            <w:pPr>
              <w:jc w:val="left"/>
              <w:rPr>
                <w:rFonts w:ascii="仿宋_GB2312" w:eastAsia="仿宋_GB2312" w:hAnsi="仿宋_GB2312" w:cs="仿宋_GB2312"/>
                <w:color w:val="000000"/>
                <w:w w:val="90"/>
                <w:szCs w:val="21"/>
              </w:rPr>
            </w:pPr>
            <w:r>
              <w:rPr>
                <w:rFonts w:ascii="仿宋_GB2312" w:eastAsia="仿宋_GB2312" w:hAnsi="仿宋_GB2312" w:cs="仿宋_GB2312"/>
                <w:color w:val="000000"/>
                <w:w w:val="90"/>
                <w:szCs w:val="21"/>
              </w:rPr>
              <w:t>1954.74</w:t>
            </w:r>
          </w:p>
        </w:tc>
        <w:tc>
          <w:tcPr>
            <w:tcW w:w="691" w:type="dxa"/>
            <w:vAlign w:val="center"/>
          </w:tcPr>
          <w:p w:rsidR="00F90915" w:rsidRDefault="00A878CD">
            <w:pPr>
              <w:jc w:val="left"/>
              <w:rPr>
                <w:rFonts w:ascii="仿宋_GB2312" w:eastAsia="仿宋_GB2312" w:hAnsi="仿宋_GB2312" w:cs="仿宋_GB2312"/>
                <w:color w:val="000000"/>
                <w:w w:val="90"/>
                <w:szCs w:val="21"/>
              </w:rPr>
            </w:pPr>
            <w:r>
              <w:rPr>
                <w:rFonts w:ascii="仿宋_GB2312" w:eastAsia="仿宋_GB2312" w:hAnsi="仿宋_GB2312" w:cs="仿宋_GB2312" w:hint="eastAsia"/>
                <w:bCs/>
                <w:color w:val="000000"/>
                <w:w w:val="90"/>
                <w:szCs w:val="21"/>
              </w:rPr>
              <w:t>加油加气站用地</w:t>
            </w:r>
          </w:p>
        </w:tc>
        <w:tc>
          <w:tcPr>
            <w:tcW w:w="749" w:type="dxa"/>
            <w:vAlign w:val="center"/>
          </w:tcPr>
          <w:p w:rsidR="00F90915" w:rsidRDefault="00A878CD">
            <w:pPr>
              <w:spacing w:line="200" w:lineRule="exact"/>
              <w:jc w:val="center"/>
              <w:rPr>
                <w:rFonts w:ascii="仿宋_GB2312" w:eastAsia="仿宋_GB2312" w:hAnsi="仿宋_GB2312" w:cs="仿宋_GB2312"/>
                <w:color w:val="000000"/>
                <w:w w:val="90"/>
                <w:szCs w:val="21"/>
              </w:rPr>
            </w:pPr>
            <w:r>
              <w:rPr>
                <w:rFonts w:ascii="仿宋" w:eastAsia="仿宋" w:hAnsi="仿宋" w:cs="仿宋_GB2312" w:hint="eastAsia"/>
                <w:szCs w:val="21"/>
              </w:rPr>
              <w:t>≤</w:t>
            </w:r>
            <w:r>
              <w:rPr>
                <w:rFonts w:ascii="仿宋_GB2312" w:eastAsia="仿宋_GB2312" w:hAnsi="仿宋_GB2312" w:cs="仿宋_GB2312" w:hint="eastAsia"/>
                <w:szCs w:val="21"/>
              </w:rPr>
              <w:t>1.0</w:t>
            </w:r>
          </w:p>
        </w:tc>
        <w:tc>
          <w:tcPr>
            <w:tcW w:w="720" w:type="dxa"/>
            <w:vAlign w:val="center"/>
          </w:tcPr>
          <w:p w:rsidR="00F90915" w:rsidRDefault="00A878CD">
            <w:pPr>
              <w:spacing w:line="200" w:lineRule="exact"/>
              <w:jc w:val="center"/>
              <w:rPr>
                <w:rFonts w:ascii="仿宋" w:eastAsia="仿宋" w:hAnsi="仿宋" w:cs="仿宋_GB2312"/>
                <w:szCs w:val="21"/>
              </w:rPr>
            </w:pPr>
            <w:r>
              <w:rPr>
                <w:rFonts w:ascii="仿宋" w:eastAsia="仿宋" w:hAnsi="仿宋" w:cs="仿宋_GB2312" w:hint="eastAsia"/>
                <w:szCs w:val="21"/>
              </w:rPr>
              <w:t>≤</w:t>
            </w:r>
            <w:r>
              <w:rPr>
                <w:rFonts w:ascii="仿宋_GB2312" w:eastAsia="仿宋_GB2312" w:hAnsi="仿宋_GB2312" w:cs="仿宋_GB2312"/>
                <w:szCs w:val="21"/>
              </w:rPr>
              <w:t>43</w:t>
            </w:r>
            <w:r>
              <w:rPr>
                <w:rFonts w:ascii="仿宋_GB2312" w:eastAsia="仿宋_GB2312" w:hAnsi="仿宋_GB2312" w:cs="仿宋_GB2312" w:hint="eastAsia"/>
                <w:szCs w:val="21"/>
              </w:rPr>
              <w:t>%</w:t>
            </w:r>
          </w:p>
        </w:tc>
        <w:tc>
          <w:tcPr>
            <w:tcW w:w="720" w:type="dxa"/>
            <w:vAlign w:val="center"/>
          </w:tcPr>
          <w:p w:rsidR="00F90915" w:rsidRDefault="00A878CD">
            <w:pPr>
              <w:spacing w:line="200" w:lineRule="exact"/>
              <w:jc w:val="center"/>
              <w:rPr>
                <w:rFonts w:ascii="仿宋" w:eastAsia="仿宋" w:hAnsi="仿宋" w:cs="仿宋_GB2312"/>
                <w:szCs w:val="21"/>
              </w:rPr>
            </w:pPr>
            <w:r>
              <w:rPr>
                <w:rFonts w:ascii="仿宋" w:eastAsia="仿宋" w:hAnsi="仿宋" w:cs="仿宋_GB2312" w:hint="eastAsia"/>
                <w:szCs w:val="21"/>
              </w:rPr>
              <w:t>≥</w:t>
            </w:r>
            <w:r>
              <w:rPr>
                <w:rFonts w:ascii="仿宋_GB2312" w:eastAsia="仿宋_GB2312" w:hAnsi="仿宋_GB2312" w:cs="仿宋_GB2312" w:hint="eastAsia"/>
                <w:szCs w:val="21"/>
              </w:rPr>
              <w:t>14%</w:t>
            </w:r>
          </w:p>
        </w:tc>
        <w:tc>
          <w:tcPr>
            <w:tcW w:w="363" w:type="dxa"/>
            <w:vAlign w:val="center"/>
          </w:tcPr>
          <w:p w:rsidR="00F90915" w:rsidRDefault="00F90915">
            <w:pPr>
              <w:spacing w:line="200" w:lineRule="exact"/>
              <w:jc w:val="center"/>
              <w:rPr>
                <w:rFonts w:ascii="仿宋_GB2312" w:eastAsia="仿宋_GB2312" w:hAnsi="仿宋_GB2312" w:cs="仿宋_GB2312"/>
                <w:color w:val="000000"/>
                <w:w w:val="90"/>
                <w:szCs w:val="21"/>
              </w:rPr>
            </w:pPr>
          </w:p>
        </w:tc>
        <w:tc>
          <w:tcPr>
            <w:tcW w:w="708" w:type="dxa"/>
            <w:vAlign w:val="center"/>
          </w:tcPr>
          <w:p w:rsidR="00F90915" w:rsidRDefault="00A878CD">
            <w:pPr>
              <w:jc w:val="left"/>
              <w:rPr>
                <w:rFonts w:ascii="仿宋_GB2312" w:eastAsia="仿宋_GB2312" w:hAnsi="仿宋_GB2312" w:cs="仿宋_GB2312"/>
                <w:color w:val="000000"/>
                <w:w w:val="90"/>
                <w:szCs w:val="21"/>
              </w:rPr>
            </w:pPr>
            <w:r>
              <w:rPr>
                <w:rFonts w:ascii="仿宋_GB2312" w:eastAsia="仿宋_GB2312" w:hAnsi="仿宋_GB2312" w:cs="仿宋_GB2312"/>
                <w:color w:val="000000"/>
                <w:w w:val="90"/>
                <w:szCs w:val="21"/>
              </w:rPr>
              <w:t>4</w:t>
            </w:r>
            <w:r>
              <w:rPr>
                <w:rFonts w:ascii="仿宋_GB2312" w:eastAsia="仿宋_GB2312" w:hAnsi="仿宋_GB2312" w:cs="仿宋_GB2312" w:hint="eastAsia"/>
                <w:color w:val="000000"/>
                <w:w w:val="90"/>
                <w:szCs w:val="21"/>
              </w:rPr>
              <w:t>0</w:t>
            </w:r>
            <w:r>
              <w:rPr>
                <w:rFonts w:ascii="仿宋_GB2312" w:eastAsia="仿宋_GB2312" w:hAnsi="仿宋_GB2312" w:cs="仿宋_GB2312" w:hint="eastAsia"/>
                <w:color w:val="000000"/>
                <w:w w:val="90"/>
                <w:szCs w:val="21"/>
              </w:rPr>
              <w:t>年</w:t>
            </w:r>
          </w:p>
        </w:tc>
        <w:tc>
          <w:tcPr>
            <w:tcW w:w="709" w:type="dxa"/>
            <w:vAlign w:val="center"/>
          </w:tcPr>
          <w:p w:rsidR="00F90915" w:rsidRDefault="00A878CD">
            <w:pPr>
              <w:jc w:val="left"/>
              <w:rPr>
                <w:rFonts w:ascii="仿宋_GB2312" w:eastAsia="仿宋_GB2312" w:hAnsi="仿宋_GB2312" w:cs="仿宋_GB2312"/>
                <w:color w:val="000000"/>
                <w:w w:val="90"/>
                <w:szCs w:val="21"/>
              </w:rPr>
            </w:pPr>
            <w:r>
              <w:rPr>
                <w:rFonts w:ascii="仿宋_GB2312" w:eastAsia="仿宋_GB2312" w:hAnsi="仿宋_GB2312" w:cs="仿宋_GB2312"/>
                <w:color w:val="000000"/>
                <w:w w:val="90"/>
                <w:szCs w:val="21"/>
              </w:rPr>
              <w:t>32</w:t>
            </w:r>
          </w:p>
        </w:tc>
        <w:tc>
          <w:tcPr>
            <w:tcW w:w="709" w:type="dxa"/>
            <w:vAlign w:val="center"/>
          </w:tcPr>
          <w:p w:rsidR="00F90915" w:rsidRDefault="00A878CD">
            <w:pPr>
              <w:jc w:val="left"/>
              <w:rPr>
                <w:rFonts w:ascii="仿宋_GB2312" w:eastAsia="仿宋_GB2312" w:hAnsi="仿宋_GB2312" w:cs="仿宋_GB2312"/>
                <w:color w:val="000000"/>
                <w:w w:val="90"/>
                <w:szCs w:val="21"/>
              </w:rPr>
            </w:pPr>
            <w:r>
              <w:rPr>
                <w:rFonts w:ascii="仿宋_GB2312" w:eastAsia="仿宋_GB2312" w:hAnsi="仿宋_GB2312" w:cs="仿宋_GB2312"/>
                <w:color w:val="000000"/>
                <w:w w:val="90"/>
                <w:szCs w:val="21"/>
              </w:rPr>
              <w:t>158</w:t>
            </w:r>
          </w:p>
        </w:tc>
        <w:tc>
          <w:tcPr>
            <w:tcW w:w="687" w:type="dxa"/>
            <w:vAlign w:val="center"/>
          </w:tcPr>
          <w:p w:rsidR="00F90915" w:rsidRDefault="00A878CD">
            <w:pPr>
              <w:jc w:val="left"/>
              <w:rPr>
                <w:rFonts w:ascii="仿宋_GB2312" w:eastAsia="仿宋_GB2312" w:hAnsi="仿宋_GB2312" w:cs="仿宋_GB2312"/>
                <w:color w:val="000000"/>
                <w:w w:val="90"/>
                <w:szCs w:val="21"/>
              </w:rPr>
            </w:pPr>
            <w:r>
              <w:rPr>
                <w:rFonts w:ascii="仿宋_GB2312" w:eastAsia="仿宋_GB2312" w:hAnsi="仿宋_GB2312" w:cs="仿宋_GB2312" w:hint="eastAsia"/>
                <w:color w:val="000000"/>
                <w:w w:val="90"/>
                <w:szCs w:val="21"/>
              </w:rPr>
              <w:t xml:space="preserve"> </w:t>
            </w:r>
            <w:r>
              <w:rPr>
                <w:rFonts w:ascii="仿宋_GB2312" w:eastAsia="仿宋_GB2312" w:hAnsi="仿宋_GB2312" w:cs="仿宋_GB2312"/>
                <w:color w:val="000000"/>
                <w:w w:val="90"/>
                <w:szCs w:val="21"/>
              </w:rPr>
              <w:t>10</w:t>
            </w:r>
          </w:p>
        </w:tc>
        <w:tc>
          <w:tcPr>
            <w:tcW w:w="1048" w:type="dxa"/>
            <w:vAlign w:val="center"/>
          </w:tcPr>
          <w:p w:rsidR="00F90915" w:rsidRDefault="00A878CD">
            <w:pPr>
              <w:jc w:val="left"/>
              <w:rPr>
                <w:rFonts w:ascii="仿宋_GB2312" w:eastAsia="仿宋_GB2312" w:hAnsi="仿宋_GB2312" w:cs="仿宋_GB2312"/>
                <w:color w:val="000000"/>
                <w:w w:val="90"/>
                <w:szCs w:val="21"/>
              </w:rPr>
            </w:pPr>
            <w:r>
              <w:rPr>
                <w:rFonts w:ascii="仿宋_GB2312" w:eastAsia="仿宋_GB2312" w:hAnsi="仿宋_GB2312" w:cs="仿宋_GB2312" w:hint="eastAsia"/>
                <w:color w:val="000000"/>
                <w:w w:val="90"/>
                <w:szCs w:val="21"/>
              </w:rPr>
              <w:t>竞价幅度为</w:t>
            </w:r>
            <w:r>
              <w:rPr>
                <w:rFonts w:ascii="仿宋_GB2312" w:eastAsia="仿宋_GB2312" w:hAnsi="仿宋_GB2312" w:cs="仿宋_GB2312"/>
                <w:color w:val="000000"/>
                <w:w w:val="90"/>
                <w:szCs w:val="21"/>
              </w:rPr>
              <w:t>10</w:t>
            </w:r>
            <w:r>
              <w:rPr>
                <w:rFonts w:ascii="仿宋_GB2312" w:eastAsia="仿宋_GB2312" w:hAnsi="仿宋_GB2312" w:cs="仿宋_GB2312" w:hint="eastAsia"/>
                <w:color w:val="000000"/>
                <w:w w:val="90"/>
                <w:szCs w:val="21"/>
              </w:rPr>
              <w:t>万元或</w:t>
            </w:r>
            <w:r>
              <w:rPr>
                <w:rFonts w:ascii="仿宋_GB2312" w:eastAsia="仿宋_GB2312" w:hAnsi="仿宋_GB2312" w:cs="仿宋_GB2312" w:hint="eastAsia"/>
                <w:color w:val="000000"/>
                <w:w w:val="90"/>
                <w:szCs w:val="21"/>
              </w:rPr>
              <w:t>10</w:t>
            </w:r>
            <w:r>
              <w:rPr>
                <w:rFonts w:ascii="仿宋_GB2312" w:eastAsia="仿宋_GB2312" w:hAnsi="仿宋_GB2312" w:cs="仿宋_GB2312" w:hint="eastAsia"/>
                <w:color w:val="000000"/>
                <w:w w:val="90"/>
                <w:szCs w:val="21"/>
              </w:rPr>
              <w:t>万元的整倍数</w:t>
            </w:r>
          </w:p>
        </w:tc>
      </w:tr>
    </w:tbl>
    <w:p w:rsidR="00F90915" w:rsidRDefault="00A878CD">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二、中华人民共和国境内外的法人、自然人和其他组织均可申请参加竞买，竞买申请人可以单独申请</w:t>
      </w:r>
      <w:r>
        <w:rPr>
          <w:rFonts w:ascii="仿宋" w:eastAsia="仿宋" w:hAnsi="仿宋"/>
          <w:color w:val="000000"/>
          <w:sz w:val="32"/>
          <w:szCs w:val="32"/>
        </w:rPr>
        <w:t>,</w:t>
      </w:r>
      <w:r>
        <w:rPr>
          <w:rFonts w:ascii="仿宋" w:eastAsia="仿宋" w:hAnsi="仿宋"/>
          <w:color w:val="000000"/>
          <w:sz w:val="32"/>
          <w:szCs w:val="32"/>
        </w:rPr>
        <w:t>也可以联合申请，但法律法规或出让文件有特殊规定的除外。</w:t>
      </w:r>
    </w:p>
    <w:p w:rsidR="00F90915" w:rsidRDefault="00A878CD">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三、申请参加本公告土地竞买的，竞买保证金须按竞买宗地对应金额足额缴纳。</w:t>
      </w:r>
    </w:p>
    <w:p w:rsidR="00F90915" w:rsidRDefault="00A878CD">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四、</w:t>
      </w:r>
      <w:r>
        <w:rPr>
          <w:rFonts w:ascii="仿宋" w:eastAsia="仿宋" w:hAnsi="仿宋" w:hint="eastAsia"/>
          <w:color w:val="000000"/>
          <w:sz w:val="32"/>
          <w:szCs w:val="32"/>
        </w:rPr>
        <w:t>本次国有建设用地使用权挂牌出让政府设有底价</w:t>
      </w:r>
      <w:r>
        <w:rPr>
          <w:rFonts w:ascii="仿宋" w:eastAsia="仿宋" w:hAnsi="仿宋"/>
          <w:color w:val="000000"/>
          <w:sz w:val="32"/>
          <w:szCs w:val="32"/>
        </w:rPr>
        <w:t>。</w:t>
      </w:r>
    </w:p>
    <w:p w:rsidR="00F90915" w:rsidRDefault="00A878CD">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五、本次国有建设用地使用权挂牌出让实行网上报名，竞买申</w:t>
      </w:r>
      <w:r>
        <w:rPr>
          <w:rFonts w:ascii="仿宋" w:eastAsia="仿宋" w:hAnsi="仿宋" w:hint="eastAsia"/>
          <w:color w:val="000000"/>
          <w:spacing w:val="-6"/>
          <w:sz w:val="32"/>
          <w:szCs w:val="32"/>
        </w:rPr>
        <w:t>请人须在</w:t>
      </w:r>
      <w:r>
        <w:rPr>
          <w:rStyle w:val="ad"/>
          <w:rFonts w:ascii="仿宋" w:eastAsia="仿宋" w:hAnsi="仿宋" w:hint="eastAsia"/>
          <w:color w:val="000000"/>
          <w:spacing w:val="-6"/>
          <w:sz w:val="32"/>
          <w:szCs w:val="32"/>
          <w:u w:val="none"/>
        </w:rPr>
        <w:t>开江县公共资源交易服务网（</w:t>
      </w:r>
      <w:r>
        <w:rPr>
          <w:sz w:val="28"/>
          <w:szCs w:val="32"/>
        </w:rPr>
        <w:t>http://www.dzggzy.cn/kjxweb/</w:t>
      </w:r>
      <w:r>
        <w:rPr>
          <w:rStyle w:val="ad"/>
          <w:rFonts w:ascii="仿宋" w:eastAsia="仿宋" w:hAnsi="仿宋" w:hint="eastAsia"/>
          <w:color w:val="000000"/>
          <w:sz w:val="32"/>
          <w:szCs w:val="32"/>
          <w:u w:val="none"/>
        </w:rPr>
        <w:t>）查阅网上操作指南，完成用户注册、</w:t>
      </w:r>
      <w:r>
        <w:rPr>
          <w:rStyle w:val="ad"/>
          <w:rFonts w:ascii="仿宋" w:eastAsia="仿宋" w:hAnsi="仿宋" w:hint="eastAsia"/>
          <w:color w:val="000000"/>
          <w:sz w:val="32"/>
          <w:szCs w:val="32"/>
          <w:u w:val="none"/>
        </w:rPr>
        <w:lastRenderedPageBreak/>
        <w:t>网上报名等</w:t>
      </w:r>
      <w:r>
        <w:rPr>
          <w:rFonts w:ascii="仿宋" w:eastAsia="仿宋" w:hAnsi="仿宋" w:hint="eastAsia"/>
          <w:color w:val="000000"/>
          <w:sz w:val="32"/>
          <w:szCs w:val="32"/>
        </w:rPr>
        <w:t>。</w:t>
      </w:r>
    </w:p>
    <w:p w:rsidR="00F90915" w:rsidRDefault="00A878CD">
      <w:pPr>
        <w:spacing w:line="560" w:lineRule="exact"/>
        <w:ind w:firstLineChars="200" w:firstLine="640"/>
        <w:rPr>
          <w:rStyle w:val="ad"/>
          <w:rFonts w:ascii="仿宋" w:eastAsia="仿宋" w:hAnsi="仿宋"/>
          <w:color w:val="auto"/>
          <w:sz w:val="32"/>
          <w:szCs w:val="32"/>
          <w:u w:val="none"/>
        </w:rPr>
      </w:pPr>
      <w:r>
        <w:rPr>
          <w:rStyle w:val="ad"/>
          <w:rFonts w:ascii="仿宋" w:eastAsia="仿宋" w:hAnsi="仿宋" w:hint="eastAsia"/>
          <w:color w:val="000000"/>
          <w:sz w:val="32"/>
          <w:szCs w:val="32"/>
          <w:u w:val="none"/>
        </w:rPr>
        <w:t>已完成用户注册的竞买申请人须在</w:t>
      </w:r>
      <w:r>
        <w:rPr>
          <w:rStyle w:val="ad"/>
          <w:rFonts w:ascii="仿宋" w:eastAsia="仿宋" w:hAnsi="仿宋"/>
          <w:b/>
          <w:color w:val="000000"/>
          <w:sz w:val="32"/>
          <w:szCs w:val="32"/>
          <w:u w:val="none"/>
        </w:rPr>
        <w:t xml:space="preserve"> </w:t>
      </w:r>
      <w:r>
        <w:rPr>
          <w:rStyle w:val="ad"/>
          <w:rFonts w:ascii="仿宋" w:eastAsia="仿宋" w:hAnsi="仿宋"/>
          <w:b/>
          <w:color w:val="auto"/>
          <w:sz w:val="32"/>
          <w:szCs w:val="32"/>
        </w:rPr>
        <w:t>202</w:t>
      </w:r>
      <w:r>
        <w:rPr>
          <w:rStyle w:val="ad"/>
          <w:rFonts w:ascii="仿宋" w:eastAsia="仿宋" w:hAnsi="仿宋" w:hint="eastAsia"/>
          <w:b/>
          <w:color w:val="auto"/>
          <w:sz w:val="32"/>
          <w:szCs w:val="32"/>
        </w:rPr>
        <w:t>3</w:t>
      </w:r>
      <w:r>
        <w:rPr>
          <w:rStyle w:val="ad"/>
          <w:rFonts w:ascii="仿宋" w:eastAsia="仿宋" w:hAnsi="仿宋" w:hint="eastAsia"/>
          <w:b/>
          <w:color w:val="auto"/>
          <w:sz w:val="32"/>
          <w:szCs w:val="32"/>
        </w:rPr>
        <w:t>年</w:t>
      </w:r>
      <w:r>
        <w:rPr>
          <w:rStyle w:val="ad"/>
          <w:rFonts w:ascii="仿宋" w:eastAsia="仿宋" w:hAnsi="仿宋" w:hint="eastAsia"/>
          <w:b/>
          <w:color w:val="auto"/>
          <w:sz w:val="32"/>
          <w:szCs w:val="32"/>
        </w:rPr>
        <w:t>3</w:t>
      </w:r>
      <w:r>
        <w:rPr>
          <w:rStyle w:val="ad"/>
          <w:rFonts w:ascii="仿宋" w:eastAsia="仿宋" w:hAnsi="仿宋" w:hint="eastAsia"/>
          <w:b/>
          <w:color w:val="auto"/>
          <w:sz w:val="32"/>
          <w:szCs w:val="32"/>
        </w:rPr>
        <w:t>月</w:t>
      </w:r>
      <w:r>
        <w:rPr>
          <w:rStyle w:val="ad"/>
          <w:rFonts w:ascii="仿宋" w:eastAsia="仿宋" w:hAnsi="仿宋" w:hint="eastAsia"/>
          <w:b/>
          <w:color w:val="auto"/>
          <w:sz w:val="32"/>
          <w:szCs w:val="32"/>
        </w:rPr>
        <w:t>9</w:t>
      </w:r>
      <w:r>
        <w:rPr>
          <w:rStyle w:val="ad"/>
          <w:rFonts w:ascii="仿宋" w:eastAsia="仿宋" w:hAnsi="仿宋" w:hint="eastAsia"/>
          <w:b/>
          <w:color w:val="auto"/>
          <w:sz w:val="32"/>
          <w:szCs w:val="32"/>
        </w:rPr>
        <w:t>日</w:t>
      </w:r>
      <w:r>
        <w:rPr>
          <w:rStyle w:val="ad"/>
          <w:rFonts w:ascii="仿宋" w:eastAsia="仿宋" w:hAnsi="仿宋"/>
          <w:b/>
          <w:color w:val="auto"/>
          <w:sz w:val="32"/>
          <w:szCs w:val="32"/>
        </w:rPr>
        <w:t>17:00</w:t>
      </w:r>
      <w:r>
        <w:rPr>
          <w:rStyle w:val="ad"/>
          <w:rFonts w:ascii="仿宋" w:eastAsia="仿宋" w:hAnsi="仿宋" w:hint="eastAsia"/>
          <w:color w:val="auto"/>
          <w:sz w:val="32"/>
          <w:szCs w:val="32"/>
          <w:u w:val="none"/>
        </w:rPr>
        <w:t>之前通过开江县公共资源交易服务网（</w:t>
      </w:r>
      <w:r>
        <w:rPr>
          <w:sz w:val="28"/>
        </w:rPr>
        <w:t>http://www.dzggzy.cn/kjxweb/</w:t>
      </w:r>
      <w:r>
        <w:rPr>
          <w:rStyle w:val="ad"/>
          <w:rFonts w:ascii="仿宋" w:eastAsia="仿宋" w:hAnsi="仿宋" w:hint="eastAsia"/>
          <w:color w:val="auto"/>
          <w:sz w:val="32"/>
          <w:szCs w:val="32"/>
          <w:u w:val="none"/>
        </w:rPr>
        <w:t>）在线提交竞买申请。通过指定账户缴纳竞买保证金，到账截止时间为</w:t>
      </w:r>
      <w:r>
        <w:rPr>
          <w:rStyle w:val="ad"/>
          <w:rFonts w:ascii="仿宋" w:eastAsia="仿宋" w:hAnsi="仿宋"/>
          <w:b/>
          <w:color w:val="auto"/>
          <w:sz w:val="32"/>
          <w:szCs w:val="32"/>
          <w:u w:val="none"/>
        </w:rPr>
        <w:t xml:space="preserve"> </w:t>
      </w:r>
      <w:r>
        <w:rPr>
          <w:rStyle w:val="ad"/>
          <w:rFonts w:ascii="仿宋" w:eastAsia="仿宋" w:hAnsi="仿宋"/>
          <w:b/>
          <w:color w:val="auto"/>
          <w:sz w:val="32"/>
          <w:szCs w:val="32"/>
        </w:rPr>
        <w:t>202</w:t>
      </w:r>
      <w:r>
        <w:rPr>
          <w:rStyle w:val="ad"/>
          <w:rFonts w:ascii="仿宋" w:eastAsia="仿宋" w:hAnsi="仿宋" w:hint="eastAsia"/>
          <w:b/>
          <w:color w:val="auto"/>
          <w:sz w:val="32"/>
          <w:szCs w:val="32"/>
        </w:rPr>
        <w:t>3</w:t>
      </w:r>
      <w:r>
        <w:rPr>
          <w:rStyle w:val="ad"/>
          <w:rFonts w:ascii="仿宋" w:eastAsia="仿宋" w:hAnsi="仿宋"/>
          <w:b/>
          <w:color w:val="auto"/>
          <w:sz w:val="32"/>
          <w:szCs w:val="32"/>
        </w:rPr>
        <w:t xml:space="preserve"> </w:t>
      </w:r>
      <w:r>
        <w:rPr>
          <w:rStyle w:val="ad"/>
          <w:rFonts w:ascii="仿宋" w:eastAsia="仿宋" w:hAnsi="仿宋" w:hint="eastAsia"/>
          <w:b/>
          <w:color w:val="auto"/>
          <w:sz w:val="32"/>
          <w:szCs w:val="32"/>
        </w:rPr>
        <w:t>年</w:t>
      </w:r>
      <w:r>
        <w:rPr>
          <w:rStyle w:val="ad"/>
          <w:rFonts w:ascii="仿宋" w:eastAsia="仿宋" w:hAnsi="仿宋" w:hint="eastAsia"/>
          <w:b/>
          <w:color w:val="auto"/>
          <w:sz w:val="32"/>
          <w:szCs w:val="32"/>
        </w:rPr>
        <w:t>3</w:t>
      </w:r>
      <w:r>
        <w:rPr>
          <w:rStyle w:val="ad"/>
          <w:rFonts w:ascii="仿宋" w:eastAsia="仿宋" w:hAnsi="仿宋" w:hint="eastAsia"/>
          <w:b/>
          <w:color w:val="auto"/>
          <w:sz w:val="32"/>
          <w:szCs w:val="32"/>
        </w:rPr>
        <w:t>月</w:t>
      </w:r>
      <w:r>
        <w:rPr>
          <w:rStyle w:val="ad"/>
          <w:rFonts w:ascii="仿宋" w:eastAsia="仿宋" w:hAnsi="仿宋"/>
          <w:b/>
          <w:color w:val="auto"/>
          <w:sz w:val="32"/>
          <w:szCs w:val="32"/>
        </w:rPr>
        <w:t xml:space="preserve"> </w:t>
      </w:r>
      <w:r>
        <w:rPr>
          <w:rStyle w:val="ad"/>
          <w:rFonts w:ascii="仿宋" w:eastAsia="仿宋" w:hAnsi="仿宋" w:hint="eastAsia"/>
          <w:b/>
          <w:color w:val="auto"/>
          <w:sz w:val="32"/>
          <w:szCs w:val="32"/>
        </w:rPr>
        <w:t>9</w:t>
      </w:r>
      <w:r>
        <w:rPr>
          <w:rStyle w:val="ad"/>
          <w:rFonts w:ascii="仿宋" w:eastAsia="仿宋" w:hAnsi="仿宋" w:hint="eastAsia"/>
          <w:b/>
          <w:color w:val="auto"/>
          <w:sz w:val="32"/>
          <w:szCs w:val="32"/>
        </w:rPr>
        <w:t>日</w:t>
      </w:r>
      <w:r>
        <w:rPr>
          <w:rStyle w:val="ad"/>
          <w:rFonts w:ascii="仿宋" w:eastAsia="仿宋" w:hAnsi="仿宋"/>
          <w:b/>
          <w:color w:val="auto"/>
          <w:sz w:val="32"/>
          <w:szCs w:val="32"/>
        </w:rPr>
        <w:t>17:00</w:t>
      </w:r>
      <w:r>
        <w:rPr>
          <w:rStyle w:val="ad"/>
          <w:rFonts w:ascii="仿宋" w:eastAsia="仿宋" w:hAnsi="仿宋" w:hint="eastAsia"/>
          <w:color w:val="auto"/>
          <w:sz w:val="32"/>
          <w:szCs w:val="32"/>
          <w:u w:val="none"/>
        </w:rPr>
        <w:t>。</w:t>
      </w:r>
    </w:p>
    <w:p w:rsidR="00F90915" w:rsidRDefault="00A878CD">
      <w:pPr>
        <w:spacing w:line="560" w:lineRule="exact"/>
        <w:ind w:firstLineChars="200" w:firstLine="640"/>
        <w:rPr>
          <w:rFonts w:ascii="仿宋" w:eastAsia="仿宋" w:hAnsi="仿宋"/>
          <w:sz w:val="32"/>
          <w:szCs w:val="32"/>
        </w:rPr>
      </w:pPr>
      <w:r>
        <w:rPr>
          <w:rFonts w:ascii="仿宋" w:eastAsia="仿宋" w:hAnsi="仿宋"/>
          <w:sz w:val="32"/>
          <w:szCs w:val="32"/>
        </w:rPr>
        <w:t>已提交申请的竞买申请人须在</w:t>
      </w:r>
      <w:r>
        <w:rPr>
          <w:rFonts w:ascii="仿宋" w:eastAsia="仿宋" w:hAnsi="仿宋"/>
          <w:sz w:val="32"/>
          <w:szCs w:val="32"/>
          <w:u w:val="single"/>
        </w:rPr>
        <w:t xml:space="preserve"> </w:t>
      </w:r>
      <w:r>
        <w:rPr>
          <w:rFonts w:ascii="仿宋" w:eastAsia="仿宋" w:hAnsi="仿宋"/>
          <w:b/>
          <w:sz w:val="32"/>
          <w:szCs w:val="32"/>
          <w:u w:val="single"/>
        </w:rPr>
        <w:t>202</w:t>
      </w:r>
      <w:r>
        <w:rPr>
          <w:rFonts w:ascii="仿宋" w:eastAsia="仿宋" w:hAnsi="仿宋" w:hint="eastAsia"/>
          <w:b/>
          <w:sz w:val="32"/>
          <w:szCs w:val="32"/>
          <w:u w:val="single"/>
        </w:rPr>
        <w:t>3</w:t>
      </w:r>
      <w:r>
        <w:rPr>
          <w:rFonts w:ascii="仿宋" w:eastAsia="仿宋" w:hAnsi="仿宋"/>
          <w:b/>
          <w:sz w:val="32"/>
          <w:szCs w:val="32"/>
          <w:u w:val="single"/>
        </w:rPr>
        <w:t>年</w:t>
      </w:r>
      <w:r>
        <w:rPr>
          <w:rFonts w:ascii="仿宋" w:eastAsia="仿宋" w:hAnsi="仿宋"/>
          <w:b/>
          <w:sz w:val="32"/>
          <w:szCs w:val="32"/>
          <w:u w:val="single"/>
        </w:rPr>
        <w:t xml:space="preserve"> </w:t>
      </w:r>
      <w:r>
        <w:rPr>
          <w:rFonts w:ascii="仿宋" w:eastAsia="仿宋" w:hAnsi="仿宋" w:hint="eastAsia"/>
          <w:b/>
          <w:sz w:val="32"/>
          <w:szCs w:val="32"/>
          <w:u w:val="single"/>
        </w:rPr>
        <w:t>3</w:t>
      </w:r>
      <w:r>
        <w:rPr>
          <w:rFonts w:ascii="仿宋" w:eastAsia="仿宋" w:hAnsi="仿宋"/>
          <w:b/>
          <w:sz w:val="32"/>
          <w:szCs w:val="32"/>
          <w:u w:val="single"/>
        </w:rPr>
        <w:t>月</w:t>
      </w:r>
      <w:r>
        <w:rPr>
          <w:rFonts w:ascii="仿宋" w:eastAsia="仿宋" w:hAnsi="仿宋" w:hint="eastAsia"/>
          <w:b/>
          <w:sz w:val="32"/>
          <w:szCs w:val="32"/>
          <w:u w:val="single"/>
        </w:rPr>
        <w:t>2</w:t>
      </w:r>
      <w:r>
        <w:rPr>
          <w:rFonts w:ascii="仿宋" w:eastAsia="仿宋" w:hAnsi="仿宋"/>
          <w:b/>
          <w:sz w:val="32"/>
          <w:szCs w:val="32"/>
          <w:u w:val="single"/>
        </w:rPr>
        <w:t xml:space="preserve"> </w:t>
      </w:r>
      <w:r>
        <w:rPr>
          <w:rFonts w:ascii="仿宋" w:eastAsia="仿宋" w:hAnsi="仿宋"/>
          <w:b/>
          <w:sz w:val="32"/>
          <w:szCs w:val="32"/>
          <w:u w:val="single"/>
        </w:rPr>
        <w:t>日</w:t>
      </w:r>
      <w:r>
        <w:rPr>
          <w:rFonts w:ascii="仿宋" w:eastAsia="仿宋" w:hAnsi="仿宋" w:hint="eastAsia"/>
          <w:b/>
          <w:sz w:val="32"/>
          <w:szCs w:val="32"/>
          <w:u w:val="single"/>
        </w:rPr>
        <w:t>9</w:t>
      </w:r>
      <w:r>
        <w:rPr>
          <w:rFonts w:ascii="仿宋" w:eastAsia="仿宋" w:hAnsi="仿宋"/>
          <w:b/>
          <w:sz w:val="32"/>
          <w:szCs w:val="32"/>
          <w:u w:val="single"/>
        </w:rPr>
        <w:t>：</w:t>
      </w:r>
      <w:r>
        <w:rPr>
          <w:rFonts w:ascii="仿宋" w:eastAsia="仿宋" w:hAnsi="仿宋" w:hint="eastAsia"/>
          <w:b/>
          <w:sz w:val="32"/>
          <w:szCs w:val="32"/>
          <w:u w:val="single"/>
        </w:rPr>
        <w:t>0</w:t>
      </w:r>
      <w:r>
        <w:rPr>
          <w:rFonts w:ascii="仿宋" w:eastAsia="仿宋" w:hAnsi="仿宋"/>
          <w:b/>
          <w:sz w:val="32"/>
          <w:szCs w:val="32"/>
          <w:u w:val="single"/>
        </w:rPr>
        <w:t>0</w:t>
      </w:r>
      <w:r>
        <w:rPr>
          <w:rFonts w:ascii="仿宋" w:eastAsia="仿宋" w:hAnsi="仿宋"/>
          <w:sz w:val="32"/>
          <w:szCs w:val="32"/>
        </w:rPr>
        <w:t>之前（若挂牌报价期间报名，则须在提交竞买申请次日</w:t>
      </w:r>
      <w:r>
        <w:rPr>
          <w:rFonts w:ascii="仿宋" w:eastAsia="仿宋" w:hAnsi="仿宋" w:hint="eastAsia"/>
          <w:sz w:val="32"/>
          <w:szCs w:val="32"/>
        </w:rPr>
        <w:t>9</w:t>
      </w:r>
      <w:r>
        <w:rPr>
          <w:rFonts w:ascii="仿宋" w:eastAsia="仿宋" w:hAnsi="仿宋" w:hint="eastAsia"/>
          <w:sz w:val="32"/>
          <w:szCs w:val="32"/>
        </w:rPr>
        <w:t>时</w:t>
      </w:r>
      <w:r>
        <w:rPr>
          <w:rFonts w:ascii="仿宋" w:eastAsia="仿宋" w:hAnsi="仿宋"/>
          <w:sz w:val="32"/>
          <w:szCs w:val="32"/>
        </w:rPr>
        <w:t>前）的工作时间将竞买申请文件原件现场提交至开江县公共资源交易服务中心</w:t>
      </w:r>
      <w:r>
        <w:rPr>
          <w:rFonts w:ascii="仿宋" w:eastAsia="仿宋" w:hAnsi="仿宋" w:hint="eastAsia"/>
          <w:sz w:val="32"/>
          <w:szCs w:val="32"/>
        </w:rPr>
        <w:t>组织股</w:t>
      </w:r>
      <w:r>
        <w:rPr>
          <w:rFonts w:ascii="仿宋" w:eastAsia="仿宋" w:hAnsi="仿宋"/>
          <w:sz w:val="32"/>
          <w:szCs w:val="32"/>
        </w:rPr>
        <w:t>，未按时提交原件的视为自行放弃竞买资格。</w:t>
      </w:r>
    </w:p>
    <w:p w:rsidR="00F90915" w:rsidRDefault="00A878CD">
      <w:pPr>
        <w:spacing w:line="560" w:lineRule="exact"/>
        <w:ind w:firstLineChars="200" w:firstLine="640"/>
        <w:rPr>
          <w:rFonts w:ascii="仿宋" w:eastAsia="仿宋" w:hAnsi="仿宋"/>
          <w:spacing w:val="-6"/>
          <w:sz w:val="32"/>
          <w:szCs w:val="32"/>
        </w:rPr>
      </w:pPr>
      <w:r>
        <w:rPr>
          <w:rFonts w:ascii="仿宋" w:eastAsia="仿宋" w:hAnsi="仿宋" w:hint="eastAsia"/>
          <w:sz w:val="32"/>
          <w:szCs w:val="32"/>
        </w:rPr>
        <w:t>通过竞买资格审查的竞买申请人须在</w:t>
      </w:r>
      <w:r>
        <w:rPr>
          <w:rFonts w:ascii="仿宋" w:eastAsia="仿宋" w:hAnsi="仿宋"/>
          <w:b/>
          <w:sz w:val="32"/>
          <w:szCs w:val="32"/>
          <w:u w:val="single"/>
        </w:rPr>
        <w:t xml:space="preserve"> 202</w:t>
      </w:r>
      <w:r>
        <w:rPr>
          <w:rFonts w:ascii="仿宋" w:eastAsia="仿宋" w:hAnsi="仿宋" w:hint="eastAsia"/>
          <w:b/>
          <w:sz w:val="32"/>
          <w:szCs w:val="32"/>
          <w:u w:val="single"/>
        </w:rPr>
        <w:t>3</w:t>
      </w:r>
      <w:r>
        <w:rPr>
          <w:rFonts w:ascii="仿宋" w:eastAsia="仿宋" w:hAnsi="仿宋"/>
          <w:b/>
          <w:sz w:val="32"/>
          <w:szCs w:val="32"/>
          <w:u w:val="single"/>
        </w:rPr>
        <w:t xml:space="preserve"> </w:t>
      </w:r>
      <w:r>
        <w:rPr>
          <w:rFonts w:ascii="仿宋" w:eastAsia="仿宋" w:hAnsi="仿宋" w:hint="eastAsia"/>
          <w:b/>
          <w:sz w:val="32"/>
          <w:szCs w:val="32"/>
        </w:rPr>
        <w:t>年</w:t>
      </w:r>
      <w:r>
        <w:rPr>
          <w:rFonts w:ascii="仿宋" w:eastAsia="仿宋" w:hAnsi="仿宋"/>
          <w:b/>
          <w:sz w:val="32"/>
          <w:szCs w:val="32"/>
          <w:u w:val="single"/>
        </w:rPr>
        <w:t xml:space="preserve"> </w:t>
      </w:r>
      <w:r>
        <w:rPr>
          <w:rFonts w:ascii="仿宋" w:eastAsia="仿宋" w:hAnsi="仿宋" w:hint="eastAsia"/>
          <w:b/>
          <w:sz w:val="32"/>
          <w:szCs w:val="32"/>
          <w:u w:val="single"/>
        </w:rPr>
        <w:t>3</w:t>
      </w:r>
      <w:r>
        <w:rPr>
          <w:rFonts w:ascii="仿宋" w:eastAsia="仿宋" w:hAnsi="仿宋" w:hint="eastAsia"/>
          <w:b/>
          <w:sz w:val="32"/>
          <w:szCs w:val="32"/>
        </w:rPr>
        <w:t>月</w:t>
      </w:r>
      <w:r>
        <w:rPr>
          <w:rFonts w:ascii="仿宋" w:eastAsia="仿宋" w:hAnsi="仿宋" w:hint="eastAsia"/>
          <w:b/>
          <w:sz w:val="32"/>
          <w:szCs w:val="32"/>
          <w:u w:val="single"/>
        </w:rPr>
        <w:t>13</w:t>
      </w:r>
      <w:r>
        <w:rPr>
          <w:rFonts w:ascii="仿宋" w:eastAsia="仿宋" w:hAnsi="仿宋" w:hint="eastAsia"/>
          <w:b/>
          <w:sz w:val="32"/>
          <w:szCs w:val="32"/>
        </w:rPr>
        <w:t>日</w:t>
      </w:r>
      <w:r>
        <w:rPr>
          <w:rFonts w:ascii="仿宋" w:eastAsia="仿宋" w:hAnsi="仿宋"/>
          <w:b/>
          <w:sz w:val="32"/>
          <w:szCs w:val="32"/>
          <w:u w:val="single"/>
        </w:rPr>
        <w:t>1</w:t>
      </w:r>
      <w:r>
        <w:rPr>
          <w:rFonts w:ascii="仿宋" w:eastAsia="仿宋" w:hAnsi="仿宋"/>
          <w:b/>
          <w:spacing w:val="-6"/>
          <w:sz w:val="32"/>
          <w:szCs w:val="32"/>
          <w:u w:val="single"/>
        </w:rPr>
        <w:t>1:00</w:t>
      </w:r>
      <w:r>
        <w:rPr>
          <w:rFonts w:ascii="仿宋" w:eastAsia="仿宋" w:hAnsi="仿宋" w:hint="eastAsia"/>
          <w:spacing w:val="-6"/>
          <w:sz w:val="32"/>
          <w:szCs w:val="32"/>
        </w:rPr>
        <w:t>前自行通过开江县公共资源交易服务</w:t>
      </w:r>
      <w:r>
        <w:rPr>
          <w:rStyle w:val="ad"/>
          <w:rFonts w:ascii="仿宋" w:eastAsia="仿宋" w:hAnsi="仿宋" w:hint="eastAsia"/>
          <w:color w:val="auto"/>
          <w:spacing w:val="-6"/>
          <w:sz w:val="32"/>
          <w:szCs w:val="32"/>
          <w:u w:val="none"/>
        </w:rPr>
        <w:t>网（</w:t>
      </w:r>
      <w:r>
        <w:rPr>
          <w:sz w:val="28"/>
        </w:rPr>
        <w:t>http://www.dzggzy.cn/kjxweb/</w:t>
      </w:r>
      <w:r>
        <w:rPr>
          <w:rStyle w:val="ad"/>
          <w:rFonts w:ascii="仿宋" w:eastAsia="仿宋" w:hAnsi="仿宋" w:hint="eastAsia"/>
          <w:color w:val="auto"/>
          <w:spacing w:val="-6"/>
          <w:sz w:val="32"/>
          <w:szCs w:val="32"/>
          <w:u w:val="none"/>
        </w:rPr>
        <w:t>）</w:t>
      </w:r>
      <w:r>
        <w:rPr>
          <w:rFonts w:ascii="仿宋" w:eastAsia="仿宋" w:hAnsi="仿宋" w:hint="eastAsia"/>
          <w:spacing w:val="-6"/>
          <w:sz w:val="32"/>
          <w:szCs w:val="32"/>
        </w:rPr>
        <w:t>打印竞买资格确认书并带到挂牌现场。</w:t>
      </w:r>
    </w:p>
    <w:p w:rsidR="00F90915" w:rsidRDefault="00A878CD">
      <w:pPr>
        <w:spacing w:line="560" w:lineRule="exact"/>
        <w:ind w:firstLineChars="200" w:firstLine="640"/>
        <w:rPr>
          <w:rFonts w:ascii="仿宋" w:eastAsia="仿宋" w:hAnsi="仿宋"/>
          <w:sz w:val="32"/>
          <w:szCs w:val="32"/>
        </w:rPr>
      </w:pPr>
      <w:r>
        <w:rPr>
          <w:rFonts w:ascii="仿宋" w:eastAsia="仿宋" w:hAnsi="仿宋" w:hint="eastAsia"/>
          <w:sz w:val="32"/>
          <w:szCs w:val="32"/>
        </w:rPr>
        <w:t>六、本次国有建设用地使用权挂牌会定于</w:t>
      </w:r>
      <w:r>
        <w:rPr>
          <w:rFonts w:ascii="仿宋" w:eastAsia="仿宋" w:hAnsi="仿宋"/>
          <w:b/>
          <w:sz w:val="32"/>
          <w:szCs w:val="32"/>
          <w:u w:val="single"/>
        </w:rPr>
        <w:t>202</w:t>
      </w:r>
      <w:r>
        <w:rPr>
          <w:rFonts w:ascii="仿宋" w:eastAsia="仿宋" w:hAnsi="仿宋" w:hint="eastAsia"/>
          <w:b/>
          <w:sz w:val="32"/>
          <w:szCs w:val="32"/>
          <w:u w:val="single"/>
        </w:rPr>
        <w:t>3</w:t>
      </w:r>
      <w:r>
        <w:rPr>
          <w:rFonts w:ascii="仿宋" w:eastAsia="仿宋" w:hAnsi="仿宋" w:hint="eastAsia"/>
          <w:b/>
          <w:sz w:val="32"/>
          <w:szCs w:val="32"/>
        </w:rPr>
        <w:t>年</w:t>
      </w:r>
      <w:r>
        <w:rPr>
          <w:rFonts w:ascii="仿宋" w:eastAsia="仿宋" w:hAnsi="仿宋"/>
          <w:b/>
          <w:sz w:val="32"/>
          <w:szCs w:val="32"/>
          <w:u w:val="single"/>
        </w:rPr>
        <w:t xml:space="preserve"> </w:t>
      </w:r>
      <w:r>
        <w:rPr>
          <w:rFonts w:ascii="仿宋" w:eastAsia="仿宋" w:hAnsi="仿宋" w:hint="eastAsia"/>
          <w:b/>
          <w:sz w:val="32"/>
          <w:szCs w:val="32"/>
          <w:u w:val="single"/>
        </w:rPr>
        <w:t>3</w:t>
      </w:r>
      <w:r>
        <w:rPr>
          <w:rFonts w:ascii="仿宋" w:eastAsia="仿宋" w:hAnsi="仿宋" w:hint="eastAsia"/>
          <w:b/>
          <w:sz w:val="32"/>
          <w:szCs w:val="32"/>
        </w:rPr>
        <w:t>月</w:t>
      </w:r>
      <w:r>
        <w:rPr>
          <w:rFonts w:ascii="仿宋" w:eastAsia="仿宋" w:hAnsi="仿宋" w:hint="eastAsia"/>
          <w:b/>
          <w:sz w:val="32"/>
          <w:szCs w:val="32"/>
          <w:u w:val="single"/>
        </w:rPr>
        <w:t>13</w:t>
      </w:r>
      <w:r>
        <w:rPr>
          <w:rFonts w:ascii="仿宋" w:eastAsia="仿宋" w:hAnsi="仿宋" w:hint="eastAsia"/>
          <w:b/>
          <w:sz w:val="32"/>
          <w:szCs w:val="32"/>
        </w:rPr>
        <w:t>日</w:t>
      </w:r>
      <w:r>
        <w:rPr>
          <w:rFonts w:ascii="仿宋" w:eastAsia="仿宋" w:hAnsi="仿宋"/>
          <w:b/>
          <w:sz w:val="32"/>
          <w:szCs w:val="32"/>
          <w:u w:val="single"/>
        </w:rPr>
        <w:t xml:space="preserve"> 11:</w:t>
      </w:r>
      <w:r>
        <w:rPr>
          <w:rFonts w:ascii="仿宋" w:eastAsia="仿宋" w:hAnsi="仿宋" w:hint="eastAsia"/>
          <w:b/>
          <w:sz w:val="32"/>
          <w:szCs w:val="32"/>
          <w:u w:val="single"/>
        </w:rPr>
        <w:t>0</w:t>
      </w:r>
      <w:r>
        <w:rPr>
          <w:rFonts w:ascii="仿宋" w:eastAsia="仿宋" w:hAnsi="仿宋"/>
          <w:b/>
          <w:sz w:val="32"/>
          <w:szCs w:val="32"/>
          <w:u w:val="single"/>
        </w:rPr>
        <w:t>0</w:t>
      </w:r>
      <w:r>
        <w:rPr>
          <w:rFonts w:ascii="仿宋" w:eastAsia="仿宋" w:hAnsi="仿宋" w:hint="eastAsia"/>
          <w:sz w:val="32"/>
          <w:szCs w:val="32"/>
        </w:rPr>
        <w:t>在开江县公共资源交易服务中心</w:t>
      </w:r>
      <w:r>
        <w:rPr>
          <w:rFonts w:ascii="仿宋" w:eastAsia="仿宋" w:hAnsi="仿宋"/>
          <w:sz w:val="32"/>
          <w:szCs w:val="32"/>
          <w:u w:val="single"/>
        </w:rPr>
        <w:t xml:space="preserve"> </w:t>
      </w:r>
      <w:r>
        <w:rPr>
          <w:rFonts w:ascii="仿宋" w:eastAsia="仿宋" w:hAnsi="仿宋" w:hint="eastAsia"/>
          <w:b/>
          <w:sz w:val="32"/>
          <w:szCs w:val="32"/>
          <w:u w:val="single"/>
        </w:rPr>
        <w:t>开标</w:t>
      </w:r>
      <w:r>
        <w:rPr>
          <w:rFonts w:ascii="仿宋" w:eastAsia="仿宋" w:hAnsi="仿宋"/>
          <w:b/>
          <w:sz w:val="32"/>
          <w:szCs w:val="32"/>
          <w:u w:val="single"/>
        </w:rPr>
        <w:t>2</w:t>
      </w:r>
      <w:r>
        <w:rPr>
          <w:rFonts w:ascii="仿宋" w:eastAsia="仿宋" w:hAnsi="仿宋" w:hint="eastAsia"/>
          <w:b/>
          <w:sz w:val="32"/>
          <w:szCs w:val="32"/>
          <w:u w:val="single"/>
        </w:rPr>
        <w:t>厅</w:t>
      </w:r>
      <w:r>
        <w:rPr>
          <w:rFonts w:ascii="仿宋" w:eastAsia="仿宋" w:hAnsi="仿宋"/>
          <w:sz w:val="32"/>
          <w:szCs w:val="32"/>
        </w:rPr>
        <w:t xml:space="preserve"> </w:t>
      </w:r>
      <w:r>
        <w:rPr>
          <w:rFonts w:ascii="仿宋" w:eastAsia="仿宋" w:hAnsi="仿宋" w:hint="eastAsia"/>
          <w:sz w:val="32"/>
          <w:szCs w:val="32"/>
        </w:rPr>
        <w:t>举行。</w:t>
      </w:r>
    </w:p>
    <w:p w:rsidR="00F90915" w:rsidRDefault="00A878CD">
      <w:pPr>
        <w:spacing w:line="560" w:lineRule="exact"/>
        <w:ind w:leftChars="100" w:left="210" w:firstLineChars="100" w:firstLine="320"/>
        <w:rPr>
          <w:rFonts w:ascii="仿宋" w:eastAsia="仿宋" w:hAnsi="仿宋"/>
          <w:sz w:val="32"/>
          <w:szCs w:val="32"/>
        </w:rPr>
      </w:pPr>
      <w:r>
        <w:rPr>
          <w:rFonts w:ascii="仿宋" w:eastAsia="仿宋" w:hAnsi="仿宋" w:hint="eastAsia"/>
          <w:sz w:val="32"/>
          <w:szCs w:val="32"/>
        </w:rPr>
        <w:t>挂牌报价时间为：</w:t>
      </w:r>
      <w:r>
        <w:rPr>
          <w:rFonts w:ascii="仿宋" w:eastAsia="仿宋" w:hAnsi="仿宋"/>
          <w:b/>
          <w:sz w:val="32"/>
          <w:szCs w:val="32"/>
          <w:u w:val="single"/>
        </w:rPr>
        <w:t>202</w:t>
      </w:r>
      <w:r>
        <w:rPr>
          <w:rFonts w:ascii="仿宋" w:eastAsia="仿宋" w:hAnsi="仿宋" w:hint="eastAsia"/>
          <w:b/>
          <w:sz w:val="32"/>
          <w:szCs w:val="32"/>
          <w:u w:val="single"/>
        </w:rPr>
        <w:t>3</w:t>
      </w:r>
      <w:r>
        <w:rPr>
          <w:rFonts w:ascii="仿宋" w:eastAsia="仿宋" w:hAnsi="仿宋" w:hint="eastAsia"/>
          <w:b/>
          <w:sz w:val="32"/>
          <w:szCs w:val="32"/>
        </w:rPr>
        <w:t>年</w:t>
      </w:r>
      <w:r>
        <w:rPr>
          <w:rFonts w:ascii="仿宋" w:eastAsia="仿宋" w:hAnsi="仿宋"/>
          <w:b/>
          <w:sz w:val="32"/>
          <w:szCs w:val="32"/>
          <w:u w:val="single"/>
        </w:rPr>
        <w:t xml:space="preserve"> </w:t>
      </w:r>
      <w:r>
        <w:rPr>
          <w:rFonts w:ascii="仿宋" w:eastAsia="仿宋" w:hAnsi="仿宋" w:hint="eastAsia"/>
          <w:b/>
          <w:sz w:val="32"/>
          <w:szCs w:val="32"/>
          <w:u w:val="single"/>
        </w:rPr>
        <w:t>3</w:t>
      </w:r>
      <w:r>
        <w:rPr>
          <w:rFonts w:ascii="仿宋" w:eastAsia="仿宋" w:hAnsi="仿宋" w:hint="eastAsia"/>
          <w:b/>
          <w:sz w:val="32"/>
          <w:szCs w:val="32"/>
        </w:rPr>
        <w:t>月</w:t>
      </w:r>
      <w:r>
        <w:rPr>
          <w:rFonts w:ascii="仿宋" w:eastAsia="仿宋" w:hAnsi="仿宋"/>
          <w:b/>
          <w:sz w:val="32"/>
          <w:szCs w:val="32"/>
          <w:u w:val="single"/>
        </w:rPr>
        <w:t xml:space="preserve"> </w:t>
      </w:r>
      <w:r>
        <w:rPr>
          <w:rFonts w:ascii="仿宋" w:eastAsia="仿宋" w:hAnsi="仿宋" w:hint="eastAsia"/>
          <w:b/>
          <w:sz w:val="32"/>
          <w:szCs w:val="32"/>
          <w:u w:val="single"/>
        </w:rPr>
        <w:t>2</w:t>
      </w:r>
      <w:r>
        <w:rPr>
          <w:rFonts w:ascii="仿宋" w:eastAsia="仿宋" w:hAnsi="仿宋" w:hint="eastAsia"/>
          <w:b/>
          <w:sz w:val="32"/>
          <w:szCs w:val="32"/>
        </w:rPr>
        <w:t>日上午</w:t>
      </w:r>
      <w:r>
        <w:rPr>
          <w:rFonts w:ascii="仿宋" w:eastAsia="仿宋" w:hAnsi="仿宋"/>
          <w:b/>
          <w:sz w:val="32"/>
          <w:szCs w:val="32"/>
          <w:u w:val="single"/>
        </w:rPr>
        <w:t>9</w:t>
      </w:r>
      <w:r>
        <w:rPr>
          <w:rFonts w:ascii="仿宋" w:eastAsia="仿宋" w:hAnsi="仿宋" w:hint="eastAsia"/>
          <w:b/>
          <w:sz w:val="32"/>
          <w:szCs w:val="32"/>
        </w:rPr>
        <w:t>时至</w:t>
      </w:r>
      <w:r>
        <w:rPr>
          <w:rFonts w:ascii="仿宋" w:eastAsia="仿宋" w:hAnsi="仿宋"/>
          <w:b/>
          <w:sz w:val="32"/>
          <w:szCs w:val="32"/>
          <w:u w:val="single"/>
        </w:rPr>
        <w:t>202</w:t>
      </w:r>
      <w:r>
        <w:rPr>
          <w:rFonts w:ascii="仿宋" w:eastAsia="仿宋" w:hAnsi="仿宋" w:hint="eastAsia"/>
          <w:b/>
          <w:sz w:val="32"/>
          <w:szCs w:val="32"/>
          <w:u w:val="single"/>
        </w:rPr>
        <w:t>3</w:t>
      </w:r>
      <w:r>
        <w:rPr>
          <w:rFonts w:ascii="仿宋" w:eastAsia="仿宋" w:hAnsi="仿宋" w:hint="eastAsia"/>
          <w:b/>
          <w:sz w:val="32"/>
          <w:szCs w:val="32"/>
        </w:rPr>
        <w:t>年</w:t>
      </w:r>
      <w:r>
        <w:rPr>
          <w:rFonts w:ascii="仿宋" w:eastAsia="仿宋" w:hAnsi="仿宋"/>
          <w:b/>
          <w:sz w:val="32"/>
          <w:szCs w:val="32"/>
          <w:u w:val="single"/>
        </w:rPr>
        <w:t xml:space="preserve"> </w:t>
      </w:r>
      <w:r>
        <w:rPr>
          <w:rFonts w:ascii="仿宋" w:eastAsia="仿宋" w:hAnsi="仿宋" w:hint="eastAsia"/>
          <w:b/>
          <w:sz w:val="32"/>
          <w:szCs w:val="32"/>
          <w:u w:val="single"/>
        </w:rPr>
        <w:t>3</w:t>
      </w:r>
      <w:r>
        <w:rPr>
          <w:rFonts w:ascii="仿宋" w:eastAsia="仿宋" w:hAnsi="仿宋" w:hint="eastAsia"/>
          <w:b/>
          <w:sz w:val="32"/>
          <w:szCs w:val="32"/>
        </w:rPr>
        <w:t>月</w:t>
      </w:r>
      <w:r>
        <w:rPr>
          <w:rFonts w:ascii="仿宋" w:eastAsia="仿宋" w:hAnsi="仿宋"/>
          <w:b/>
          <w:sz w:val="32"/>
          <w:szCs w:val="32"/>
          <w:u w:val="single"/>
        </w:rPr>
        <w:t xml:space="preserve"> </w:t>
      </w:r>
      <w:r>
        <w:rPr>
          <w:rFonts w:ascii="仿宋" w:eastAsia="仿宋" w:hAnsi="仿宋" w:hint="eastAsia"/>
          <w:b/>
          <w:sz w:val="32"/>
          <w:szCs w:val="32"/>
          <w:u w:val="single"/>
        </w:rPr>
        <w:t>13</w:t>
      </w:r>
      <w:r>
        <w:rPr>
          <w:rFonts w:ascii="仿宋" w:eastAsia="仿宋" w:hAnsi="仿宋" w:hint="eastAsia"/>
          <w:b/>
          <w:sz w:val="32"/>
          <w:szCs w:val="32"/>
        </w:rPr>
        <w:t>日上午</w:t>
      </w:r>
      <w:r>
        <w:rPr>
          <w:rFonts w:ascii="仿宋" w:eastAsia="仿宋" w:hAnsi="仿宋"/>
          <w:b/>
          <w:sz w:val="32"/>
          <w:szCs w:val="32"/>
          <w:u w:val="single"/>
        </w:rPr>
        <w:t>1</w:t>
      </w:r>
      <w:r>
        <w:rPr>
          <w:rFonts w:ascii="仿宋" w:eastAsia="仿宋" w:hAnsi="仿宋" w:hint="eastAsia"/>
          <w:b/>
          <w:sz w:val="32"/>
          <w:szCs w:val="32"/>
          <w:u w:val="single"/>
        </w:rPr>
        <w:t>1</w:t>
      </w:r>
      <w:r>
        <w:rPr>
          <w:rFonts w:ascii="仿宋" w:eastAsia="仿宋" w:hAnsi="仿宋" w:hint="eastAsia"/>
          <w:b/>
          <w:sz w:val="32"/>
          <w:szCs w:val="32"/>
          <w:u w:val="single"/>
        </w:rPr>
        <w:t>：</w:t>
      </w:r>
      <w:r>
        <w:rPr>
          <w:rFonts w:ascii="仿宋" w:eastAsia="仿宋" w:hAnsi="仿宋" w:hint="eastAsia"/>
          <w:b/>
          <w:sz w:val="32"/>
          <w:szCs w:val="32"/>
          <w:u w:val="single"/>
        </w:rPr>
        <w:t>0</w:t>
      </w:r>
      <w:r>
        <w:rPr>
          <w:rFonts w:ascii="仿宋" w:eastAsia="仿宋" w:hAnsi="仿宋"/>
          <w:b/>
          <w:sz w:val="32"/>
          <w:szCs w:val="32"/>
          <w:u w:val="single"/>
        </w:rPr>
        <w:t>0</w:t>
      </w:r>
      <w:r>
        <w:rPr>
          <w:rFonts w:ascii="仿宋" w:eastAsia="仿宋" w:hAnsi="仿宋" w:hint="eastAsia"/>
          <w:b/>
          <w:sz w:val="32"/>
          <w:szCs w:val="32"/>
        </w:rPr>
        <w:t>时止的工作时间。</w:t>
      </w:r>
    </w:p>
    <w:p w:rsidR="00F90915" w:rsidRDefault="00A878CD">
      <w:pPr>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七、凡参与竞买的申请人须对本出让公告、出让文件、宗地详情全面了解、完全接受、不持异议，须有一次或一次以上的报价，报价规则详见挂牌出让须知。本次挂牌出让不接受邮寄竞买申请。</w:t>
      </w:r>
    </w:p>
    <w:p w:rsidR="00F90915" w:rsidRDefault="00A878CD">
      <w:pPr>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八、本公告未尽事宜详见挂牌出让文件（挂牌出让文件可在</w:t>
      </w:r>
      <w:r>
        <w:rPr>
          <w:rFonts w:ascii="仿宋" w:eastAsia="仿宋" w:hAnsi="仿宋" w:hint="eastAsia"/>
          <w:color w:val="000000"/>
          <w:sz w:val="32"/>
          <w:szCs w:val="32"/>
        </w:rPr>
        <w:lastRenderedPageBreak/>
        <w:t>开江县公共资源交易服务网（</w:t>
      </w:r>
      <w:r>
        <w:rPr>
          <w:sz w:val="28"/>
        </w:rPr>
        <w:t>http://www.dzggzy.cn/kjxweb/</w:t>
      </w:r>
      <w:r>
        <w:rPr>
          <w:rFonts w:ascii="仿宋" w:eastAsia="仿宋" w:hAnsi="仿宋" w:hint="eastAsia"/>
          <w:color w:val="000000"/>
          <w:sz w:val="32"/>
          <w:szCs w:val="32"/>
        </w:rPr>
        <w:t>）下载，并以挂牌出让文件中各相关职能部门或主管单位出具的文书为准。公告发布后可能出现延期、中止、终止等变更情况，为保障各竞买人顺利参加本次挂牌活动，敬请各竞买人在交易开始前随时关注相关公告信息。</w:t>
      </w:r>
    </w:p>
    <w:p w:rsidR="00F90915" w:rsidRDefault="00A878CD">
      <w:pPr>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九、其他事项</w:t>
      </w:r>
      <w:r>
        <w:rPr>
          <w:rFonts w:ascii="仿宋" w:eastAsia="仿宋" w:hAnsi="仿宋"/>
          <w:color w:val="000000"/>
          <w:sz w:val="32"/>
          <w:szCs w:val="32"/>
        </w:rPr>
        <w:tab/>
      </w:r>
    </w:p>
    <w:p w:rsidR="00F90915" w:rsidRDefault="00A878CD">
      <w:pPr>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（一）本次挂牌出让实行全程电子化挂牌交易，具体操作见《土地竞买人操作指南》。</w:t>
      </w:r>
    </w:p>
    <w:p w:rsidR="00F90915" w:rsidRDefault="00A878CD">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（二）挂牌时间截止时，如有竞买人表示愿意继续竞价，转入现场竞价，通过现场竞价确定竞得人；</w:t>
      </w:r>
    </w:p>
    <w:p w:rsidR="00F90915" w:rsidRDefault="00A878CD">
      <w:pPr>
        <w:snapToGrid w:val="0"/>
        <w:spacing w:line="560" w:lineRule="exact"/>
        <w:ind w:firstLineChars="200" w:firstLine="640"/>
        <w:rPr>
          <w:rFonts w:ascii="仿宋" w:eastAsia="仿宋" w:hAnsi="仿宋"/>
          <w:color w:val="000000"/>
          <w:sz w:val="32"/>
          <w:szCs w:val="32"/>
        </w:rPr>
      </w:pPr>
      <w:bookmarkStart w:id="2" w:name="_Toc3391742"/>
      <w:bookmarkStart w:id="3" w:name="_Toc3391971"/>
      <w:r>
        <w:rPr>
          <w:rFonts w:ascii="仿宋" w:eastAsia="仿宋" w:hAnsi="仿宋"/>
          <w:color w:val="000000"/>
          <w:sz w:val="32"/>
          <w:szCs w:val="32"/>
        </w:rPr>
        <w:t>十、竞买保证金缴纳指定账户</w:t>
      </w:r>
    </w:p>
    <w:p w:rsidR="00F90915" w:rsidRDefault="00A878CD">
      <w:pPr>
        <w:snapToGrid w:val="0"/>
        <w:spacing w:line="560" w:lineRule="exact"/>
        <w:ind w:firstLineChars="200" w:firstLine="640"/>
        <w:rPr>
          <w:rFonts w:ascii="仿宋" w:eastAsia="仿宋" w:hAnsi="仿宋"/>
          <w:color w:val="000000"/>
          <w:sz w:val="32"/>
          <w:szCs w:val="32"/>
          <w:u w:val="single"/>
        </w:rPr>
      </w:pPr>
      <w:r>
        <w:rPr>
          <w:rFonts w:ascii="仿宋" w:eastAsia="仿宋" w:hAnsi="仿宋"/>
          <w:color w:val="000000"/>
          <w:sz w:val="32"/>
          <w:szCs w:val="32"/>
          <w:u w:val="single"/>
        </w:rPr>
        <w:t>工商银行开户行：中国工商银行</w:t>
      </w:r>
      <w:r>
        <w:rPr>
          <w:rFonts w:ascii="仿宋" w:eastAsia="仿宋" w:hAnsi="仿宋" w:hint="eastAsia"/>
          <w:color w:val="000000"/>
          <w:sz w:val="32"/>
          <w:szCs w:val="32"/>
          <w:u w:val="single"/>
        </w:rPr>
        <w:t>股份</w:t>
      </w:r>
      <w:r>
        <w:rPr>
          <w:rFonts w:ascii="仿宋" w:eastAsia="仿宋" w:hAnsi="仿宋"/>
          <w:color w:val="000000"/>
          <w:sz w:val="32"/>
          <w:szCs w:val="32"/>
          <w:u w:val="single"/>
        </w:rPr>
        <w:t>有限公司</w:t>
      </w:r>
      <w:r>
        <w:rPr>
          <w:rFonts w:ascii="仿宋" w:eastAsia="仿宋" w:hAnsi="仿宋" w:hint="eastAsia"/>
          <w:color w:val="000000"/>
          <w:sz w:val="32"/>
          <w:szCs w:val="32"/>
          <w:u w:val="single"/>
        </w:rPr>
        <w:t>开江</w:t>
      </w:r>
      <w:r>
        <w:rPr>
          <w:rFonts w:ascii="仿宋" w:eastAsia="仿宋" w:hAnsi="仿宋"/>
          <w:color w:val="000000"/>
          <w:sz w:val="32"/>
          <w:szCs w:val="32"/>
          <w:u w:val="single"/>
        </w:rPr>
        <w:t>支行</w:t>
      </w:r>
    </w:p>
    <w:p w:rsidR="00F90915" w:rsidRDefault="00A878CD">
      <w:pPr>
        <w:snapToGrid w:val="0"/>
        <w:spacing w:line="560" w:lineRule="exact"/>
        <w:ind w:firstLineChars="200" w:firstLine="640"/>
        <w:rPr>
          <w:rFonts w:ascii="仿宋" w:eastAsia="仿宋" w:hAnsi="仿宋"/>
          <w:color w:val="000000"/>
          <w:sz w:val="32"/>
          <w:szCs w:val="32"/>
          <w:u w:val="single"/>
        </w:rPr>
      </w:pPr>
      <w:r>
        <w:rPr>
          <w:rFonts w:ascii="仿宋" w:eastAsia="仿宋" w:hAnsi="仿宋"/>
          <w:color w:val="000000"/>
          <w:sz w:val="32"/>
          <w:szCs w:val="32"/>
          <w:u w:val="single"/>
        </w:rPr>
        <w:t>户名：开江县公共资源交易服务中心</w:t>
      </w:r>
    </w:p>
    <w:p w:rsidR="00F90915" w:rsidRDefault="00A878CD">
      <w:pPr>
        <w:snapToGrid w:val="0"/>
        <w:spacing w:line="560" w:lineRule="exact"/>
        <w:ind w:firstLineChars="200" w:firstLine="640"/>
        <w:rPr>
          <w:rFonts w:ascii="仿宋" w:eastAsia="仿宋" w:hAnsi="仿宋"/>
          <w:color w:val="000000"/>
          <w:sz w:val="32"/>
          <w:szCs w:val="32"/>
          <w:u w:val="single"/>
        </w:rPr>
      </w:pPr>
      <w:r>
        <w:rPr>
          <w:rFonts w:ascii="仿宋" w:eastAsia="仿宋" w:hAnsi="仿宋"/>
          <w:color w:val="000000"/>
          <w:sz w:val="32"/>
          <w:szCs w:val="32"/>
          <w:u w:val="single"/>
        </w:rPr>
        <w:t>账号：系统自动生成</w:t>
      </w:r>
    </w:p>
    <w:p w:rsidR="00F90915" w:rsidRDefault="00A878CD">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十一、联系方式</w:t>
      </w:r>
    </w:p>
    <w:p w:rsidR="00F90915" w:rsidRDefault="00A878CD">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出让人：</w:t>
      </w:r>
      <w:r>
        <w:rPr>
          <w:rFonts w:ascii="仿宋" w:eastAsia="仿宋" w:hAnsi="仿宋" w:hint="eastAsia"/>
          <w:color w:val="000000"/>
          <w:sz w:val="32"/>
          <w:szCs w:val="32"/>
        </w:rPr>
        <w:t>开江县自然资源局</w:t>
      </w:r>
    </w:p>
    <w:p w:rsidR="00F90915" w:rsidRDefault="00A878CD">
      <w:pPr>
        <w:snapToGrid w:val="0"/>
        <w:spacing w:line="560" w:lineRule="exact"/>
        <w:ind w:firstLine="555"/>
        <w:rPr>
          <w:rFonts w:ascii="仿宋" w:eastAsia="仿宋" w:hAnsi="仿宋"/>
          <w:color w:val="000000"/>
          <w:sz w:val="32"/>
          <w:szCs w:val="32"/>
        </w:rPr>
      </w:pPr>
      <w:r>
        <w:rPr>
          <w:rFonts w:ascii="仿宋" w:eastAsia="仿宋" w:hAnsi="仿宋"/>
          <w:color w:val="000000"/>
          <w:sz w:val="32"/>
          <w:szCs w:val="32"/>
        </w:rPr>
        <w:t>联系地址：</w:t>
      </w:r>
      <w:r>
        <w:rPr>
          <w:rFonts w:ascii="仿宋" w:eastAsia="仿宋" w:hAnsi="仿宋" w:hint="eastAsia"/>
          <w:color w:val="000000"/>
          <w:sz w:val="32"/>
          <w:szCs w:val="32"/>
        </w:rPr>
        <w:t>开江县新安路</w:t>
      </w:r>
      <w:r>
        <w:rPr>
          <w:rFonts w:ascii="仿宋" w:eastAsia="仿宋" w:hAnsi="仿宋" w:hint="eastAsia"/>
          <w:color w:val="000000"/>
          <w:sz w:val="32"/>
          <w:szCs w:val="32"/>
        </w:rPr>
        <w:t>33</w:t>
      </w:r>
      <w:r>
        <w:rPr>
          <w:rFonts w:ascii="仿宋" w:eastAsia="仿宋" w:hAnsi="仿宋" w:hint="eastAsia"/>
          <w:color w:val="000000"/>
          <w:sz w:val="32"/>
          <w:szCs w:val="32"/>
        </w:rPr>
        <w:t>号</w:t>
      </w:r>
    </w:p>
    <w:p w:rsidR="00F90915" w:rsidRDefault="00A878CD">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联系电话：</w:t>
      </w:r>
      <w:r>
        <w:rPr>
          <w:rFonts w:ascii="仿宋" w:eastAsia="仿宋" w:hAnsi="仿宋"/>
          <w:color w:val="000000"/>
          <w:sz w:val="32"/>
          <w:szCs w:val="32"/>
        </w:rPr>
        <w:t>0818-8222643</w:t>
      </w:r>
    </w:p>
    <w:p w:rsidR="00F90915" w:rsidRDefault="00A878CD">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挂牌人：开江县公共资源交易服务中心</w:t>
      </w:r>
    </w:p>
    <w:p w:rsidR="00F90915" w:rsidRDefault="00A878CD">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联系地址：</w:t>
      </w:r>
      <w:r>
        <w:rPr>
          <w:rFonts w:ascii="仿宋" w:eastAsia="仿宋" w:hAnsi="仿宋" w:hint="eastAsia"/>
          <w:color w:val="000000"/>
          <w:sz w:val="32"/>
          <w:szCs w:val="32"/>
        </w:rPr>
        <w:t>开江县橄榄路</w:t>
      </w:r>
      <w:r>
        <w:rPr>
          <w:rFonts w:ascii="仿宋" w:eastAsia="仿宋" w:hAnsi="仿宋" w:hint="eastAsia"/>
          <w:color w:val="000000"/>
          <w:sz w:val="32"/>
          <w:szCs w:val="32"/>
        </w:rPr>
        <w:t>369</w:t>
      </w:r>
      <w:r>
        <w:rPr>
          <w:rFonts w:ascii="仿宋" w:eastAsia="仿宋" w:hAnsi="仿宋" w:hint="eastAsia"/>
          <w:color w:val="000000"/>
          <w:sz w:val="32"/>
          <w:szCs w:val="32"/>
        </w:rPr>
        <w:t>号</w:t>
      </w:r>
      <w:r>
        <w:rPr>
          <w:rFonts w:ascii="仿宋" w:eastAsia="仿宋" w:hAnsi="仿宋"/>
          <w:color w:val="000000"/>
          <w:sz w:val="32"/>
          <w:szCs w:val="32"/>
        </w:rPr>
        <w:t>政务大楼</w:t>
      </w:r>
      <w:r>
        <w:rPr>
          <w:rFonts w:ascii="仿宋" w:eastAsia="仿宋" w:hAnsi="仿宋" w:hint="eastAsia"/>
          <w:color w:val="000000"/>
          <w:sz w:val="32"/>
          <w:szCs w:val="32"/>
        </w:rPr>
        <w:t>5</w:t>
      </w:r>
      <w:r>
        <w:rPr>
          <w:rFonts w:ascii="仿宋" w:eastAsia="仿宋" w:hAnsi="仿宋" w:hint="eastAsia"/>
          <w:color w:val="000000"/>
          <w:sz w:val="32"/>
          <w:szCs w:val="32"/>
        </w:rPr>
        <w:t>楼</w:t>
      </w:r>
    </w:p>
    <w:p w:rsidR="00F90915" w:rsidRDefault="00A878CD">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联系电话</w:t>
      </w:r>
      <w:r>
        <w:rPr>
          <w:rFonts w:ascii="仿宋" w:eastAsia="仿宋" w:hAnsi="仿宋"/>
          <w:color w:val="000000"/>
          <w:sz w:val="32"/>
          <w:szCs w:val="32"/>
        </w:rPr>
        <w:t>: 0818-5282223</w:t>
      </w:r>
    </w:p>
    <w:p w:rsidR="00F90915" w:rsidRDefault="00F90915">
      <w:pPr>
        <w:snapToGrid w:val="0"/>
        <w:spacing w:line="560" w:lineRule="exact"/>
        <w:ind w:right="1040"/>
        <w:jc w:val="right"/>
        <w:rPr>
          <w:rFonts w:ascii="仿宋" w:eastAsia="仿宋" w:hAnsi="仿宋"/>
          <w:color w:val="000000"/>
          <w:sz w:val="32"/>
          <w:szCs w:val="32"/>
        </w:rPr>
      </w:pPr>
    </w:p>
    <w:p w:rsidR="00F90915" w:rsidRDefault="00F90915">
      <w:pPr>
        <w:snapToGrid w:val="0"/>
        <w:spacing w:line="560" w:lineRule="exact"/>
        <w:ind w:right="1040"/>
        <w:jc w:val="right"/>
        <w:rPr>
          <w:rFonts w:ascii="仿宋" w:eastAsia="仿宋" w:hAnsi="仿宋"/>
          <w:color w:val="000000"/>
          <w:sz w:val="32"/>
          <w:szCs w:val="32"/>
        </w:rPr>
      </w:pPr>
    </w:p>
    <w:p w:rsidR="00F90915" w:rsidRDefault="00A878CD">
      <w:pPr>
        <w:snapToGrid w:val="0"/>
        <w:spacing w:line="560" w:lineRule="exact"/>
        <w:ind w:right="620"/>
        <w:jc w:val="right"/>
        <w:rPr>
          <w:rFonts w:ascii="仿宋" w:eastAsia="仿宋" w:hAnsi="仿宋"/>
          <w:color w:val="000000"/>
          <w:sz w:val="32"/>
          <w:szCs w:val="32"/>
        </w:rPr>
      </w:pPr>
      <w:r>
        <w:rPr>
          <w:rFonts w:ascii="仿宋" w:eastAsia="仿宋" w:hAnsi="仿宋" w:hint="eastAsia"/>
          <w:color w:val="000000"/>
          <w:sz w:val="32"/>
          <w:szCs w:val="32"/>
        </w:rPr>
        <w:t>开江县公共资源交易服务中心</w:t>
      </w:r>
    </w:p>
    <w:p w:rsidR="00F90915" w:rsidRDefault="00A878CD">
      <w:pPr>
        <w:snapToGrid w:val="0"/>
        <w:spacing w:line="560" w:lineRule="exact"/>
        <w:ind w:firstLineChars="1500" w:firstLine="4800"/>
        <w:rPr>
          <w:rFonts w:eastAsia="方正小标宋简体"/>
          <w:color w:val="000000"/>
          <w:sz w:val="44"/>
          <w:szCs w:val="44"/>
        </w:rPr>
      </w:pPr>
      <w:r>
        <w:rPr>
          <w:rFonts w:ascii="仿宋" w:eastAsia="仿宋" w:hAnsi="仿宋"/>
          <w:color w:val="000000"/>
          <w:sz w:val="32"/>
          <w:szCs w:val="32"/>
        </w:rPr>
        <w:t>20</w:t>
      </w:r>
      <w:r>
        <w:rPr>
          <w:rFonts w:ascii="仿宋" w:eastAsia="仿宋" w:hAnsi="仿宋" w:hint="eastAsia"/>
          <w:color w:val="000000"/>
          <w:sz w:val="32"/>
          <w:szCs w:val="32"/>
        </w:rPr>
        <w:t>23</w:t>
      </w:r>
      <w:r>
        <w:rPr>
          <w:rFonts w:ascii="仿宋" w:eastAsia="仿宋" w:hAnsi="仿宋"/>
          <w:color w:val="000000"/>
          <w:sz w:val="32"/>
          <w:szCs w:val="32"/>
        </w:rPr>
        <w:t>年</w:t>
      </w:r>
      <w:r>
        <w:rPr>
          <w:rFonts w:ascii="仿宋" w:eastAsia="仿宋" w:hAnsi="仿宋" w:hint="eastAsia"/>
          <w:color w:val="000000"/>
          <w:sz w:val="32"/>
          <w:szCs w:val="32"/>
        </w:rPr>
        <w:t>2</w:t>
      </w:r>
      <w:r>
        <w:rPr>
          <w:rFonts w:ascii="仿宋" w:eastAsia="仿宋" w:hAnsi="仿宋"/>
          <w:color w:val="000000"/>
          <w:sz w:val="32"/>
          <w:szCs w:val="32"/>
        </w:rPr>
        <w:t>月</w:t>
      </w:r>
      <w:r>
        <w:rPr>
          <w:rFonts w:ascii="仿宋" w:eastAsia="仿宋" w:hAnsi="仿宋" w:hint="eastAsia"/>
          <w:color w:val="000000"/>
          <w:sz w:val="32"/>
          <w:szCs w:val="32"/>
        </w:rPr>
        <w:t>10</w:t>
      </w:r>
      <w:r>
        <w:rPr>
          <w:rFonts w:ascii="仿宋" w:eastAsia="仿宋" w:hAnsi="仿宋"/>
          <w:color w:val="000000"/>
          <w:sz w:val="32"/>
          <w:szCs w:val="32"/>
        </w:rPr>
        <w:t>日</w:t>
      </w:r>
    </w:p>
    <w:p w:rsidR="00F90915" w:rsidRDefault="00F90915">
      <w:pPr>
        <w:pStyle w:val="aa"/>
        <w:spacing w:before="0" w:after="0" w:line="578" w:lineRule="exact"/>
        <w:rPr>
          <w:rFonts w:ascii="Times New Roman" w:eastAsia="方正小标宋简体" w:hAnsi="Times New Roman"/>
          <w:b w:val="0"/>
          <w:color w:val="000000"/>
          <w:sz w:val="44"/>
          <w:szCs w:val="44"/>
        </w:rPr>
      </w:pPr>
    </w:p>
    <w:p w:rsidR="00F90915" w:rsidRDefault="00F90915">
      <w:pPr>
        <w:pStyle w:val="aa"/>
        <w:spacing w:before="0" w:after="0" w:line="578" w:lineRule="exact"/>
        <w:rPr>
          <w:rFonts w:ascii="Times New Roman" w:eastAsia="方正小标宋简体" w:hAnsi="Times New Roman"/>
          <w:b w:val="0"/>
          <w:color w:val="000000"/>
          <w:sz w:val="44"/>
          <w:szCs w:val="44"/>
        </w:rPr>
      </w:pPr>
    </w:p>
    <w:p w:rsidR="00F90915" w:rsidRDefault="00F90915">
      <w:pPr>
        <w:pStyle w:val="aa"/>
        <w:spacing w:before="0" w:after="0" w:line="578" w:lineRule="exact"/>
        <w:rPr>
          <w:rFonts w:ascii="Times New Roman" w:eastAsia="方正小标宋简体" w:hAnsi="Times New Roman"/>
          <w:b w:val="0"/>
          <w:color w:val="000000"/>
          <w:sz w:val="44"/>
          <w:szCs w:val="44"/>
        </w:rPr>
      </w:pPr>
    </w:p>
    <w:p w:rsidR="00F90915" w:rsidRDefault="00F90915">
      <w:pPr>
        <w:pStyle w:val="aa"/>
        <w:spacing w:before="0" w:after="0" w:line="578" w:lineRule="exact"/>
        <w:rPr>
          <w:rFonts w:ascii="Times New Roman" w:eastAsia="方正小标宋简体" w:hAnsi="Times New Roman"/>
          <w:b w:val="0"/>
          <w:color w:val="000000"/>
          <w:sz w:val="44"/>
          <w:szCs w:val="44"/>
        </w:rPr>
      </w:pPr>
    </w:p>
    <w:p w:rsidR="00F90915" w:rsidRDefault="00F90915">
      <w:pPr>
        <w:pStyle w:val="aa"/>
        <w:spacing w:before="0" w:after="0" w:line="578" w:lineRule="exact"/>
        <w:rPr>
          <w:rFonts w:ascii="Times New Roman" w:eastAsia="方正小标宋简体" w:hAnsi="Times New Roman"/>
          <w:b w:val="0"/>
          <w:color w:val="000000"/>
          <w:sz w:val="44"/>
          <w:szCs w:val="44"/>
        </w:rPr>
      </w:pPr>
    </w:p>
    <w:p w:rsidR="00F90915" w:rsidRDefault="00F90915">
      <w:pPr>
        <w:pStyle w:val="aa"/>
        <w:spacing w:before="0" w:after="0" w:line="578" w:lineRule="exact"/>
        <w:rPr>
          <w:rFonts w:ascii="Times New Roman" w:eastAsia="方正小标宋简体" w:hAnsi="Times New Roman"/>
          <w:b w:val="0"/>
          <w:color w:val="000000"/>
          <w:sz w:val="44"/>
          <w:szCs w:val="44"/>
        </w:rPr>
      </w:pPr>
    </w:p>
    <w:p w:rsidR="00F90915" w:rsidRDefault="00F90915">
      <w:pPr>
        <w:pStyle w:val="aa"/>
        <w:spacing w:before="0" w:after="0" w:line="578" w:lineRule="exact"/>
        <w:rPr>
          <w:rFonts w:ascii="Times New Roman" w:eastAsia="方正小标宋简体" w:hAnsi="Times New Roman"/>
          <w:b w:val="0"/>
          <w:color w:val="000000"/>
          <w:sz w:val="44"/>
          <w:szCs w:val="44"/>
        </w:rPr>
      </w:pPr>
    </w:p>
    <w:p w:rsidR="00F90915" w:rsidRDefault="00F90915">
      <w:pPr>
        <w:pStyle w:val="aa"/>
        <w:spacing w:before="0" w:after="0" w:line="578" w:lineRule="exact"/>
        <w:rPr>
          <w:rFonts w:ascii="Times New Roman" w:eastAsia="方正小标宋简体" w:hAnsi="Times New Roman"/>
          <w:b w:val="0"/>
          <w:color w:val="000000"/>
          <w:sz w:val="44"/>
          <w:szCs w:val="44"/>
        </w:rPr>
      </w:pPr>
    </w:p>
    <w:p w:rsidR="00F90915" w:rsidRDefault="00F90915">
      <w:pPr>
        <w:pStyle w:val="aa"/>
        <w:spacing w:before="0" w:after="0" w:line="578" w:lineRule="exact"/>
        <w:jc w:val="both"/>
        <w:rPr>
          <w:rFonts w:ascii="Times New Roman" w:eastAsia="方正小标宋简体" w:hAnsi="Times New Roman"/>
          <w:b w:val="0"/>
          <w:color w:val="000000"/>
          <w:sz w:val="44"/>
          <w:szCs w:val="44"/>
        </w:rPr>
      </w:pPr>
    </w:p>
    <w:p w:rsidR="00F90915" w:rsidRDefault="00F90915">
      <w:pPr>
        <w:pStyle w:val="aa"/>
        <w:spacing w:before="0" w:after="0" w:line="578" w:lineRule="exact"/>
        <w:rPr>
          <w:rFonts w:ascii="Times New Roman" w:eastAsia="方正小标宋简体" w:hAnsi="Times New Roman"/>
          <w:b w:val="0"/>
          <w:color w:val="000000"/>
          <w:sz w:val="44"/>
          <w:szCs w:val="44"/>
        </w:rPr>
      </w:pPr>
    </w:p>
    <w:p w:rsidR="00F90915" w:rsidRDefault="00A878CD">
      <w:pPr>
        <w:pStyle w:val="aa"/>
        <w:spacing w:before="0" w:after="0" w:line="578" w:lineRule="exact"/>
        <w:rPr>
          <w:rFonts w:ascii="Times New Roman" w:eastAsia="方正小标宋简体" w:hAnsi="Times New Roman"/>
          <w:b w:val="0"/>
          <w:color w:val="000000"/>
          <w:sz w:val="44"/>
          <w:szCs w:val="44"/>
        </w:rPr>
      </w:pPr>
      <w:r>
        <w:rPr>
          <w:rFonts w:ascii="Times New Roman" w:eastAsia="方正小标宋简体" w:hAnsi="Times New Roman"/>
          <w:b w:val="0"/>
          <w:color w:val="000000"/>
          <w:sz w:val="44"/>
          <w:szCs w:val="44"/>
        </w:rPr>
        <w:br w:type="page"/>
      </w:r>
      <w:r>
        <w:rPr>
          <w:rFonts w:ascii="Times New Roman" w:eastAsia="方正小标宋简体" w:hAnsi="Times New Roman" w:hint="eastAsia"/>
          <w:b w:val="0"/>
          <w:color w:val="000000"/>
          <w:sz w:val="44"/>
          <w:szCs w:val="44"/>
        </w:rPr>
        <w:lastRenderedPageBreak/>
        <w:t>国有建设用地使用权挂牌出让须知</w:t>
      </w:r>
      <w:bookmarkEnd w:id="2"/>
      <w:bookmarkEnd w:id="3"/>
    </w:p>
    <w:p w:rsidR="00F90915" w:rsidRDefault="00F90915">
      <w:pPr>
        <w:spacing w:line="578" w:lineRule="exact"/>
        <w:ind w:firstLineChars="200" w:firstLine="640"/>
        <w:rPr>
          <w:rFonts w:eastAsia="仿宋_GB2312"/>
          <w:color w:val="000000"/>
          <w:sz w:val="32"/>
          <w:szCs w:val="32"/>
        </w:rPr>
      </w:pPr>
    </w:p>
    <w:p w:rsidR="00F90915" w:rsidRDefault="00A878CD">
      <w:pPr>
        <w:tabs>
          <w:tab w:val="left" w:pos="7380"/>
        </w:tabs>
        <w:spacing w:line="578" w:lineRule="exact"/>
        <w:ind w:firstLineChars="200" w:firstLine="640"/>
        <w:rPr>
          <w:rFonts w:ascii="仿宋" w:eastAsia="仿宋" w:hAnsi="仿宋" w:cs="方正小标宋简体"/>
          <w:sz w:val="32"/>
          <w:szCs w:val="32"/>
          <w:u w:val="single"/>
        </w:rPr>
      </w:pPr>
      <w:r>
        <w:rPr>
          <w:rFonts w:eastAsia="仿宋_GB2312" w:hint="eastAsia"/>
          <w:color w:val="000000"/>
          <w:sz w:val="32"/>
          <w:szCs w:val="32"/>
        </w:rPr>
        <w:t>根据《中华人民共和国土地管理法》、《中华人民共和国城市房地产管理法》、《中华人民共和国城镇国有土地使用权出让和转让暂行条例》、《</w:t>
      </w:r>
      <w:r>
        <w:rPr>
          <w:rFonts w:eastAsia="仿宋_GB2312" w:hint="eastAsia"/>
          <w:color w:val="000000" w:themeColor="text1"/>
          <w:sz w:val="32"/>
          <w:szCs w:val="32"/>
        </w:rPr>
        <w:t>招标拍卖挂牌</w:t>
      </w:r>
      <w:r>
        <w:rPr>
          <w:rFonts w:eastAsia="仿宋_GB2312" w:hint="eastAsia"/>
          <w:color w:val="000000"/>
          <w:sz w:val="32"/>
          <w:szCs w:val="32"/>
        </w:rPr>
        <w:t>出让国有建设用地使用权规定》以及《招标挂牌挂牌出让国有土地使用权规范》等有关规定，经开江县人民政府批准，</w:t>
      </w:r>
      <w:r>
        <w:rPr>
          <w:rFonts w:eastAsia="仿宋_GB2312" w:hint="eastAsia"/>
          <w:color w:val="000000"/>
          <w:sz w:val="32"/>
          <w:szCs w:val="32"/>
          <w:u w:val="single"/>
        </w:rPr>
        <w:t>开江县自然资源局</w:t>
      </w:r>
      <w:r>
        <w:rPr>
          <w:rFonts w:eastAsia="仿宋_GB2312" w:hint="eastAsia"/>
          <w:color w:val="000000"/>
          <w:sz w:val="32"/>
          <w:szCs w:val="32"/>
        </w:rPr>
        <w:t>决定挂牌出让</w:t>
      </w:r>
      <w:r>
        <w:rPr>
          <w:rFonts w:ascii="仿宋" w:eastAsia="仿宋" w:hAnsi="仿宋" w:cs="方正小标宋简体" w:hint="eastAsia"/>
          <w:sz w:val="32"/>
          <w:szCs w:val="32"/>
          <w:u w:val="single"/>
        </w:rPr>
        <w:t>开江县</w:t>
      </w:r>
      <w:r>
        <w:rPr>
          <w:rFonts w:ascii="仿宋" w:eastAsia="仿宋" w:hAnsi="仿宋" w:cs="方正小标宋简体" w:hint="eastAsia"/>
          <w:sz w:val="32"/>
          <w:szCs w:val="32"/>
          <w:u w:val="single"/>
        </w:rPr>
        <w:t>KJCB2022-</w:t>
      </w:r>
      <w:r>
        <w:rPr>
          <w:rFonts w:ascii="仿宋" w:eastAsia="仿宋" w:hAnsi="仿宋" w:cs="方正小标宋简体"/>
          <w:sz w:val="32"/>
          <w:szCs w:val="32"/>
          <w:u w:val="single"/>
        </w:rPr>
        <w:t>44</w:t>
      </w:r>
      <w:r>
        <w:rPr>
          <w:rFonts w:ascii="仿宋" w:eastAsia="仿宋" w:hAnsi="仿宋" w:cs="方正小标宋简体" w:hint="eastAsia"/>
          <w:sz w:val="32"/>
          <w:szCs w:val="32"/>
          <w:u w:val="single"/>
        </w:rPr>
        <w:t>号地块国有建设用地</w:t>
      </w:r>
      <w:r>
        <w:rPr>
          <w:rFonts w:eastAsia="仿宋_GB2312" w:hint="eastAsia"/>
          <w:color w:val="000000"/>
          <w:sz w:val="32"/>
          <w:szCs w:val="32"/>
        </w:rPr>
        <w:t>使用权。</w:t>
      </w:r>
    </w:p>
    <w:p w:rsidR="00F90915" w:rsidRDefault="00A878CD">
      <w:pPr>
        <w:spacing w:line="578" w:lineRule="exact"/>
        <w:ind w:firstLineChars="200" w:firstLine="640"/>
        <w:rPr>
          <w:rFonts w:eastAsia="仿宋_GB2312"/>
          <w:color w:val="000000"/>
          <w:sz w:val="32"/>
          <w:szCs w:val="32"/>
        </w:rPr>
      </w:pPr>
      <w:r>
        <w:rPr>
          <w:rFonts w:eastAsia="仿宋_GB2312" w:hint="eastAsia"/>
          <w:color w:val="000000"/>
          <w:sz w:val="32"/>
          <w:szCs w:val="32"/>
        </w:rPr>
        <w:t>一、本次国有建设用地使用权挂牌出让的出让人为</w:t>
      </w:r>
      <w:r>
        <w:rPr>
          <w:rFonts w:eastAsia="仿宋_GB2312" w:hint="eastAsia"/>
          <w:color w:val="000000"/>
          <w:sz w:val="32"/>
          <w:szCs w:val="32"/>
          <w:u w:val="single"/>
        </w:rPr>
        <w:t>开江县自然资源局</w:t>
      </w:r>
      <w:r>
        <w:rPr>
          <w:rFonts w:eastAsia="仿宋_GB2312" w:hint="eastAsia"/>
          <w:color w:val="000000"/>
          <w:sz w:val="32"/>
          <w:szCs w:val="32"/>
        </w:rPr>
        <w:t>，由</w:t>
      </w:r>
      <w:r>
        <w:rPr>
          <w:rFonts w:eastAsia="仿宋_GB2312" w:hint="eastAsia"/>
          <w:color w:val="000000"/>
          <w:sz w:val="32"/>
          <w:szCs w:val="32"/>
          <w:u w:val="single"/>
        </w:rPr>
        <w:t>开江县公共资源交易服务中心</w:t>
      </w:r>
      <w:r>
        <w:rPr>
          <w:rFonts w:eastAsia="仿宋_GB2312"/>
          <w:color w:val="000000"/>
          <w:sz w:val="32"/>
          <w:szCs w:val="32"/>
        </w:rPr>
        <w:t>(</w:t>
      </w:r>
      <w:r>
        <w:rPr>
          <w:rFonts w:eastAsia="仿宋_GB2312" w:hint="eastAsia"/>
          <w:color w:val="000000"/>
          <w:sz w:val="32"/>
          <w:szCs w:val="32"/>
        </w:rPr>
        <w:t>简称：挂牌人</w:t>
      </w:r>
      <w:r>
        <w:rPr>
          <w:rFonts w:eastAsia="仿宋_GB2312"/>
          <w:color w:val="000000"/>
          <w:sz w:val="32"/>
          <w:szCs w:val="32"/>
        </w:rPr>
        <w:t>)</w:t>
      </w:r>
      <w:r>
        <w:rPr>
          <w:rFonts w:eastAsia="仿宋_GB2312" w:hint="eastAsia"/>
          <w:color w:val="000000"/>
          <w:sz w:val="32"/>
          <w:szCs w:val="32"/>
        </w:rPr>
        <w:t>具体组织实施。</w:t>
      </w:r>
    </w:p>
    <w:p w:rsidR="00F90915" w:rsidRDefault="00A878CD">
      <w:pPr>
        <w:spacing w:line="578" w:lineRule="exact"/>
        <w:ind w:firstLineChars="200" w:firstLine="640"/>
        <w:rPr>
          <w:rFonts w:eastAsia="仿宋_GB2312"/>
          <w:color w:val="000000"/>
          <w:sz w:val="32"/>
          <w:szCs w:val="32"/>
        </w:rPr>
      </w:pPr>
      <w:r>
        <w:rPr>
          <w:rFonts w:eastAsia="仿宋_GB2312" w:hint="eastAsia"/>
          <w:color w:val="000000"/>
          <w:sz w:val="32"/>
          <w:szCs w:val="32"/>
        </w:rPr>
        <w:t>二、本次国有建设用地使用权挂牌出让遵循公开、公平、公正和诚实信用原则。</w:t>
      </w:r>
    </w:p>
    <w:p w:rsidR="00F90915" w:rsidRDefault="00A878CD">
      <w:pPr>
        <w:spacing w:line="578" w:lineRule="exact"/>
        <w:ind w:firstLineChars="200" w:firstLine="640"/>
        <w:rPr>
          <w:rFonts w:eastAsia="仿宋_GB2312"/>
          <w:color w:val="000000"/>
          <w:sz w:val="32"/>
          <w:szCs w:val="32"/>
        </w:rPr>
      </w:pPr>
      <w:r>
        <w:rPr>
          <w:rFonts w:eastAsia="仿宋_GB2312" w:hint="eastAsia"/>
          <w:color w:val="000000"/>
          <w:sz w:val="32"/>
          <w:szCs w:val="32"/>
        </w:rPr>
        <w:t>三、出让地块的基本情况及相关要求</w:t>
      </w:r>
    </w:p>
    <w:p w:rsidR="00F90915" w:rsidRDefault="00A878CD">
      <w:pPr>
        <w:spacing w:line="578" w:lineRule="exact"/>
        <w:ind w:firstLineChars="200" w:firstLine="643"/>
        <w:rPr>
          <w:rFonts w:ascii="仿宋" w:eastAsia="仿宋" w:hAnsi="仿宋"/>
          <w:b/>
          <w:color w:val="000000"/>
          <w:sz w:val="32"/>
          <w:szCs w:val="32"/>
          <w:u w:val="single"/>
        </w:rPr>
      </w:pPr>
      <w:r>
        <w:rPr>
          <w:rFonts w:ascii="仿宋" w:eastAsia="仿宋" w:hAnsi="仿宋" w:hint="eastAsia"/>
          <w:b/>
          <w:color w:val="000000"/>
          <w:sz w:val="32"/>
          <w:szCs w:val="32"/>
        </w:rPr>
        <w:t>（一）地块位置：</w:t>
      </w:r>
      <w:r>
        <w:rPr>
          <w:rFonts w:ascii="仿宋" w:eastAsia="仿宋" w:hAnsi="仿宋" w:hint="eastAsia"/>
          <w:b/>
          <w:sz w:val="32"/>
          <w:szCs w:val="32"/>
          <w:u w:val="single"/>
        </w:rPr>
        <w:t>开江县讲治镇开梁快速公路以西。</w:t>
      </w:r>
    </w:p>
    <w:p w:rsidR="00F90915" w:rsidRDefault="00A878CD">
      <w:pPr>
        <w:spacing w:line="578" w:lineRule="exact"/>
        <w:ind w:firstLineChars="200" w:firstLine="643"/>
        <w:rPr>
          <w:rFonts w:ascii="仿宋" w:eastAsia="仿宋" w:hAnsi="仿宋"/>
          <w:b/>
          <w:color w:val="000000"/>
          <w:sz w:val="32"/>
          <w:szCs w:val="32"/>
          <w:u w:val="single"/>
        </w:rPr>
      </w:pPr>
      <w:r>
        <w:rPr>
          <w:rFonts w:ascii="仿宋" w:eastAsia="仿宋" w:hAnsi="仿宋" w:hint="eastAsia"/>
          <w:b/>
          <w:color w:val="000000"/>
          <w:sz w:val="32"/>
          <w:szCs w:val="32"/>
        </w:rPr>
        <w:t>（二）地块范围：</w:t>
      </w:r>
      <w:r>
        <w:rPr>
          <w:rFonts w:ascii="仿宋" w:eastAsia="仿宋" w:hAnsi="仿宋" w:hint="eastAsia"/>
          <w:b/>
          <w:color w:val="000000"/>
          <w:sz w:val="32"/>
          <w:szCs w:val="32"/>
          <w:u w:val="single"/>
        </w:rPr>
        <w:t>北邻空地，南邻空地，西邻空地，东邻开梁快速公路。</w:t>
      </w:r>
    </w:p>
    <w:p w:rsidR="00F90915" w:rsidRDefault="00A878CD">
      <w:pPr>
        <w:spacing w:line="578"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（三）出让面积：</w:t>
      </w:r>
      <w:r>
        <w:rPr>
          <w:rFonts w:ascii="仿宋" w:eastAsia="仿宋" w:hAnsi="仿宋" w:hint="eastAsia"/>
          <w:b/>
          <w:color w:val="000000"/>
          <w:sz w:val="32"/>
          <w:szCs w:val="32"/>
          <w:u w:val="single"/>
        </w:rPr>
        <w:t>1954.74</w:t>
      </w:r>
      <w:r>
        <w:rPr>
          <w:rFonts w:ascii="仿宋" w:eastAsia="仿宋" w:hAnsi="仿宋" w:hint="eastAsia"/>
          <w:b/>
          <w:color w:val="000000"/>
          <w:sz w:val="32"/>
          <w:szCs w:val="32"/>
          <w:u w:val="single"/>
        </w:rPr>
        <w:t>平方米（</w:t>
      </w:r>
      <w:r>
        <w:rPr>
          <w:rFonts w:ascii="仿宋" w:eastAsia="仿宋" w:hAnsi="仿宋" w:hint="eastAsia"/>
          <w:b/>
          <w:color w:val="000000"/>
          <w:sz w:val="32"/>
          <w:szCs w:val="32"/>
          <w:u w:val="single"/>
        </w:rPr>
        <w:t>2.93</w:t>
      </w:r>
      <w:r>
        <w:rPr>
          <w:rFonts w:ascii="仿宋" w:eastAsia="仿宋" w:hAnsi="仿宋" w:hint="eastAsia"/>
          <w:b/>
          <w:color w:val="000000"/>
          <w:sz w:val="32"/>
          <w:szCs w:val="32"/>
          <w:u w:val="single"/>
        </w:rPr>
        <w:t>亩）</w:t>
      </w:r>
      <w:r>
        <w:rPr>
          <w:rFonts w:ascii="仿宋" w:eastAsia="仿宋" w:hAnsi="仿宋" w:hint="eastAsia"/>
          <w:b/>
          <w:color w:val="333333"/>
          <w:sz w:val="32"/>
          <w:szCs w:val="32"/>
          <w:u w:val="single"/>
        </w:rPr>
        <w:t>。</w:t>
      </w:r>
    </w:p>
    <w:p w:rsidR="00F90915" w:rsidRDefault="00A878CD">
      <w:pPr>
        <w:spacing w:line="600"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（四）土地用途：</w:t>
      </w:r>
      <w:r>
        <w:rPr>
          <w:rFonts w:ascii="仿宋" w:eastAsia="仿宋" w:hAnsi="仿宋" w:hint="eastAsia"/>
          <w:b/>
          <w:sz w:val="32"/>
          <w:szCs w:val="32"/>
          <w:u w:val="single"/>
        </w:rPr>
        <w:t>加油加气站用地</w:t>
      </w:r>
      <w:r>
        <w:rPr>
          <w:rFonts w:ascii="仿宋" w:eastAsia="仿宋" w:hAnsi="仿宋" w:hint="eastAsia"/>
          <w:b/>
          <w:color w:val="000000"/>
          <w:sz w:val="32"/>
          <w:szCs w:val="32"/>
          <w:u w:val="single"/>
        </w:rPr>
        <w:t>。</w:t>
      </w:r>
    </w:p>
    <w:p w:rsidR="00F90915" w:rsidRDefault="00A878CD">
      <w:pPr>
        <w:spacing w:line="578"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（五）出让年限：</w:t>
      </w:r>
      <w:r>
        <w:rPr>
          <w:rFonts w:ascii="仿宋" w:eastAsia="仿宋" w:hAnsi="仿宋" w:hint="eastAsia"/>
          <w:b/>
          <w:color w:val="000000"/>
          <w:sz w:val="32"/>
          <w:szCs w:val="32"/>
          <w:u w:val="single"/>
        </w:rPr>
        <w:t>40</w:t>
      </w:r>
      <w:r>
        <w:rPr>
          <w:rFonts w:ascii="仿宋" w:eastAsia="仿宋" w:hAnsi="仿宋" w:hint="eastAsia"/>
          <w:b/>
          <w:color w:val="000000"/>
          <w:sz w:val="32"/>
          <w:szCs w:val="32"/>
          <w:u w:val="single"/>
        </w:rPr>
        <w:t>年。</w:t>
      </w:r>
    </w:p>
    <w:p w:rsidR="00F90915" w:rsidRDefault="00A878CD">
      <w:pPr>
        <w:spacing w:line="578" w:lineRule="exact"/>
        <w:ind w:firstLineChars="200" w:firstLine="643"/>
        <w:rPr>
          <w:rFonts w:ascii="仿宋" w:eastAsia="仿宋" w:hAnsi="仿宋"/>
          <w:b/>
          <w:color w:val="000000"/>
          <w:sz w:val="32"/>
          <w:szCs w:val="32"/>
        </w:rPr>
      </w:pPr>
      <w:r>
        <w:rPr>
          <w:rFonts w:ascii="仿宋" w:eastAsia="仿宋" w:hAnsi="仿宋" w:hint="eastAsia"/>
          <w:b/>
          <w:color w:val="000000"/>
          <w:sz w:val="32"/>
          <w:szCs w:val="32"/>
        </w:rPr>
        <w:t>（六）规划指标：容积率≤</w:t>
      </w:r>
      <w:r>
        <w:rPr>
          <w:rFonts w:ascii="仿宋" w:eastAsia="仿宋" w:hAnsi="仿宋" w:hint="eastAsia"/>
          <w:b/>
          <w:color w:val="000000"/>
          <w:sz w:val="32"/>
          <w:szCs w:val="32"/>
        </w:rPr>
        <w:t>1.0</w:t>
      </w:r>
      <w:r>
        <w:rPr>
          <w:rFonts w:ascii="仿宋" w:eastAsia="仿宋" w:hAnsi="仿宋" w:hint="eastAsia"/>
          <w:b/>
          <w:color w:val="000000"/>
          <w:sz w:val="32"/>
          <w:szCs w:val="32"/>
        </w:rPr>
        <w:t>，建筑密度≤</w:t>
      </w:r>
      <w:r>
        <w:rPr>
          <w:rFonts w:ascii="仿宋" w:eastAsia="仿宋" w:hAnsi="仿宋" w:hint="eastAsia"/>
          <w:b/>
          <w:color w:val="000000"/>
          <w:sz w:val="32"/>
          <w:szCs w:val="32"/>
        </w:rPr>
        <w:t>43%</w:t>
      </w:r>
      <w:r>
        <w:rPr>
          <w:rFonts w:ascii="仿宋" w:eastAsia="仿宋" w:hAnsi="仿宋" w:hint="eastAsia"/>
          <w:b/>
          <w:color w:val="000000"/>
          <w:sz w:val="32"/>
          <w:szCs w:val="32"/>
        </w:rPr>
        <w:t>，绿地率≥</w:t>
      </w:r>
      <w:r>
        <w:rPr>
          <w:rFonts w:ascii="仿宋" w:eastAsia="仿宋" w:hAnsi="仿宋" w:hint="eastAsia"/>
          <w:b/>
          <w:color w:val="000000"/>
          <w:sz w:val="32"/>
          <w:szCs w:val="32"/>
        </w:rPr>
        <w:t>14%</w:t>
      </w:r>
      <w:r>
        <w:rPr>
          <w:rFonts w:ascii="仿宋" w:eastAsia="仿宋" w:hAnsi="仿宋" w:hint="eastAsia"/>
          <w:b/>
          <w:color w:val="000000"/>
          <w:sz w:val="32"/>
          <w:szCs w:val="32"/>
        </w:rPr>
        <w:t>。以上指标计算均不包括规划道路面积。</w:t>
      </w:r>
    </w:p>
    <w:p w:rsidR="00F90915" w:rsidRDefault="00A878CD">
      <w:pPr>
        <w:spacing w:line="578" w:lineRule="exact"/>
        <w:ind w:firstLineChars="200" w:firstLine="640"/>
        <w:rPr>
          <w:rFonts w:eastAsia="仿宋_GB2312"/>
          <w:color w:val="000000"/>
          <w:sz w:val="32"/>
          <w:szCs w:val="32"/>
        </w:rPr>
      </w:pPr>
      <w:r>
        <w:rPr>
          <w:rFonts w:eastAsia="仿宋_GB2312" w:hint="eastAsia"/>
          <w:sz w:val="32"/>
          <w:szCs w:val="32"/>
        </w:rPr>
        <w:lastRenderedPageBreak/>
        <w:t>（七）本宗地以“净地”挂牌出让，宗地范围内的地下资源</w:t>
      </w:r>
      <w:r>
        <w:rPr>
          <w:rFonts w:eastAsia="仿宋_GB2312" w:hint="eastAsia"/>
          <w:color w:val="000000"/>
          <w:sz w:val="32"/>
          <w:szCs w:val="32"/>
        </w:rPr>
        <w:t>、埋藏物不属于国有建设用地使用权出让范围。</w:t>
      </w:r>
    </w:p>
    <w:p w:rsidR="00F90915" w:rsidRDefault="00A878CD">
      <w:pPr>
        <w:ind w:firstLineChars="200" w:firstLine="640"/>
        <w:rPr>
          <w:rFonts w:ascii="仿宋_GB2312" w:eastAsia="仿宋_GB2312" w:hAnsi="仿宋_GB2312" w:cs="仿宋_GB2312"/>
          <w:bCs/>
          <w:sz w:val="32"/>
          <w:szCs w:val="32"/>
        </w:rPr>
      </w:pPr>
      <w:r>
        <w:rPr>
          <w:rFonts w:eastAsia="仿宋_GB2312" w:hint="eastAsia"/>
          <w:color w:val="000000"/>
          <w:sz w:val="32"/>
          <w:szCs w:val="32"/>
        </w:rPr>
        <w:t>（八）</w:t>
      </w:r>
      <w:r>
        <w:rPr>
          <w:rFonts w:ascii="仿宋_GB2312" w:eastAsia="仿宋_GB2312" w:hAnsi="仿宋_GB2312" w:cs="仿宋_GB2312" w:hint="eastAsia"/>
          <w:bCs/>
          <w:sz w:val="32"/>
          <w:szCs w:val="32"/>
        </w:rPr>
        <w:t>土地挂牌出让成交后，竞得人必须当场签定《土地成交确认书》。如果竞得人拒绝签定《土地成交确认书》，其缴纳的竞买保证金不予退回，出让方有权将挂牌出让土地无偿收回，并有权按照相关规定追究竞得人的相关责任。《土地成交确认书》签定后</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日内，竞得人必须与出让方签定《国有建设用地使用权出让合同》，自出让合同签定之日起</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个月内缴清全部土地出让价款的</w:t>
      </w:r>
      <w:r>
        <w:rPr>
          <w:rFonts w:ascii="仿宋_GB2312" w:eastAsia="仿宋_GB2312" w:hAnsi="仿宋_GB2312" w:cs="仿宋_GB2312" w:hint="eastAsia"/>
          <w:bCs/>
          <w:sz w:val="32"/>
          <w:szCs w:val="32"/>
        </w:rPr>
        <w:t>50%</w:t>
      </w:r>
      <w:r>
        <w:rPr>
          <w:rFonts w:ascii="仿宋_GB2312" w:eastAsia="仿宋_GB2312" w:hAnsi="仿宋_GB2312" w:cs="仿宋_GB2312" w:hint="eastAsia"/>
          <w:bCs/>
          <w:sz w:val="32"/>
          <w:szCs w:val="32"/>
        </w:rPr>
        <w:t>，余款自出让合同签定之日起</w:t>
      </w:r>
      <w:r>
        <w:rPr>
          <w:rFonts w:ascii="仿宋_GB2312" w:eastAsia="仿宋_GB2312" w:hAnsi="仿宋_GB2312" w:cs="仿宋_GB2312" w:hint="eastAsia"/>
          <w:bCs/>
          <w:sz w:val="32"/>
          <w:szCs w:val="32"/>
        </w:rPr>
        <w:t>12</w:t>
      </w:r>
      <w:r>
        <w:rPr>
          <w:rFonts w:ascii="仿宋_GB2312" w:eastAsia="仿宋_GB2312" w:hAnsi="仿宋_GB2312" w:cs="仿宋_GB2312" w:hint="eastAsia"/>
          <w:bCs/>
          <w:sz w:val="32"/>
          <w:szCs w:val="32"/>
        </w:rPr>
        <w:t>个月内缴清（不计息）。不能按时付清全部土地出让金的，自滞纳之日起，每日按延迟支付款额的</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‰向出让人缴纳滞纳金，延期超过</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个月的，出让人有权解</w:t>
      </w:r>
      <w:r>
        <w:rPr>
          <w:rFonts w:ascii="仿宋_GB2312" w:eastAsia="仿宋_GB2312" w:hAnsi="仿宋_GB2312" w:cs="仿宋_GB2312" w:hint="eastAsia"/>
          <w:bCs/>
          <w:sz w:val="32"/>
          <w:szCs w:val="32"/>
        </w:rPr>
        <w:t>除国有土地使用权出让合同，收回土地，受让人无权要求返还竞买保证金，出让人并可请求竞得人赔偿因违约造成的其他损失。</w:t>
      </w:r>
    </w:p>
    <w:p w:rsidR="00F90915" w:rsidRDefault="00A878CD">
      <w:pPr>
        <w:spacing w:line="360" w:lineRule="auto"/>
        <w:ind w:firstLine="57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（九）竞得者应在土地交付之日起</w:t>
      </w: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年内开工建设，自开工之日起</w:t>
      </w: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年内竣工。超过国有土地使用权出让合同约定的动工开发日期满</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年未动工开发的，出让人向竞得人征收相当于本宗地使用权出让价款</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的土地闲置费，满</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年未动工开发的，出让人无偿收回土地使用权。在项目开工、竣工时，必须向县自然资源局书面申报。若不能按期开（竣）工，应提前</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日向县自然</w:t>
      </w:r>
      <w:r>
        <w:rPr>
          <w:rFonts w:ascii="仿宋_GB2312" w:eastAsia="仿宋_GB2312" w:hAnsi="仿宋_GB2312" w:cs="仿宋_GB2312" w:hint="eastAsia"/>
          <w:bCs/>
          <w:sz w:val="32"/>
          <w:szCs w:val="32"/>
        </w:rPr>
        <w:lastRenderedPageBreak/>
        <w:t>资源局提出延期申请，经县自然资源局同意后方可延期建设，其项目竣工</w:t>
      </w:r>
      <w:r>
        <w:rPr>
          <w:rFonts w:ascii="仿宋_GB2312" w:eastAsia="仿宋_GB2312" w:hAnsi="仿宋_GB2312" w:cs="仿宋_GB2312" w:hint="eastAsia"/>
          <w:bCs/>
          <w:sz w:val="32"/>
          <w:szCs w:val="32"/>
        </w:rPr>
        <w:t>时间相应顺延，但延建期限不得超过</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年。</w:t>
      </w:r>
    </w:p>
    <w:p w:rsidR="00F90915" w:rsidRDefault="00A878C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（十）土地出让涉及的土地测绘、土地评估、地质灾害危险性评估、土地交易服务、公证等费用由土地竞得人承担。</w:t>
      </w:r>
    </w:p>
    <w:p w:rsidR="00F90915" w:rsidRDefault="00A878CD">
      <w:pPr>
        <w:spacing w:line="578" w:lineRule="exact"/>
        <w:ind w:firstLineChars="200" w:firstLine="640"/>
        <w:rPr>
          <w:rFonts w:ascii="方正黑体_GBK" w:eastAsia="方正黑体_GBK" w:hAnsi="仿宋_GB2312" w:cs="仿宋_GB2312"/>
          <w:bCs/>
          <w:sz w:val="32"/>
          <w:szCs w:val="32"/>
        </w:rPr>
      </w:pPr>
      <w:r>
        <w:rPr>
          <w:rFonts w:ascii="方正黑体_GBK" w:eastAsia="方正黑体_GBK" w:hAnsi="仿宋_GB2312" w:cs="仿宋_GB2312" w:hint="eastAsia"/>
          <w:bCs/>
          <w:sz w:val="32"/>
          <w:szCs w:val="32"/>
        </w:rPr>
        <w:t>四、竞买资格及要求</w:t>
      </w:r>
    </w:p>
    <w:p w:rsidR="00F90915" w:rsidRDefault="00A878C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一</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竞买资格</w:t>
      </w:r>
    </w:p>
    <w:p w:rsidR="00F90915" w:rsidRDefault="00A878C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中华人民共和国境内外的法人、自然人和其他组织（除法律法规另有规定的外）均可申请参加，申请人可以单独申请，也可以联合申请。</w:t>
      </w:r>
    </w:p>
    <w:p w:rsidR="00F90915" w:rsidRDefault="00A878C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在开江县内有下列情形之一的，不得申请参与本次挂牌活动。</w:t>
      </w:r>
    </w:p>
    <w:p w:rsidR="00F90915" w:rsidRDefault="00A878C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）逾期不签成交确认书、土地出让合同的；</w:t>
      </w:r>
    </w:p>
    <w:p w:rsidR="00F90915" w:rsidRDefault="00A878C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）欠缴土地出让价款的；</w:t>
      </w:r>
    </w:p>
    <w:p w:rsidR="00F90915" w:rsidRDefault="00A878C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）因企业原因闲置土地一年以上，且尚未完成查处整改的单位和个人；</w:t>
      </w:r>
    </w:p>
    <w:p w:rsidR="00F90915" w:rsidRDefault="00A878C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）违反土地及城乡规划法律法规受到处罚，且尚未结案的单位和个人。</w:t>
      </w:r>
    </w:p>
    <w:p w:rsidR="00F90915" w:rsidRDefault="00A878C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（二）要求</w:t>
      </w:r>
    </w:p>
    <w:p w:rsidR="00F90915" w:rsidRDefault="00A878C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竞买申请人按照地块挂牌出让公告的日期及方式索取挂牌文件。申请人应认真审阅、全面准确地理解挂牌文件内容，对本次挂牌出让文件有疑问的，可向出让人、挂牌人咨询（咨询电</w:t>
      </w:r>
      <w:r>
        <w:rPr>
          <w:rFonts w:ascii="仿宋_GB2312" w:eastAsia="仿宋_GB2312" w:hAnsi="仿宋_GB2312" w:cs="仿宋_GB2312" w:hint="eastAsia"/>
          <w:bCs/>
          <w:sz w:val="32"/>
          <w:szCs w:val="32"/>
        </w:rPr>
        <w:lastRenderedPageBreak/>
        <w:t>话：出让人电话</w:t>
      </w:r>
      <w:r>
        <w:rPr>
          <w:rFonts w:ascii="仿宋_GB2312" w:eastAsia="仿宋_GB2312" w:hAnsi="仿宋_GB2312" w:cs="仿宋_GB2312" w:hint="eastAsia"/>
          <w:bCs/>
          <w:sz w:val="32"/>
          <w:szCs w:val="32"/>
        </w:rPr>
        <w:t>0818-</w:t>
      </w:r>
      <w:r>
        <w:rPr>
          <w:rFonts w:ascii="仿宋_GB2312" w:eastAsia="仿宋_GB2312" w:hAnsi="仿宋_GB2312" w:cs="仿宋_GB2312"/>
          <w:bCs/>
          <w:sz w:val="32"/>
          <w:szCs w:val="32"/>
        </w:rPr>
        <w:t>8222643</w:t>
      </w:r>
      <w:r>
        <w:rPr>
          <w:rFonts w:ascii="仿宋_GB2312" w:eastAsia="仿宋_GB2312" w:hAnsi="仿宋_GB2312" w:cs="仿宋_GB2312" w:hint="eastAsia"/>
          <w:bCs/>
          <w:sz w:val="32"/>
          <w:szCs w:val="32"/>
        </w:rPr>
        <w:t>，挂牌人电话</w:t>
      </w:r>
      <w:r>
        <w:rPr>
          <w:rFonts w:ascii="仿宋_GB2312" w:eastAsia="仿宋_GB2312" w:hAnsi="仿宋_GB2312" w:cs="仿宋_GB2312" w:hint="eastAsia"/>
          <w:bCs/>
          <w:sz w:val="32"/>
          <w:szCs w:val="32"/>
        </w:rPr>
        <w:t>0818-</w:t>
      </w:r>
      <w:r>
        <w:rPr>
          <w:rFonts w:ascii="仿宋_GB2312" w:eastAsia="仿宋_GB2312" w:hAnsi="仿宋_GB2312" w:cs="仿宋_GB2312"/>
          <w:bCs/>
          <w:sz w:val="32"/>
          <w:szCs w:val="32"/>
        </w:rPr>
        <w:t>5282223</w:t>
      </w:r>
      <w:r>
        <w:rPr>
          <w:rFonts w:ascii="仿宋_GB2312" w:eastAsia="仿宋_GB2312" w:hAnsi="仿宋_GB2312" w:cs="仿宋_GB2312" w:hint="eastAsia"/>
          <w:bCs/>
          <w:sz w:val="32"/>
          <w:szCs w:val="32"/>
        </w:rPr>
        <w:t>）。</w:t>
      </w:r>
    </w:p>
    <w:p w:rsidR="00F90915" w:rsidRDefault="00A878CD">
      <w:pPr>
        <w:spacing w:line="578"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竞买申请人除须按规定交纳竞买保证金外，还须提供该竞买保证金不属于银行贷款、股东借款、转贷和募集资金的承诺书及商业金融机构的资信证明。</w:t>
      </w:r>
    </w:p>
    <w:p w:rsidR="00F90915" w:rsidRDefault="00A878CD">
      <w:pPr>
        <w:spacing w:line="578"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开江县辖区外的竞买申请人须承诺：竞得土地使用权后，在开江县成立一家新公司对竞得土地进行开发建设。</w:t>
      </w:r>
    </w:p>
    <w:p w:rsidR="00F90915" w:rsidRDefault="00A878CD">
      <w:pPr>
        <w:pStyle w:val="a9"/>
        <w:spacing w:before="0" w:beforeAutospacing="0" w:after="0" w:afterAutospacing="0" w:line="600" w:lineRule="exact"/>
        <w:ind w:firstLineChars="189" w:firstLine="605"/>
        <w:jc w:val="both"/>
        <w:rPr>
          <w:rFonts w:ascii="黑体" w:eastAsia="黑体" w:hAnsi="黑体"/>
          <w:color w:val="000000"/>
          <w:sz w:val="32"/>
          <w:szCs w:val="28"/>
        </w:rPr>
      </w:pPr>
      <w:r>
        <w:rPr>
          <w:rFonts w:ascii="黑体" w:eastAsia="黑体" w:hAnsi="黑体" w:hint="eastAsia"/>
          <w:color w:val="000000"/>
          <w:sz w:val="32"/>
          <w:szCs w:val="28"/>
        </w:rPr>
        <w:t>五、申请和资格审查</w:t>
      </w:r>
    </w:p>
    <w:p w:rsidR="00F90915" w:rsidRDefault="00A878CD">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（一）挂牌文件取得</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竞买申请人可于</w:t>
      </w:r>
      <w:r>
        <w:rPr>
          <w:rFonts w:ascii="仿宋_GB2312" w:eastAsia="仿宋_GB2312" w:hAnsi="仿宋_GB2312" w:cs="仿宋_GB2312" w:hint="eastAsia"/>
          <w:bCs/>
          <w:kern w:val="2"/>
          <w:sz w:val="32"/>
          <w:szCs w:val="32"/>
        </w:rPr>
        <w:t xml:space="preserve">  202</w:t>
      </w:r>
      <w:r>
        <w:rPr>
          <w:rFonts w:ascii="仿宋_GB2312" w:eastAsia="仿宋_GB2312" w:hAnsi="仿宋_GB2312" w:cs="仿宋_GB2312" w:hint="eastAsia"/>
          <w:bCs/>
          <w:kern w:val="2"/>
          <w:sz w:val="32"/>
          <w:szCs w:val="32"/>
        </w:rPr>
        <w:t>3</w:t>
      </w:r>
      <w:r>
        <w:rPr>
          <w:rFonts w:ascii="仿宋_GB2312" w:eastAsia="仿宋_GB2312" w:hAnsi="仿宋_GB2312" w:cs="仿宋_GB2312" w:hint="eastAsia"/>
          <w:bCs/>
          <w:kern w:val="2"/>
          <w:sz w:val="32"/>
          <w:szCs w:val="32"/>
        </w:rPr>
        <w:t>年</w:t>
      </w:r>
      <w:r>
        <w:rPr>
          <w:rFonts w:ascii="仿宋_GB2312" w:eastAsia="仿宋_GB2312" w:hAnsi="仿宋_GB2312" w:cs="仿宋_GB2312" w:hint="eastAsia"/>
          <w:bCs/>
          <w:kern w:val="2"/>
          <w:sz w:val="32"/>
          <w:szCs w:val="32"/>
        </w:rPr>
        <w:t>2</w:t>
      </w:r>
      <w:r>
        <w:rPr>
          <w:rFonts w:ascii="仿宋_GB2312" w:eastAsia="仿宋_GB2312" w:hAnsi="仿宋_GB2312" w:cs="仿宋_GB2312" w:hint="eastAsia"/>
          <w:bCs/>
          <w:kern w:val="2"/>
          <w:sz w:val="32"/>
          <w:szCs w:val="32"/>
        </w:rPr>
        <w:t>月</w:t>
      </w:r>
      <w:r>
        <w:rPr>
          <w:rFonts w:ascii="仿宋_GB2312" w:eastAsia="仿宋_GB2312" w:hAnsi="仿宋_GB2312" w:cs="仿宋_GB2312" w:hint="eastAsia"/>
          <w:bCs/>
          <w:kern w:val="2"/>
          <w:sz w:val="32"/>
          <w:szCs w:val="32"/>
        </w:rPr>
        <w:t>10</w:t>
      </w:r>
      <w:r>
        <w:rPr>
          <w:rFonts w:ascii="仿宋_GB2312" w:eastAsia="仿宋_GB2312" w:hAnsi="仿宋_GB2312" w:cs="仿宋_GB2312" w:hint="eastAsia"/>
          <w:bCs/>
          <w:kern w:val="2"/>
          <w:sz w:val="32"/>
          <w:szCs w:val="32"/>
        </w:rPr>
        <w:t>日至</w:t>
      </w:r>
      <w:r>
        <w:rPr>
          <w:rFonts w:ascii="仿宋_GB2312" w:eastAsia="仿宋_GB2312" w:hAnsi="仿宋_GB2312" w:cs="仿宋_GB2312" w:hint="eastAsia"/>
          <w:bCs/>
          <w:kern w:val="2"/>
          <w:sz w:val="32"/>
          <w:szCs w:val="32"/>
        </w:rPr>
        <w:t xml:space="preserve">  202</w:t>
      </w:r>
      <w:r>
        <w:rPr>
          <w:rFonts w:ascii="仿宋_GB2312" w:eastAsia="仿宋_GB2312" w:hAnsi="仿宋_GB2312" w:cs="仿宋_GB2312" w:hint="eastAsia"/>
          <w:bCs/>
          <w:kern w:val="2"/>
          <w:sz w:val="32"/>
          <w:szCs w:val="32"/>
        </w:rPr>
        <w:t>3</w:t>
      </w:r>
      <w:r>
        <w:rPr>
          <w:rFonts w:ascii="仿宋_GB2312" w:eastAsia="仿宋_GB2312" w:hAnsi="仿宋_GB2312" w:cs="仿宋_GB2312" w:hint="eastAsia"/>
          <w:bCs/>
          <w:kern w:val="2"/>
          <w:sz w:val="32"/>
          <w:szCs w:val="32"/>
        </w:rPr>
        <w:t>年</w:t>
      </w:r>
      <w:r>
        <w:rPr>
          <w:rFonts w:ascii="仿宋_GB2312" w:eastAsia="仿宋_GB2312" w:hAnsi="仿宋_GB2312" w:cs="仿宋_GB2312" w:hint="eastAsia"/>
          <w:bCs/>
          <w:kern w:val="2"/>
          <w:sz w:val="32"/>
          <w:szCs w:val="32"/>
        </w:rPr>
        <w:t>3</w:t>
      </w:r>
      <w:r>
        <w:rPr>
          <w:rFonts w:ascii="仿宋_GB2312" w:eastAsia="仿宋_GB2312" w:hAnsi="仿宋_GB2312" w:cs="仿宋_GB2312" w:hint="eastAsia"/>
          <w:bCs/>
          <w:kern w:val="2"/>
          <w:sz w:val="32"/>
          <w:szCs w:val="32"/>
        </w:rPr>
        <w:t>月</w:t>
      </w:r>
      <w:r>
        <w:rPr>
          <w:rFonts w:ascii="仿宋_GB2312" w:eastAsia="仿宋_GB2312" w:hAnsi="仿宋_GB2312" w:cs="仿宋_GB2312" w:hint="eastAsia"/>
          <w:bCs/>
          <w:kern w:val="2"/>
          <w:sz w:val="32"/>
          <w:szCs w:val="32"/>
        </w:rPr>
        <w:t>9</w:t>
      </w:r>
      <w:r>
        <w:rPr>
          <w:rFonts w:ascii="仿宋_GB2312" w:eastAsia="仿宋_GB2312" w:hAnsi="仿宋_GB2312" w:cs="仿宋_GB2312" w:hint="eastAsia"/>
          <w:bCs/>
          <w:kern w:val="2"/>
          <w:sz w:val="32"/>
          <w:szCs w:val="32"/>
        </w:rPr>
        <w:t>日</w:t>
      </w:r>
      <w:r>
        <w:rPr>
          <w:rFonts w:ascii="仿宋_GB2312" w:eastAsia="仿宋_GB2312" w:hAnsi="仿宋_GB2312" w:cs="仿宋_GB2312" w:hint="eastAsia"/>
          <w:bCs/>
          <w:kern w:val="2"/>
          <w:sz w:val="32"/>
          <w:szCs w:val="32"/>
        </w:rPr>
        <w:t xml:space="preserve"> 17:00</w:t>
      </w:r>
      <w:r>
        <w:rPr>
          <w:rFonts w:ascii="仿宋_GB2312" w:eastAsia="仿宋_GB2312" w:hAnsi="仿宋_GB2312" w:cs="仿宋_GB2312" w:hint="eastAsia"/>
          <w:bCs/>
          <w:kern w:val="2"/>
          <w:sz w:val="32"/>
          <w:szCs w:val="32"/>
        </w:rPr>
        <w:t>，通过开江县公共资源交易服务网（</w:t>
      </w:r>
      <w:r>
        <w:rPr>
          <w:rFonts w:ascii="仿宋_GB2312" w:eastAsia="仿宋_GB2312" w:hAnsi="仿宋_GB2312" w:cs="仿宋_GB2312"/>
          <w:bCs/>
          <w:kern w:val="2"/>
          <w:sz w:val="32"/>
          <w:szCs w:val="32"/>
        </w:rPr>
        <w:t>http://www.dzggzy.cn/kjxweb/</w:t>
      </w:r>
      <w:r>
        <w:rPr>
          <w:rFonts w:ascii="仿宋_GB2312" w:eastAsia="仿宋_GB2312" w:hAnsi="仿宋_GB2312" w:cs="仿宋_GB2312" w:hint="eastAsia"/>
          <w:bCs/>
          <w:kern w:val="2"/>
          <w:sz w:val="32"/>
          <w:szCs w:val="32"/>
        </w:rPr>
        <w:t>）获取挂牌出让文件。</w:t>
      </w:r>
    </w:p>
    <w:p w:rsidR="00F90915" w:rsidRDefault="00A878CD">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（二）提交申请文件</w:t>
      </w:r>
    </w:p>
    <w:p w:rsidR="00F90915" w:rsidRDefault="00A878CD">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竞买申请人应于</w:t>
      </w:r>
      <w:r>
        <w:rPr>
          <w:rFonts w:ascii="仿宋_GB2312" w:eastAsia="仿宋_GB2312" w:hAnsi="仿宋_GB2312" w:cs="仿宋_GB2312" w:hint="eastAsia"/>
          <w:bCs/>
          <w:sz w:val="32"/>
          <w:szCs w:val="32"/>
        </w:rPr>
        <w:t>202</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日至</w:t>
      </w:r>
      <w:r>
        <w:rPr>
          <w:rFonts w:ascii="仿宋_GB2312" w:eastAsia="仿宋_GB2312" w:hAnsi="仿宋_GB2312" w:cs="仿宋_GB2312" w:hint="eastAsia"/>
          <w:bCs/>
          <w:sz w:val="32"/>
          <w:szCs w:val="32"/>
        </w:rPr>
        <w:t>202</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rPr>
        <w:t>17:00</w:t>
      </w:r>
      <w:r>
        <w:rPr>
          <w:rFonts w:ascii="仿宋_GB2312" w:eastAsia="仿宋_GB2312" w:hAnsi="仿宋_GB2312" w:cs="仿宋_GB2312" w:hint="eastAsia"/>
          <w:bCs/>
          <w:sz w:val="32"/>
          <w:szCs w:val="32"/>
        </w:rPr>
        <w:t>止，</w:t>
      </w:r>
      <w:r>
        <w:rPr>
          <w:rFonts w:ascii="仿宋_GB2312" w:eastAsia="仿宋_GB2312" w:hAnsi="仿宋_GB2312" w:hint="eastAsia"/>
          <w:bCs/>
          <w:sz w:val="32"/>
          <w:szCs w:val="32"/>
        </w:rPr>
        <w:t>登录开江县公共资源交易服务网（</w:t>
      </w:r>
      <w:r>
        <w:rPr>
          <w:rFonts w:ascii="仿宋_GB2312" w:eastAsia="仿宋_GB2312" w:hAnsi="仿宋_GB2312" w:cs="仿宋_GB2312"/>
          <w:bCs/>
          <w:sz w:val="32"/>
          <w:szCs w:val="32"/>
        </w:rPr>
        <w:t>http://www.dzggzy.cn/kjxweb/</w:t>
      </w:r>
      <w:r>
        <w:rPr>
          <w:rFonts w:ascii="仿宋_GB2312" w:eastAsia="仿宋_GB2312" w:hAnsi="仿宋_GB2312" w:hint="eastAsia"/>
          <w:bCs/>
          <w:sz w:val="32"/>
          <w:szCs w:val="32"/>
        </w:rPr>
        <w:t>）通过系统上传申请文件扫描件并提交申请。</w:t>
      </w:r>
      <w:r>
        <w:rPr>
          <w:rFonts w:ascii="仿宋_GB2312" w:eastAsia="仿宋_GB2312" w:hAnsi="仿宋_GB2312" w:cs="仿宋_GB2312" w:hint="eastAsia"/>
          <w:bCs/>
          <w:sz w:val="32"/>
          <w:szCs w:val="32"/>
        </w:rPr>
        <w:t>申请文件包括：</w:t>
      </w:r>
    </w:p>
    <w:p w:rsidR="00F90915" w:rsidRDefault="00A878CD">
      <w:pPr>
        <w:pStyle w:val="p0"/>
        <w:widowControl w:val="0"/>
        <w:spacing w:line="600" w:lineRule="exact"/>
        <w:ind w:left="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 xml:space="preserve">    1.</w:t>
      </w:r>
      <w:r>
        <w:rPr>
          <w:rFonts w:ascii="仿宋_GB2312" w:eastAsia="仿宋_GB2312" w:hAnsi="仿宋_GB2312" w:cs="仿宋_GB2312" w:hint="eastAsia"/>
          <w:bCs/>
          <w:kern w:val="2"/>
          <w:sz w:val="32"/>
          <w:szCs w:val="32"/>
        </w:rPr>
        <w:t>法人申请的，应提交下列文件：</w:t>
      </w:r>
      <w:r>
        <w:rPr>
          <w:rFonts w:ascii="仿宋_GB2312" w:eastAsia="仿宋_GB2312" w:hAnsi="仿宋_GB2312" w:cs="仿宋_GB2312" w:hint="eastAsia"/>
          <w:bCs/>
          <w:kern w:val="2"/>
          <w:sz w:val="32"/>
          <w:szCs w:val="32"/>
        </w:rPr>
        <w:t xml:space="preserve"> </w:t>
      </w:r>
    </w:p>
    <w:p w:rsidR="00F90915" w:rsidRDefault="00A878C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1</w:t>
      </w:r>
      <w:r>
        <w:rPr>
          <w:rFonts w:ascii="仿宋_GB2312" w:eastAsia="仿宋_GB2312" w:hAnsi="仿宋_GB2312" w:cs="仿宋_GB2312" w:hint="eastAsia"/>
          <w:bCs/>
          <w:kern w:val="2"/>
          <w:sz w:val="32"/>
          <w:szCs w:val="32"/>
        </w:rPr>
        <w:t>）竞买申请书；</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2</w:t>
      </w:r>
      <w:r>
        <w:rPr>
          <w:rFonts w:ascii="仿宋_GB2312" w:eastAsia="仿宋_GB2312" w:hAnsi="仿宋_GB2312" w:cs="仿宋_GB2312" w:hint="eastAsia"/>
          <w:bCs/>
          <w:kern w:val="2"/>
          <w:sz w:val="32"/>
          <w:szCs w:val="32"/>
        </w:rPr>
        <w:t>）保证金承诺书及商业金融机构的资信证明；</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3</w:t>
      </w:r>
      <w:r>
        <w:rPr>
          <w:rFonts w:ascii="仿宋_GB2312" w:eastAsia="仿宋_GB2312" w:hAnsi="仿宋_GB2312" w:cs="仿宋_GB2312" w:hint="eastAsia"/>
          <w:bCs/>
          <w:kern w:val="2"/>
          <w:sz w:val="32"/>
          <w:szCs w:val="32"/>
        </w:rPr>
        <w:t>）法人单位有效证明文件；</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4</w:t>
      </w:r>
      <w:r>
        <w:rPr>
          <w:rFonts w:ascii="仿宋_GB2312" w:eastAsia="仿宋_GB2312" w:hAnsi="仿宋_GB2312" w:cs="仿宋_GB2312" w:hint="eastAsia"/>
          <w:bCs/>
          <w:kern w:val="2"/>
          <w:sz w:val="32"/>
          <w:szCs w:val="32"/>
        </w:rPr>
        <w:t>）法定代表人的有效身份证明文件；</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lastRenderedPageBreak/>
        <w:t>（</w:t>
      </w:r>
      <w:r>
        <w:rPr>
          <w:rFonts w:ascii="仿宋_GB2312" w:eastAsia="仿宋_GB2312" w:hAnsi="仿宋_GB2312" w:cs="仿宋_GB2312" w:hint="eastAsia"/>
          <w:bCs/>
          <w:kern w:val="2"/>
          <w:sz w:val="32"/>
          <w:szCs w:val="32"/>
        </w:rPr>
        <w:t>5</w:t>
      </w:r>
      <w:r>
        <w:rPr>
          <w:rFonts w:ascii="仿宋_GB2312" w:eastAsia="仿宋_GB2312" w:hAnsi="仿宋_GB2312" w:cs="仿宋_GB2312" w:hint="eastAsia"/>
          <w:bCs/>
          <w:kern w:val="2"/>
          <w:sz w:val="32"/>
          <w:szCs w:val="32"/>
        </w:rPr>
        <w:t>）申请人委托他人代为办理的，应提交授权委托书及委托代理人的有效身份证明文件；</w:t>
      </w:r>
      <w:r>
        <w:rPr>
          <w:rFonts w:ascii="仿宋_GB2312" w:eastAsia="仿宋_GB2312" w:hAnsi="仿宋_GB2312" w:cs="仿宋_GB2312" w:hint="eastAsia"/>
          <w:bCs/>
          <w:kern w:val="2"/>
          <w:sz w:val="32"/>
          <w:szCs w:val="32"/>
        </w:rPr>
        <w:t xml:space="preserve"> </w:t>
      </w:r>
    </w:p>
    <w:p w:rsidR="00F90915" w:rsidRDefault="00A878C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6</w:t>
      </w:r>
      <w:r>
        <w:rPr>
          <w:rFonts w:ascii="仿宋_GB2312" w:eastAsia="仿宋_GB2312" w:hAnsi="仿宋_GB2312" w:cs="仿宋_GB2312" w:hint="eastAsia"/>
          <w:bCs/>
          <w:kern w:val="2"/>
          <w:sz w:val="32"/>
          <w:szCs w:val="32"/>
        </w:rPr>
        <w:t>）开户许可证或基本存款账户信息；</w:t>
      </w:r>
    </w:p>
    <w:p w:rsidR="00F90915" w:rsidRDefault="00A878C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7</w:t>
      </w:r>
      <w:r>
        <w:rPr>
          <w:rFonts w:ascii="仿宋_GB2312" w:eastAsia="仿宋_GB2312" w:hAnsi="仿宋_GB2312" w:cs="仿宋_GB2312" w:hint="eastAsia"/>
          <w:bCs/>
          <w:kern w:val="2"/>
          <w:sz w:val="32"/>
          <w:szCs w:val="32"/>
        </w:rPr>
        <w:t>）竞买保证金交纳凭证；</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8</w:t>
      </w:r>
      <w:r>
        <w:rPr>
          <w:rFonts w:ascii="仿宋_GB2312" w:eastAsia="仿宋_GB2312" w:hAnsi="仿宋_GB2312" w:cs="仿宋_GB2312" w:hint="eastAsia"/>
          <w:bCs/>
          <w:kern w:val="2"/>
          <w:sz w:val="32"/>
          <w:szCs w:val="32"/>
        </w:rPr>
        <w:t>）挂牌文件规定需要提交的其他文件。</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2.</w:t>
      </w:r>
      <w:r>
        <w:rPr>
          <w:rFonts w:ascii="仿宋_GB2312" w:eastAsia="仿宋_GB2312" w:hAnsi="仿宋_GB2312" w:cs="仿宋_GB2312" w:hint="eastAsia"/>
          <w:bCs/>
          <w:kern w:val="2"/>
          <w:sz w:val="32"/>
          <w:szCs w:val="32"/>
        </w:rPr>
        <w:t>自然人申请的，应提交下列文件：</w:t>
      </w:r>
    </w:p>
    <w:p w:rsidR="00F90915" w:rsidRDefault="00A878C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1</w:t>
      </w:r>
      <w:r>
        <w:rPr>
          <w:rFonts w:ascii="仿宋_GB2312" w:eastAsia="仿宋_GB2312" w:hAnsi="仿宋_GB2312" w:cs="仿宋_GB2312" w:hint="eastAsia"/>
          <w:bCs/>
          <w:kern w:val="2"/>
          <w:sz w:val="32"/>
          <w:szCs w:val="32"/>
        </w:rPr>
        <w:t>）竞买申请书；</w:t>
      </w:r>
    </w:p>
    <w:p w:rsidR="00F90915" w:rsidRDefault="00A878C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2</w:t>
      </w:r>
      <w:r>
        <w:rPr>
          <w:rFonts w:ascii="仿宋_GB2312" w:eastAsia="仿宋_GB2312" w:hAnsi="仿宋_GB2312" w:cs="仿宋_GB2312" w:hint="eastAsia"/>
          <w:bCs/>
          <w:kern w:val="2"/>
          <w:sz w:val="32"/>
          <w:szCs w:val="32"/>
        </w:rPr>
        <w:t>）保证金承诺书及商业金融机构的资信证明；</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3</w:t>
      </w:r>
      <w:r>
        <w:rPr>
          <w:rFonts w:ascii="仿宋_GB2312" w:eastAsia="仿宋_GB2312" w:hAnsi="仿宋_GB2312" w:cs="仿宋_GB2312" w:hint="eastAsia"/>
          <w:bCs/>
          <w:kern w:val="2"/>
          <w:sz w:val="32"/>
          <w:szCs w:val="32"/>
        </w:rPr>
        <w:t>）申请人有效身份证明文件；</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4</w:t>
      </w:r>
      <w:r>
        <w:rPr>
          <w:rFonts w:ascii="仿宋_GB2312" w:eastAsia="仿宋_GB2312" w:hAnsi="仿宋_GB2312" w:cs="仿宋_GB2312" w:hint="eastAsia"/>
          <w:bCs/>
          <w:kern w:val="2"/>
          <w:sz w:val="32"/>
          <w:szCs w:val="32"/>
        </w:rPr>
        <w:t>）申请人委托他人代为办理的，应提交授权委托书及委托代理人的身份证明文件；</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5</w:t>
      </w:r>
      <w:r>
        <w:rPr>
          <w:rFonts w:ascii="仿宋_GB2312" w:eastAsia="仿宋_GB2312" w:hAnsi="仿宋_GB2312" w:cs="仿宋_GB2312" w:hint="eastAsia"/>
          <w:bCs/>
          <w:kern w:val="2"/>
          <w:sz w:val="32"/>
          <w:szCs w:val="32"/>
        </w:rPr>
        <w:t>）竞买保证金交纳凭证；</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6</w:t>
      </w:r>
      <w:r>
        <w:rPr>
          <w:rFonts w:ascii="仿宋_GB2312" w:eastAsia="仿宋_GB2312" w:hAnsi="仿宋_GB2312" w:cs="仿宋_GB2312" w:hint="eastAsia"/>
          <w:bCs/>
          <w:kern w:val="2"/>
          <w:sz w:val="32"/>
          <w:szCs w:val="32"/>
        </w:rPr>
        <w:t>）挂牌文件规定需要提交的其他文件。</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3.</w:t>
      </w:r>
      <w:r>
        <w:rPr>
          <w:rFonts w:ascii="仿宋_GB2312" w:eastAsia="仿宋_GB2312" w:hAnsi="仿宋_GB2312" w:cs="仿宋_GB2312" w:hint="eastAsia"/>
          <w:bCs/>
          <w:kern w:val="2"/>
          <w:sz w:val="32"/>
          <w:szCs w:val="32"/>
        </w:rPr>
        <w:t>其他组织申请的，应提交下列文件：</w:t>
      </w:r>
    </w:p>
    <w:p w:rsidR="00F90915" w:rsidRDefault="00A878C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1</w:t>
      </w:r>
      <w:r>
        <w:rPr>
          <w:rFonts w:ascii="仿宋_GB2312" w:eastAsia="仿宋_GB2312" w:hAnsi="仿宋_GB2312" w:cs="仿宋_GB2312" w:hint="eastAsia"/>
          <w:bCs/>
          <w:kern w:val="2"/>
          <w:sz w:val="32"/>
          <w:szCs w:val="32"/>
        </w:rPr>
        <w:t>）竞买申请书；</w:t>
      </w:r>
    </w:p>
    <w:p w:rsidR="00F90915" w:rsidRDefault="00A878C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2</w:t>
      </w:r>
      <w:r>
        <w:rPr>
          <w:rFonts w:ascii="仿宋_GB2312" w:eastAsia="仿宋_GB2312" w:hAnsi="仿宋_GB2312" w:cs="仿宋_GB2312" w:hint="eastAsia"/>
          <w:bCs/>
          <w:kern w:val="2"/>
          <w:sz w:val="32"/>
          <w:szCs w:val="32"/>
        </w:rPr>
        <w:t>）保证金承诺书及商业金融机构的资信证明；</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3</w:t>
      </w:r>
      <w:r>
        <w:rPr>
          <w:rFonts w:ascii="仿宋_GB2312" w:eastAsia="仿宋_GB2312" w:hAnsi="仿宋_GB2312" w:cs="仿宋_GB2312" w:hint="eastAsia"/>
          <w:bCs/>
          <w:kern w:val="2"/>
          <w:sz w:val="32"/>
          <w:szCs w:val="32"/>
        </w:rPr>
        <w:t>）表明该组织合法存在的文件或有效证明；</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4</w:t>
      </w:r>
      <w:r>
        <w:rPr>
          <w:rFonts w:ascii="仿宋_GB2312" w:eastAsia="仿宋_GB2312" w:hAnsi="仿宋_GB2312" w:cs="仿宋_GB2312" w:hint="eastAsia"/>
          <w:bCs/>
          <w:kern w:val="2"/>
          <w:sz w:val="32"/>
          <w:szCs w:val="32"/>
        </w:rPr>
        <w:t>）表明该组织负责人身份的有效证明文件；</w:t>
      </w:r>
      <w:r>
        <w:rPr>
          <w:rFonts w:ascii="仿宋_GB2312" w:eastAsia="仿宋_GB2312" w:hAnsi="仿宋_GB2312" w:cs="仿宋_GB2312" w:hint="eastAsia"/>
          <w:bCs/>
          <w:kern w:val="2"/>
          <w:sz w:val="32"/>
          <w:szCs w:val="32"/>
        </w:rPr>
        <w:t xml:space="preserve"> </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5</w:t>
      </w:r>
      <w:r>
        <w:rPr>
          <w:rFonts w:ascii="仿宋_GB2312" w:eastAsia="仿宋_GB2312" w:hAnsi="仿宋_GB2312" w:cs="仿宋_GB2312" w:hint="eastAsia"/>
          <w:bCs/>
          <w:kern w:val="2"/>
          <w:sz w:val="32"/>
          <w:szCs w:val="32"/>
        </w:rPr>
        <w:t>）申请人委托他人办理的，应提交授权委托书及委托代理人的身份证明文件；</w:t>
      </w:r>
    </w:p>
    <w:p w:rsidR="00F90915" w:rsidRDefault="00A878C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6</w:t>
      </w:r>
      <w:r>
        <w:rPr>
          <w:rFonts w:ascii="仿宋_GB2312" w:eastAsia="仿宋_GB2312" w:hAnsi="仿宋_GB2312" w:cs="仿宋_GB2312" w:hint="eastAsia"/>
          <w:bCs/>
          <w:kern w:val="2"/>
          <w:sz w:val="32"/>
          <w:szCs w:val="32"/>
        </w:rPr>
        <w:t>）开户许可证或基本存款账户信息；</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lastRenderedPageBreak/>
        <w:t>（</w:t>
      </w:r>
      <w:r>
        <w:rPr>
          <w:rFonts w:ascii="仿宋_GB2312" w:eastAsia="仿宋_GB2312" w:hAnsi="仿宋_GB2312" w:cs="仿宋_GB2312" w:hint="eastAsia"/>
          <w:bCs/>
          <w:kern w:val="2"/>
          <w:sz w:val="32"/>
          <w:szCs w:val="32"/>
        </w:rPr>
        <w:t>7</w:t>
      </w:r>
      <w:r>
        <w:rPr>
          <w:rFonts w:ascii="仿宋_GB2312" w:eastAsia="仿宋_GB2312" w:hAnsi="仿宋_GB2312" w:cs="仿宋_GB2312" w:hint="eastAsia"/>
          <w:bCs/>
          <w:kern w:val="2"/>
          <w:sz w:val="32"/>
          <w:szCs w:val="32"/>
        </w:rPr>
        <w:t>）竞买保证金交纳凭证；</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8</w:t>
      </w:r>
      <w:r>
        <w:rPr>
          <w:rFonts w:ascii="仿宋_GB2312" w:eastAsia="仿宋_GB2312" w:hAnsi="仿宋_GB2312" w:cs="仿宋_GB2312" w:hint="eastAsia"/>
          <w:bCs/>
          <w:kern w:val="2"/>
          <w:sz w:val="32"/>
          <w:szCs w:val="32"/>
        </w:rPr>
        <w:t>）挂牌文件规定需要提交的其他文件。</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4.</w:t>
      </w:r>
      <w:r>
        <w:rPr>
          <w:rFonts w:ascii="仿宋_GB2312" w:eastAsia="仿宋_GB2312" w:hAnsi="仿宋_GB2312" w:cs="仿宋_GB2312" w:hint="eastAsia"/>
          <w:bCs/>
          <w:kern w:val="2"/>
          <w:sz w:val="32"/>
          <w:szCs w:val="32"/>
        </w:rPr>
        <w:t>境外申请人申请的，应提交下列文件：</w:t>
      </w:r>
    </w:p>
    <w:p w:rsidR="00F90915" w:rsidRDefault="00A878C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1</w:t>
      </w:r>
      <w:r>
        <w:rPr>
          <w:rFonts w:ascii="仿宋_GB2312" w:eastAsia="仿宋_GB2312" w:hAnsi="仿宋_GB2312" w:cs="仿宋_GB2312" w:hint="eastAsia"/>
          <w:bCs/>
          <w:kern w:val="2"/>
          <w:sz w:val="32"/>
          <w:szCs w:val="32"/>
        </w:rPr>
        <w:t>）竞买申请书；</w:t>
      </w:r>
    </w:p>
    <w:p w:rsidR="00F90915" w:rsidRDefault="00A878C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2</w:t>
      </w:r>
      <w:r>
        <w:rPr>
          <w:rFonts w:ascii="仿宋_GB2312" w:eastAsia="仿宋_GB2312" w:hAnsi="仿宋_GB2312" w:cs="仿宋_GB2312" w:hint="eastAsia"/>
          <w:bCs/>
          <w:kern w:val="2"/>
          <w:sz w:val="32"/>
          <w:szCs w:val="32"/>
        </w:rPr>
        <w:t>）保证金承诺书及商业金融机构的资信证明；</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3</w:t>
      </w:r>
      <w:r>
        <w:rPr>
          <w:rFonts w:ascii="仿宋_GB2312" w:eastAsia="仿宋_GB2312" w:hAnsi="仿宋_GB2312" w:cs="仿宋_GB2312" w:hint="eastAsia"/>
          <w:bCs/>
          <w:kern w:val="2"/>
          <w:sz w:val="32"/>
          <w:szCs w:val="32"/>
        </w:rPr>
        <w:t>）境外法人、自然人、其他组织的有效身份证明文件；</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4</w:t>
      </w:r>
      <w:r>
        <w:rPr>
          <w:rFonts w:ascii="仿宋_GB2312" w:eastAsia="仿宋_GB2312" w:hAnsi="仿宋_GB2312" w:cs="仿宋_GB2312" w:hint="eastAsia"/>
          <w:bCs/>
          <w:kern w:val="2"/>
          <w:sz w:val="32"/>
          <w:szCs w:val="32"/>
        </w:rPr>
        <w:t>）申请人委托他人办理的，应提交授权委托书及委托代理人的有效身份证明文件；</w:t>
      </w:r>
    </w:p>
    <w:p w:rsidR="00F90915" w:rsidRDefault="00A878C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5</w:t>
      </w:r>
      <w:r>
        <w:rPr>
          <w:rFonts w:ascii="仿宋_GB2312" w:eastAsia="仿宋_GB2312" w:hAnsi="仿宋_GB2312" w:cs="仿宋_GB2312" w:hint="eastAsia"/>
          <w:bCs/>
          <w:kern w:val="2"/>
          <w:sz w:val="32"/>
          <w:szCs w:val="32"/>
        </w:rPr>
        <w:t>）开户许可证或基本存款账户信息；</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6</w:t>
      </w:r>
      <w:r>
        <w:rPr>
          <w:rFonts w:ascii="仿宋_GB2312" w:eastAsia="仿宋_GB2312" w:hAnsi="仿宋_GB2312" w:cs="仿宋_GB2312" w:hint="eastAsia"/>
          <w:bCs/>
          <w:kern w:val="2"/>
          <w:sz w:val="32"/>
          <w:szCs w:val="32"/>
        </w:rPr>
        <w:t>）竞买保证金交纳凭证；</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7</w:t>
      </w:r>
      <w:r>
        <w:rPr>
          <w:rFonts w:ascii="仿宋_GB2312" w:eastAsia="仿宋_GB2312" w:hAnsi="仿宋_GB2312" w:cs="仿宋_GB2312" w:hint="eastAsia"/>
          <w:bCs/>
          <w:kern w:val="2"/>
          <w:sz w:val="32"/>
          <w:szCs w:val="32"/>
        </w:rPr>
        <w:t>）挂牌文件规定需要提交的其他文件。</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上述文件中，申请书必须用中文书写，其他文件可以使用其他语言，但</w:t>
      </w:r>
      <w:r>
        <w:rPr>
          <w:rFonts w:ascii="仿宋_GB2312" w:eastAsia="仿宋_GB2312" w:hAnsi="仿宋_GB2312" w:cs="仿宋_GB2312" w:hint="eastAsia"/>
          <w:bCs/>
          <w:kern w:val="2"/>
          <w:sz w:val="32"/>
          <w:szCs w:val="32"/>
        </w:rPr>
        <w:t>必须附中文译本，所有文件的解释以中文译本为准。</w:t>
      </w:r>
      <w:r>
        <w:rPr>
          <w:rFonts w:ascii="仿宋_GB2312" w:eastAsia="仿宋_GB2312" w:hAnsi="仿宋_GB2312" w:cs="仿宋_GB2312" w:hint="eastAsia"/>
          <w:bCs/>
          <w:kern w:val="2"/>
          <w:sz w:val="32"/>
          <w:szCs w:val="32"/>
        </w:rPr>
        <w:t xml:space="preserve"> </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5.</w:t>
      </w:r>
      <w:r>
        <w:rPr>
          <w:rFonts w:ascii="仿宋_GB2312" w:eastAsia="仿宋_GB2312" w:hAnsi="仿宋_GB2312" w:cs="仿宋_GB2312" w:hint="eastAsia"/>
          <w:bCs/>
          <w:kern w:val="2"/>
          <w:sz w:val="32"/>
          <w:szCs w:val="32"/>
        </w:rPr>
        <w:t>联合申请的，应提交下列文件：</w:t>
      </w:r>
    </w:p>
    <w:p w:rsidR="00F90915" w:rsidRDefault="00A878C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1</w:t>
      </w:r>
      <w:r>
        <w:rPr>
          <w:rFonts w:ascii="仿宋_GB2312" w:eastAsia="仿宋_GB2312" w:hAnsi="仿宋_GB2312" w:cs="仿宋_GB2312" w:hint="eastAsia"/>
          <w:bCs/>
          <w:kern w:val="2"/>
          <w:sz w:val="32"/>
          <w:szCs w:val="32"/>
        </w:rPr>
        <w:t>）联合申请各方共同签署的申请书；</w:t>
      </w:r>
    </w:p>
    <w:p w:rsidR="00F90915" w:rsidRDefault="00A878C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2</w:t>
      </w:r>
      <w:r>
        <w:rPr>
          <w:rFonts w:ascii="仿宋_GB2312" w:eastAsia="仿宋_GB2312" w:hAnsi="仿宋_GB2312" w:cs="仿宋_GB2312" w:hint="eastAsia"/>
          <w:bCs/>
          <w:kern w:val="2"/>
          <w:sz w:val="32"/>
          <w:szCs w:val="32"/>
        </w:rPr>
        <w:t>）联合申请各方共同签署的保证金承诺书及联合体各方商业金融机构的资信证明；</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3</w:t>
      </w:r>
      <w:r>
        <w:rPr>
          <w:rFonts w:ascii="仿宋_GB2312" w:eastAsia="仿宋_GB2312" w:hAnsi="仿宋_GB2312" w:cs="仿宋_GB2312" w:hint="eastAsia"/>
          <w:bCs/>
          <w:kern w:val="2"/>
          <w:sz w:val="32"/>
          <w:szCs w:val="32"/>
        </w:rPr>
        <w:t>）联合各方的有效身份证明文件；</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4</w:t>
      </w:r>
      <w:r>
        <w:rPr>
          <w:rFonts w:ascii="仿宋_GB2312" w:eastAsia="仿宋_GB2312" w:hAnsi="仿宋_GB2312" w:cs="仿宋_GB2312" w:hint="eastAsia"/>
          <w:bCs/>
          <w:kern w:val="2"/>
          <w:sz w:val="32"/>
          <w:szCs w:val="32"/>
        </w:rPr>
        <w:t>）联合竞买协议，协议要规定联合各方的出资比例、联合各方的权利和义务，并明确办理相关手续的委托人和签定《国有建设用土地使用权出让合同》时的受让人；</w:t>
      </w:r>
    </w:p>
    <w:p w:rsidR="00F90915" w:rsidRDefault="00A878CD">
      <w:pPr>
        <w:pStyle w:val="p0"/>
        <w:widowControl w:val="0"/>
        <w:spacing w:line="600" w:lineRule="exact"/>
        <w:ind w:left="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lastRenderedPageBreak/>
        <w:t xml:space="preserve">    </w:t>
      </w: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5</w:t>
      </w:r>
      <w:r>
        <w:rPr>
          <w:rFonts w:ascii="仿宋_GB2312" w:eastAsia="仿宋_GB2312" w:hAnsi="仿宋_GB2312" w:cs="仿宋_GB2312" w:hint="eastAsia"/>
          <w:bCs/>
          <w:kern w:val="2"/>
          <w:sz w:val="32"/>
          <w:szCs w:val="32"/>
        </w:rPr>
        <w:t>）申请人委托他人办理的，应提交授权委托书及委托代理人的有效身份证明文件；</w:t>
      </w:r>
    </w:p>
    <w:p w:rsidR="00F90915" w:rsidRDefault="00A878CD">
      <w:pPr>
        <w:pStyle w:val="p0"/>
        <w:widowControl w:val="0"/>
        <w:spacing w:line="600" w:lineRule="exact"/>
        <w:ind w:left="0" w:firstLine="60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6</w:t>
      </w:r>
      <w:r>
        <w:rPr>
          <w:rFonts w:ascii="仿宋_GB2312" w:eastAsia="仿宋_GB2312" w:hAnsi="仿宋_GB2312" w:cs="仿宋_GB2312" w:hint="eastAsia"/>
          <w:bCs/>
          <w:kern w:val="2"/>
          <w:sz w:val="32"/>
          <w:szCs w:val="32"/>
        </w:rPr>
        <w:t>）开户许可证或基本存款账户信息；</w:t>
      </w:r>
    </w:p>
    <w:p w:rsidR="00F90915" w:rsidRDefault="00A878CD">
      <w:pPr>
        <w:pStyle w:val="p0"/>
        <w:widowControl w:val="0"/>
        <w:spacing w:line="600" w:lineRule="exact"/>
        <w:ind w:left="0" w:firstLineChars="200" w:firstLine="64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7</w:t>
      </w:r>
      <w:r>
        <w:rPr>
          <w:rFonts w:ascii="仿宋_GB2312" w:eastAsia="仿宋_GB2312" w:hAnsi="仿宋_GB2312" w:cs="仿宋_GB2312" w:hint="eastAsia"/>
          <w:bCs/>
          <w:kern w:val="2"/>
          <w:sz w:val="32"/>
          <w:szCs w:val="32"/>
        </w:rPr>
        <w:t>）竞买保证金交纳凭证；</w:t>
      </w:r>
    </w:p>
    <w:p w:rsidR="00F90915" w:rsidRDefault="00A878CD">
      <w:pPr>
        <w:pStyle w:val="p0"/>
        <w:widowControl w:val="0"/>
        <w:spacing w:line="600" w:lineRule="exact"/>
        <w:ind w:left="0"/>
        <w:rPr>
          <w:rFonts w:ascii="仿宋_GB2312" w:eastAsia="仿宋_GB2312" w:hAnsi="仿宋_GB2312" w:cs="仿宋_GB2312"/>
          <w:bCs/>
          <w:kern w:val="2"/>
          <w:sz w:val="32"/>
          <w:szCs w:val="32"/>
        </w:rPr>
      </w:pPr>
      <w:r>
        <w:rPr>
          <w:rFonts w:ascii="仿宋_GB2312" w:eastAsia="仿宋_GB2312" w:hAnsi="仿宋_GB2312" w:cs="仿宋_GB2312" w:hint="eastAsia"/>
          <w:bCs/>
          <w:kern w:val="2"/>
          <w:sz w:val="32"/>
          <w:szCs w:val="32"/>
        </w:rPr>
        <w:t xml:space="preserve">    </w:t>
      </w:r>
      <w:r>
        <w:rPr>
          <w:rFonts w:ascii="仿宋_GB2312" w:eastAsia="仿宋_GB2312" w:hAnsi="仿宋_GB2312" w:cs="仿宋_GB2312" w:hint="eastAsia"/>
          <w:bCs/>
          <w:kern w:val="2"/>
          <w:sz w:val="32"/>
          <w:szCs w:val="32"/>
        </w:rPr>
        <w:t>（</w:t>
      </w:r>
      <w:r>
        <w:rPr>
          <w:rFonts w:ascii="仿宋_GB2312" w:eastAsia="仿宋_GB2312" w:hAnsi="仿宋_GB2312" w:cs="仿宋_GB2312" w:hint="eastAsia"/>
          <w:bCs/>
          <w:kern w:val="2"/>
          <w:sz w:val="32"/>
          <w:szCs w:val="32"/>
        </w:rPr>
        <w:t>8</w:t>
      </w:r>
      <w:r>
        <w:rPr>
          <w:rFonts w:ascii="仿宋_GB2312" w:eastAsia="仿宋_GB2312" w:hAnsi="仿宋_GB2312" w:cs="仿宋_GB2312" w:hint="eastAsia"/>
          <w:bCs/>
          <w:kern w:val="2"/>
          <w:sz w:val="32"/>
          <w:szCs w:val="32"/>
        </w:rPr>
        <w:t>）挂牌文件规定需要提交的其他文件。</w:t>
      </w:r>
    </w:p>
    <w:p w:rsidR="00F90915" w:rsidRDefault="00A878CD">
      <w:pPr>
        <w:pStyle w:val="p0"/>
        <w:widowControl w:val="0"/>
        <w:spacing w:line="600" w:lineRule="exact"/>
        <w:ind w:left="0"/>
        <w:rPr>
          <w:rFonts w:ascii="宋体" w:cs="宋体"/>
          <w:color w:val="000000"/>
          <w:sz w:val="28"/>
          <w:szCs w:val="28"/>
        </w:rPr>
      </w:pPr>
      <w:r>
        <w:rPr>
          <w:rFonts w:ascii="宋体" w:hAnsi="宋体" w:cs="宋体" w:hint="eastAsia"/>
          <w:color w:val="000000"/>
          <w:sz w:val="28"/>
          <w:szCs w:val="28"/>
        </w:rPr>
        <w:t xml:space="preserve">    </w:t>
      </w:r>
      <w:r>
        <w:rPr>
          <w:rFonts w:ascii="宋体" w:hAnsi="宋体" w:cs="宋体" w:hint="eastAsia"/>
          <w:color w:val="000000"/>
          <w:sz w:val="28"/>
          <w:szCs w:val="28"/>
        </w:rPr>
        <w:t>（三）资格审查</w:t>
      </w:r>
    </w:p>
    <w:p w:rsidR="00F90915" w:rsidRDefault="00A878CD">
      <w:pPr>
        <w:snapToGrid w:val="0"/>
        <w:spacing w:line="600" w:lineRule="exact"/>
        <w:ind w:firstLine="555"/>
        <w:rPr>
          <w:rFonts w:ascii="仿宋" w:eastAsia="仿宋" w:hAnsi="仿宋"/>
          <w:color w:val="000000"/>
          <w:sz w:val="32"/>
          <w:szCs w:val="28"/>
        </w:rPr>
      </w:pPr>
      <w:r>
        <w:rPr>
          <w:rFonts w:ascii="仿宋" w:eastAsia="仿宋" w:hAnsi="仿宋" w:hint="eastAsia"/>
          <w:color w:val="000000"/>
          <w:sz w:val="32"/>
          <w:szCs w:val="28"/>
        </w:rPr>
        <w:t>已提交申请的竞买申请人须在</w:t>
      </w:r>
      <w:r>
        <w:rPr>
          <w:rFonts w:ascii="仿宋" w:eastAsia="仿宋" w:hAnsi="仿宋" w:hint="eastAsia"/>
          <w:b/>
          <w:sz w:val="32"/>
          <w:szCs w:val="28"/>
          <w:u w:val="single"/>
        </w:rPr>
        <w:t xml:space="preserve"> 202</w:t>
      </w:r>
      <w:r>
        <w:rPr>
          <w:rFonts w:ascii="仿宋" w:eastAsia="仿宋" w:hAnsi="仿宋" w:hint="eastAsia"/>
          <w:b/>
          <w:sz w:val="32"/>
          <w:szCs w:val="28"/>
          <w:u w:val="single"/>
        </w:rPr>
        <w:t>3</w:t>
      </w:r>
      <w:r>
        <w:rPr>
          <w:rFonts w:ascii="仿宋" w:eastAsia="仿宋" w:hAnsi="仿宋" w:hint="eastAsia"/>
          <w:b/>
          <w:sz w:val="32"/>
          <w:szCs w:val="28"/>
        </w:rPr>
        <w:t>年</w:t>
      </w:r>
      <w:r>
        <w:rPr>
          <w:rFonts w:ascii="仿宋" w:eastAsia="仿宋" w:hAnsi="仿宋" w:hint="eastAsia"/>
          <w:b/>
          <w:sz w:val="32"/>
          <w:szCs w:val="28"/>
          <w:u w:val="single"/>
        </w:rPr>
        <w:t>3</w:t>
      </w:r>
      <w:r>
        <w:rPr>
          <w:rFonts w:ascii="仿宋" w:eastAsia="仿宋" w:hAnsi="仿宋" w:hint="eastAsia"/>
          <w:b/>
          <w:sz w:val="32"/>
          <w:szCs w:val="28"/>
        </w:rPr>
        <w:t>月</w:t>
      </w:r>
      <w:r>
        <w:rPr>
          <w:rFonts w:ascii="仿宋" w:eastAsia="仿宋" w:hAnsi="仿宋" w:hint="eastAsia"/>
          <w:b/>
          <w:sz w:val="32"/>
          <w:szCs w:val="28"/>
          <w:u w:val="single"/>
        </w:rPr>
        <w:t>2</w:t>
      </w:r>
      <w:r>
        <w:rPr>
          <w:rFonts w:ascii="仿宋" w:eastAsia="仿宋" w:hAnsi="仿宋" w:hint="eastAsia"/>
          <w:b/>
          <w:sz w:val="32"/>
          <w:szCs w:val="28"/>
        </w:rPr>
        <w:t>日</w:t>
      </w:r>
      <w:r>
        <w:rPr>
          <w:rFonts w:ascii="仿宋" w:eastAsia="仿宋" w:hAnsi="仿宋" w:hint="eastAsia"/>
          <w:b/>
          <w:sz w:val="32"/>
          <w:szCs w:val="28"/>
          <w:u w:val="single"/>
        </w:rPr>
        <w:t>9</w:t>
      </w:r>
      <w:r>
        <w:rPr>
          <w:rFonts w:ascii="仿宋" w:eastAsia="仿宋" w:hAnsi="仿宋" w:hint="eastAsia"/>
          <w:b/>
          <w:sz w:val="32"/>
          <w:szCs w:val="28"/>
          <w:u w:val="single"/>
        </w:rPr>
        <w:t>：</w:t>
      </w:r>
      <w:r>
        <w:rPr>
          <w:rFonts w:ascii="仿宋" w:eastAsia="仿宋" w:hAnsi="仿宋" w:hint="eastAsia"/>
          <w:b/>
          <w:sz w:val="32"/>
          <w:szCs w:val="28"/>
          <w:u w:val="single"/>
        </w:rPr>
        <w:t>00</w:t>
      </w:r>
      <w:r>
        <w:rPr>
          <w:rFonts w:ascii="仿宋" w:eastAsia="仿宋" w:hAnsi="仿宋" w:hint="eastAsia"/>
          <w:sz w:val="32"/>
          <w:szCs w:val="28"/>
        </w:rPr>
        <w:t>之前</w:t>
      </w:r>
      <w:r>
        <w:rPr>
          <w:rFonts w:ascii="仿宋" w:eastAsia="仿宋" w:hAnsi="仿宋" w:hint="eastAsia"/>
          <w:color w:val="000000"/>
          <w:sz w:val="32"/>
          <w:szCs w:val="28"/>
        </w:rPr>
        <w:t>（若挂牌报价期间报名，则须在提交竞买申请次日</w:t>
      </w:r>
      <w:r>
        <w:rPr>
          <w:rFonts w:ascii="仿宋" w:eastAsia="仿宋" w:hAnsi="仿宋" w:hint="eastAsia"/>
          <w:color w:val="000000"/>
          <w:sz w:val="32"/>
          <w:szCs w:val="28"/>
        </w:rPr>
        <w:t>9</w:t>
      </w:r>
      <w:r>
        <w:rPr>
          <w:rFonts w:ascii="仿宋" w:eastAsia="仿宋" w:hAnsi="仿宋" w:hint="eastAsia"/>
          <w:color w:val="000000"/>
          <w:sz w:val="32"/>
          <w:szCs w:val="28"/>
        </w:rPr>
        <w:t>时前）的工作时间将竞买申请文件原件现场提交至</w:t>
      </w:r>
      <w:r>
        <w:rPr>
          <w:rFonts w:ascii="仿宋" w:eastAsia="仿宋" w:hAnsi="仿宋"/>
          <w:color w:val="000000"/>
          <w:sz w:val="32"/>
          <w:szCs w:val="28"/>
        </w:rPr>
        <w:t>开江县公共资源交易服务中心</w:t>
      </w:r>
      <w:r>
        <w:rPr>
          <w:rFonts w:ascii="仿宋" w:eastAsia="仿宋" w:hAnsi="仿宋" w:hint="eastAsia"/>
          <w:color w:val="000000"/>
          <w:sz w:val="32"/>
          <w:szCs w:val="28"/>
        </w:rPr>
        <w:t>组织股，未按时提交原件的视为自行放弃竞买资格。</w:t>
      </w:r>
    </w:p>
    <w:p w:rsidR="00F90915" w:rsidRDefault="00A878CD">
      <w:pPr>
        <w:pStyle w:val="p0"/>
        <w:widowControl w:val="0"/>
        <w:spacing w:line="600" w:lineRule="exact"/>
        <w:ind w:left="0" w:firstLineChars="200" w:firstLine="640"/>
        <w:rPr>
          <w:rFonts w:ascii="仿宋" w:eastAsia="仿宋" w:hAnsi="仿宋" w:cs="宋体"/>
          <w:color w:val="000000"/>
          <w:sz w:val="32"/>
          <w:szCs w:val="28"/>
        </w:rPr>
      </w:pPr>
      <w:r>
        <w:rPr>
          <w:rFonts w:ascii="仿宋" w:eastAsia="仿宋" w:hAnsi="仿宋" w:cs="宋体" w:hint="eastAsia"/>
          <w:color w:val="000000"/>
          <w:sz w:val="32"/>
          <w:szCs w:val="28"/>
        </w:rPr>
        <w:t>开江县公共资源交易服务中心负责组织相关方进行资格审查。按规定时间提交申请和缴纳竞买保证金且通过资格审查的，方能取得竞买资格。经审查，有下列情形之一的，其申请无效：</w:t>
      </w:r>
    </w:p>
    <w:p w:rsidR="00F90915" w:rsidRDefault="00A878CD">
      <w:pPr>
        <w:pStyle w:val="p0"/>
        <w:widowControl w:val="0"/>
        <w:spacing w:line="600" w:lineRule="exact"/>
        <w:ind w:left="0" w:firstLineChars="200" w:firstLine="640"/>
        <w:rPr>
          <w:rFonts w:ascii="仿宋" w:eastAsia="仿宋" w:hAnsi="仿宋" w:cs="宋体"/>
          <w:color w:val="000000"/>
          <w:sz w:val="32"/>
          <w:szCs w:val="28"/>
        </w:rPr>
      </w:pPr>
      <w:r>
        <w:rPr>
          <w:rFonts w:ascii="仿宋" w:eastAsia="仿宋" w:hAnsi="仿宋" w:cs="宋体" w:hint="eastAsia"/>
          <w:color w:val="000000"/>
          <w:sz w:val="32"/>
          <w:szCs w:val="28"/>
        </w:rPr>
        <w:t>1.</w:t>
      </w:r>
      <w:r>
        <w:rPr>
          <w:rFonts w:ascii="仿宋" w:eastAsia="仿宋" w:hAnsi="仿宋" w:cs="宋体" w:hint="eastAsia"/>
          <w:color w:val="000000"/>
          <w:sz w:val="32"/>
          <w:szCs w:val="28"/>
        </w:rPr>
        <w:t>申请人不具备竞买资格的；</w:t>
      </w:r>
      <w:r>
        <w:rPr>
          <w:rFonts w:ascii="仿宋" w:eastAsia="仿宋" w:hAnsi="仿宋" w:cs="宋体" w:hint="eastAsia"/>
          <w:color w:val="000000"/>
          <w:sz w:val="32"/>
          <w:szCs w:val="28"/>
        </w:rPr>
        <w:t xml:space="preserve"> </w:t>
      </w:r>
    </w:p>
    <w:p w:rsidR="00F90915" w:rsidRDefault="00A878CD">
      <w:pPr>
        <w:pStyle w:val="p0"/>
        <w:widowControl w:val="0"/>
        <w:spacing w:line="600" w:lineRule="exact"/>
        <w:ind w:left="0"/>
        <w:rPr>
          <w:rFonts w:ascii="仿宋" w:eastAsia="仿宋" w:hAnsi="仿宋" w:cs="宋体"/>
          <w:color w:val="000000"/>
          <w:sz w:val="32"/>
          <w:szCs w:val="28"/>
        </w:rPr>
      </w:pPr>
      <w:r>
        <w:rPr>
          <w:rFonts w:ascii="仿宋" w:eastAsia="仿宋" w:hAnsi="仿宋" w:cs="宋体" w:hint="eastAsia"/>
          <w:color w:val="000000"/>
          <w:sz w:val="32"/>
          <w:szCs w:val="28"/>
        </w:rPr>
        <w:t xml:space="preserve">    2.</w:t>
      </w:r>
      <w:r>
        <w:rPr>
          <w:rFonts w:ascii="仿宋" w:eastAsia="仿宋" w:hAnsi="仿宋" w:cs="宋体" w:hint="eastAsia"/>
          <w:color w:val="000000"/>
          <w:sz w:val="32"/>
          <w:szCs w:val="28"/>
        </w:rPr>
        <w:t>未按规定交纳竞买保证金的；</w:t>
      </w:r>
    </w:p>
    <w:p w:rsidR="00F90915" w:rsidRDefault="00A878CD">
      <w:pPr>
        <w:pStyle w:val="p0"/>
        <w:widowControl w:val="0"/>
        <w:spacing w:line="600" w:lineRule="exact"/>
        <w:ind w:left="0" w:firstLineChars="200" w:firstLine="640"/>
        <w:rPr>
          <w:rFonts w:ascii="仿宋" w:eastAsia="仿宋" w:hAnsi="仿宋" w:cs="宋体"/>
          <w:color w:val="000000"/>
          <w:sz w:val="32"/>
          <w:szCs w:val="28"/>
        </w:rPr>
      </w:pPr>
      <w:r>
        <w:rPr>
          <w:rFonts w:ascii="仿宋" w:eastAsia="仿宋" w:hAnsi="仿宋" w:cs="宋体" w:hint="eastAsia"/>
          <w:color w:val="000000"/>
          <w:sz w:val="32"/>
          <w:szCs w:val="28"/>
        </w:rPr>
        <w:t>3.</w:t>
      </w:r>
      <w:r>
        <w:rPr>
          <w:rFonts w:ascii="仿宋" w:eastAsia="仿宋" w:hAnsi="仿宋" w:cs="宋体" w:hint="eastAsia"/>
          <w:color w:val="000000"/>
          <w:sz w:val="32"/>
          <w:szCs w:val="28"/>
        </w:rPr>
        <w:t>申请文件不齐全或不符合法律法规和出让文件规定的；</w:t>
      </w:r>
      <w:r>
        <w:rPr>
          <w:rFonts w:ascii="仿宋" w:eastAsia="仿宋" w:hAnsi="仿宋" w:cs="宋体" w:hint="eastAsia"/>
          <w:color w:val="000000"/>
          <w:sz w:val="32"/>
          <w:szCs w:val="28"/>
        </w:rPr>
        <w:t xml:space="preserve"> </w:t>
      </w:r>
    </w:p>
    <w:p w:rsidR="00F90915" w:rsidRDefault="00A878CD">
      <w:pPr>
        <w:pStyle w:val="p0"/>
        <w:widowControl w:val="0"/>
        <w:spacing w:line="600" w:lineRule="exact"/>
        <w:ind w:left="0" w:firstLine="570"/>
        <w:rPr>
          <w:rFonts w:ascii="仿宋" w:eastAsia="仿宋" w:hAnsi="仿宋" w:cs="宋体"/>
          <w:color w:val="000000"/>
          <w:sz w:val="32"/>
          <w:szCs w:val="28"/>
        </w:rPr>
      </w:pPr>
      <w:r>
        <w:rPr>
          <w:rFonts w:ascii="仿宋" w:eastAsia="仿宋" w:hAnsi="仿宋" w:cs="宋体" w:hint="eastAsia"/>
          <w:color w:val="000000"/>
          <w:sz w:val="32"/>
          <w:szCs w:val="28"/>
        </w:rPr>
        <w:t>4.</w:t>
      </w:r>
      <w:r>
        <w:rPr>
          <w:rFonts w:ascii="仿宋" w:eastAsia="仿宋" w:hAnsi="仿宋" w:cs="宋体" w:hint="eastAsia"/>
          <w:color w:val="000000"/>
          <w:sz w:val="32"/>
          <w:szCs w:val="28"/>
        </w:rPr>
        <w:t>委托他人代理，委托文件不齐全或不符合规定的；</w:t>
      </w:r>
    </w:p>
    <w:p w:rsidR="00F90915" w:rsidRDefault="00A878CD">
      <w:pPr>
        <w:pStyle w:val="p0"/>
        <w:widowControl w:val="0"/>
        <w:spacing w:line="600" w:lineRule="exact"/>
        <w:ind w:left="0" w:firstLine="585"/>
        <w:rPr>
          <w:rFonts w:ascii="仿宋" w:eastAsia="仿宋" w:hAnsi="仿宋" w:cs="宋体"/>
          <w:color w:val="000000"/>
          <w:sz w:val="32"/>
          <w:szCs w:val="28"/>
        </w:rPr>
      </w:pPr>
      <w:r>
        <w:rPr>
          <w:rFonts w:ascii="仿宋" w:eastAsia="仿宋" w:hAnsi="仿宋" w:cs="宋体" w:hint="eastAsia"/>
          <w:color w:val="000000"/>
          <w:sz w:val="32"/>
          <w:szCs w:val="28"/>
        </w:rPr>
        <w:t>5.</w:t>
      </w:r>
      <w:r>
        <w:rPr>
          <w:rFonts w:ascii="仿宋" w:eastAsia="仿宋" w:hAnsi="仿宋" w:cs="宋体" w:hint="eastAsia"/>
          <w:color w:val="000000"/>
          <w:sz w:val="32"/>
          <w:szCs w:val="28"/>
        </w:rPr>
        <w:t>法律法规规定的其他情形。</w:t>
      </w:r>
    </w:p>
    <w:p w:rsidR="00F90915" w:rsidRDefault="00A878CD">
      <w:pPr>
        <w:spacing w:line="600" w:lineRule="exact"/>
        <w:ind w:firstLineChars="200" w:firstLine="640"/>
        <w:rPr>
          <w:rFonts w:ascii="仿宋" w:eastAsia="仿宋" w:hAnsi="仿宋"/>
          <w:color w:val="000000"/>
          <w:kern w:val="0"/>
          <w:sz w:val="32"/>
          <w:szCs w:val="28"/>
        </w:rPr>
      </w:pPr>
      <w:r>
        <w:rPr>
          <w:rFonts w:ascii="仿宋" w:eastAsia="仿宋" w:hAnsi="仿宋" w:hint="eastAsia"/>
          <w:color w:val="000000"/>
          <w:kern w:val="0"/>
          <w:sz w:val="32"/>
          <w:szCs w:val="28"/>
        </w:rPr>
        <w:t>（四）确认竞买人资格</w:t>
      </w:r>
    </w:p>
    <w:p w:rsidR="00F90915" w:rsidRDefault="00A878CD">
      <w:pPr>
        <w:snapToGrid w:val="0"/>
        <w:spacing w:line="600" w:lineRule="exact"/>
        <w:ind w:firstLine="555"/>
        <w:rPr>
          <w:rFonts w:ascii="仿宋" w:eastAsia="仿宋" w:hAnsi="仿宋"/>
          <w:color w:val="000000"/>
          <w:sz w:val="32"/>
          <w:szCs w:val="28"/>
        </w:rPr>
      </w:pPr>
      <w:r>
        <w:rPr>
          <w:rFonts w:ascii="仿宋" w:eastAsia="仿宋" w:hAnsi="仿宋" w:hint="eastAsia"/>
          <w:color w:val="000000"/>
          <w:sz w:val="32"/>
          <w:szCs w:val="28"/>
        </w:rPr>
        <w:t>通过竞买资格审查的竞买申请人须在</w:t>
      </w:r>
      <w:r>
        <w:rPr>
          <w:rFonts w:ascii="仿宋" w:eastAsia="仿宋" w:hAnsi="仿宋" w:hint="eastAsia"/>
          <w:color w:val="000000"/>
          <w:sz w:val="32"/>
          <w:szCs w:val="28"/>
          <w:u w:val="single"/>
        </w:rPr>
        <w:t xml:space="preserve"> </w:t>
      </w:r>
      <w:r>
        <w:rPr>
          <w:rFonts w:ascii="仿宋" w:eastAsia="仿宋" w:hAnsi="仿宋" w:hint="eastAsia"/>
          <w:b/>
          <w:sz w:val="32"/>
          <w:szCs w:val="28"/>
          <w:u w:val="single"/>
        </w:rPr>
        <w:t xml:space="preserve"> 202</w:t>
      </w:r>
      <w:r>
        <w:rPr>
          <w:rFonts w:ascii="仿宋" w:eastAsia="仿宋" w:hAnsi="仿宋" w:hint="eastAsia"/>
          <w:b/>
          <w:sz w:val="32"/>
          <w:szCs w:val="28"/>
          <w:u w:val="single"/>
        </w:rPr>
        <w:t>3</w:t>
      </w:r>
      <w:r>
        <w:rPr>
          <w:rFonts w:ascii="仿宋" w:eastAsia="仿宋" w:hAnsi="仿宋" w:hint="eastAsia"/>
          <w:b/>
          <w:sz w:val="32"/>
          <w:szCs w:val="28"/>
          <w:u w:val="single"/>
        </w:rPr>
        <w:t>年</w:t>
      </w:r>
      <w:r>
        <w:rPr>
          <w:rFonts w:ascii="仿宋" w:eastAsia="仿宋" w:hAnsi="仿宋" w:hint="eastAsia"/>
          <w:b/>
          <w:sz w:val="32"/>
          <w:szCs w:val="28"/>
          <w:u w:val="single"/>
        </w:rPr>
        <w:t>3</w:t>
      </w:r>
      <w:r>
        <w:rPr>
          <w:rFonts w:ascii="仿宋" w:eastAsia="仿宋" w:hAnsi="仿宋" w:hint="eastAsia"/>
          <w:b/>
          <w:sz w:val="32"/>
          <w:szCs w:val="28"/>
          <w:u w:val="single"/>
        </w:rPr>
        <w:t>月</w:t>
      </w:r>
      <w:r>
        <w:rPr>
          <w:rFonts w:ascii="仿宋" w:eastAsia="仿宋" w:hAnsi="仿宋" w:hint="eastAsia"/>
          <w:b/>
          <w:sz w:val="32"/>
          <w:szCs w:val="28"/>
          <w:u w:val="single"/>
        </w:rPr>
        <w:t>13</w:t>
      </w:r>
      <w:r>
        <w:rPr>
          <w:rFonts w:ascii="仿宋" w:eastAsia="仿宋" w:hAnsi="仿宋" w:hint="eastAsia"/>
          <w:b/>
          <w:sz w:val="32"/>
          <w:szCs w:val="28"/>
          <w:u w:val="single"/>
        </w:rPr>
        <w:t>日</w:t>
      </w:r>
      <w:r>
        <w:rPr>
          <w:rFonts w:ascii="仿宋" w:eastAsia="仿宋" w:hAnsi="仿宋" w:hint="eastAsia"/>
          <w:b/>
          <w:sz w:val="32"/>
          <w:szCs w:val="28"/>
          <w:u w:val="single"/>
        </w:rPr>
        <w:t>11:00</w:t>
      </w:r>
      <w:r>
        <w:rPr>
          <w:rFonts w:ascii="仿宋" w:eastAsia="仿宋" w:hAnsi="仿宋" w:hint="eastAsia"/>
          <w:sz w:val="32"/>
          <w:szCs w:val="28"/>
        </w:rPr>
        <w:t>前自行通过开江县公共资源交易服务网</w:t>
      </w:r>
      <w:r>
        <w:rPr>
          <w:rStyle w:val="ad"/>
          <w:rFonts w:ascii="仿宋" w:eastAsia="仿宋" w:hAnsi="仿宋" w:hint="eastAsia"/>
          <w:color w:val="auto"/>
          <w:sz w:val="32"/>
          <w:szCs w:val="28"/>
          <w:u w:val="none"/>
        </w:rPr>
        <w:lastRenderedPageBreak/>
        <w:t>（</w:t>
      </w:r>
      <w:r>
        <w:rPr>
          <w:rFonts w:ascii="仿宋" w:eastAsia="仿宋" w:hAnsi="仿宋"/>
          <w:sz w:val="32"/>
        </w:rPr>
        <w:t>http://www.dzggzy.cn/kjxweb/</w:t>
      </w:r>
      <w:r>
        <w:rPr>
          <w:rStyle w:val="ad"/>
          <w:rFonts w:ascii="仿宋" w:eastAsia="仿宋" w:hAnsi="仿宋" w:hint="eastAsia"/>
          <w:color w:val="auto"/>
          <w:sz w:val="32"/>
          <w:szCs w:val="28"/>
          <w:u w:val="none"/>
        </w:rPr>
        <w:t>）</w:t>
      </w:r>
      <w:r>
        <w:rPr>
          <w:rFonts w:ascii="仿宋" w:eastAsia="仿宋" w:hAnsi="仿宋" w:hint="eastAsia"/>
          <w:sz w:val="32"/>
          <w:szCs w:val="28"/>
        </w:rPr>
        <w:t>打印竞买</w:t>
      </w:r>
      <w:r>
        <w:rPr>
          <w:rFonts w:ascii="仿宋" w:eastAsia="仿宋" w:hAnsi="仿宋" w:hint="eastAsia"/>
          <w:color w:val="000000"/>
          <w:sz w:val="32"/>
          <w:szCs w:val="28"/>
        </w:rPr>
        <w:t>资格确认书并带到挂牌现场。</w:t>
      </w:r>
    </w:p>
    <w:p w:rsidR="00F90915" w:rsidRDefault="00A878C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（五）答疑及现场踏勘</w:t>
      </w:r>
    </w:p>
    <w:p w:rsidR="00F90915" w:rsidRDefault="00A878CD">
      <w:pPr>
        <w:pStyle w:val="p0"/>
        <w:widowControl w:val="0"/>
        <w:spacing w:line="600" w:lineRule="exact"/>
        <w:ind w:left="0" w:firstLineChars="200" w:firstLine="640"/>
        <w:rPr>
          <w:rFonts w:ascii="仿宋" w:eastAsia="仿宋" w:hAnsi="仿宋"/>
          <w:color w:val="000000"/>
          <w:kern w:val="2"/>
          <w:sz w:val="32"/>
          <w:szCs w:val="28"/>
        </w:rPr>
      </w:pPr>
      <w:r>
        <w:rPr>
          <w:rFonts w:ascii="仿宋" w:eastAsia="仿宋" w:hAnsi="仿宋" w:hint="eastAsia"/>
          <w:color w:val="000000"/>
          <w:kern w:val="2"/>
          <w:sz w:val="32"/>
          <w:szCs w:val="28"/>
        </w:rPr>
        <w:t>竞买申请人取得挂牌出让文件后，应全面仔细阅读其内容并现场踏勘拟竞买的宗地。</w:t>
      </w:r>
    </w:p>
    <w:p w:rsidR="00F90915" w:rsidRDefault="00A878CD">
      <w:pPr>
        <w:pStyle w:val="p0"/>
        <w:widowControl w:val="0"/>
        <w:spacing w:line="600" w:lineRule="exact"/>
        <w:ind w:left="0" w:firstLineChars="200" w:firstLine="640"/>
        <w:rPr>
          <w:rFonts w:ascii="仿宋" w:eastAsia="仿宋" w:hAnsi="仿宋"/>
          <w:color w:val="000000"/>
          <w:kern w:val="2"/>
          <w:sz w:val="32"/>
          <w:szCs w:val="28"/>
        </w:rPr>
      </w:pPr>
      <w:r>
        <w:rPr>
          <w:rFonts w:ascii="仿宋" w:eastAsia="仿宋" w:hAnsi="仿宋" w:hint="eastAsia"/>
          <w:color w:val="000000"/>
          <w:kern w:val="2"/>
          <w:sz w:val="32"/>
          <w:szCs w:val="28"/>
        </w:rPr>
        <w:t>竞买申请人对挂牌出让文件有疑问的，须在提交竞买申请书之前以书面方式向挂牌人咨询，提交竞买申请书后不予受理。申请人对拟竞买的宗地进行现场踏勘可自行前往；也可在提交竞买申请书之前以书面方式向出让人申请组织现场踏勘，提交竞买申请书后不予受理。</w:t>
      </w:r>
    </w:p>
    <w:p w:rsidR="00F90915" w:rsidRDefault="00A878CD">
      <w:pPr>
        <w:spacing w:line="600" w:lineRule="exact"/>
        <w:ind w:firstLineChars="250" w:firstLine="800"/>
        <w:rPr>
          <w:rFonts w:ascii="仿宋" w:eastAsia="仿宋" w:hAnsi="仿宋"/>
          <w:color w:val="000000"/>
          <w:sz w:val="32"/>
          <w:szCs w:val="28"/>
        </w:rPr>
      </w:pPr>
      <w:r>
        <w:rPr>
          <w:rFonts w:ascii="仿宋" w:eastAsia="仿宋" w:hAnsi="仿宋" w:hint="eastAsia"/>
          <w:color w:val="000000"/>
          <w:sz w:val="32"/>
          <w:szCs w:val="28"/>
        </w:rPr>
        <w:t>六、本次出让宗地挂牌会时间、地点及挂牌的起始价、增价幅度</w:t>
      </w:r>
    </w:p>
    <w:p w:rsidR="00F90915" w:rsidRDefault="00A878CD">
      <w:pPr>
        <w:spacing w:line="640" w:lineRule="exact"/>
        <w:ind w:firstLineChars="100" w:firstLine="320"/>
        <w:rPr>
          <w:rFonts w:ascii="仿宋" w:eastAsia="仿宋" w:hAnsi="仿宋"/>
          <w:color w:val="000000"/>
          <w:sz w:val="32"/>
          <w:szCs w:val="28"/>
        </w:rPr>
      </w:pPr>
      <w:r>
        <w:rPr>
          <w:rFonts w:ascii="仿宋" w:eastAsia="仿宋" w:hAnsi="仿宋" w:hint="eastAsia"/>
          <w:color w:val="000000"/>
          <w:sz w:val="32"/>
          <w:szCs w:val="28"/>
        </w:rPr>
        <w:t xml:space="preserve">  </w:t>
      </w:r>
      <w:r>
        <w:rPr>
          <w:rFonts w:ascii="仿宋" w:eastAsia="仿宋" w:hAnsi="仿宋" w:hint="eastAsia"/>
          <w:color w:val="000000"/>
          <w:sz w:val="32"/>
          <w:szCs w:val="28"/>
        </w:rPr>
        <w:t>（一）挂牌时间</w:t>
      </w:r>
    </w:p>
    <w:p w:rsidR="00F90915" w:rsidRDefault="00A878CD">
      <w:pPr>
        <w:spacing w:line="640" w:lineRule="exact"/>
        <w:ind w:firstLineChars="142" w:firstLine="454"/>
        <w:rPr>
          <w:rFonts w:ascii="仿宋" w:eastAsia="仿宋" w:hAnsi="仿宋"/>
          <w:sz w:val="32"/>
          <w:szCs w:val="28"/>
        </w:rPr>
      </w:pPr>
      <w:r>
        <w:rPr>
          <w:rFonts w:ascii="仿宋" w:eastAsia="仿宋" w:hAnsi="仿宋" w:hint="eastAsia"/>
          <w:color w:val="000000"/>
          <w:sz w:val="32"/>
          <w:szCs w:val="28"/>
        </w:rPr>
        <w:t xml:space="preserve">  1.</w:t>
      </w:r>
      <w:r>
        <w:rPr>
          <w:rFonts w:ascii="仿宋" w:eastAsia="仿宋" w:hAnsi="仿宋" w:hint="eastAsia"/>
          <w:color w:val="000000"/>
          <w:sz w:val="32"/>
          <w:szCs w:val="28"/>
        </w:rPr>
        <w:t>挂牌起始时间</w:t>
      </w:r>
      <w:r>
        <w:rPr>
          <w:rFonts w:ascii="仿宋" w:eastAsia="仿宋" w:hAnsi="仿宋" w:hint="eastAsia"/>
          <w:color w:val="000000"/>
          <w:sz w:val="32"/>
          <w:szCs w:val="28"/>
        </w:rPr>
        <w:t>:</w:t>
      </w:r>
      <w:r>
        <w:rPr>
          <w:rFonts w:ascii="仿宋" w:eastAsia="仿宋" w:hAnsi="仿宋" w:hint="eastAsia"/>
          <w:b/>
          <w:sz w:val="32"/>
          <w:szCs w:val="28"/>
          <w:u w:val="single"/>
        </w:rPr>
        <w:t xml:space="preserve"> 202</w:t>
      </w:r>
      <w:r>
        <w:rPr>
          <w:rFonts w:ascii="仿宋" w:eastAsia="仿宋" w:hAnsi="仿宋" w:hint="eastAsia"/>
          <w:b/>
          <w:sz w:val="32"/>
          <w:szCs w:val="28"/>
          <w:u w:val="single"/>
        </w:rPr>
        <w:t>3</w:t>
      </w:r>
      <w:r>
        <w:rPr>
          <w:rFonts w:ascii="仿宋" w:eastAsia="仿宋" w:hAnsi="仿宋" w:hint="eastAsia"/>
          <w:b/>
          <w:sz w:val="32"/>
          <w:szCs w:val="28"/>
          <w:u w:val="single"/>
        </w:rPr>
        <w:t xml:space="preserve"> </w:t>
      </w:r>
      <w:r>
        <w:rPr>
          <w:rFonts w:ascii="仿宋" w:eastAsia="仿宋" w:hAnsi="仿宋" w:hint="eastAsia"/>
          <w:b/>
          <w:sz w:val="32"/>
          <w:szCs w:val="28"/>
          <w:u w:val="single"/>
        </w:rPr>
        <w:t>年</w:t>
      </w:r>
      <w:r>
        <w:rPr>
          <w:rFonts w:ascii="仿宋" w:eastAsia="仿宋" w:hAnsi="仿宋" w:hint="eastAsia"/>
          <w:b/>
          <w:sz w:val="32"/>
          <w:szCs w:val="28"/>
          <w:u w:val="single"/>
        </w:rPr>
        <w:t>3</w:t>
      </w:r>
      <w:r>
        <w:rPr>
          <w:rFonts w:ascii="仿宋" w:eastAsia="仿宋" w:hAnsi="仿宋" w:hint="eastAsia"/>
          <w:b/>
          <w:sz w:val="32"/>
          <w:szCs w:val="28"/>
          <w:u w:val="single"/>
        </w:rPr>
        <w:t>月</w:t>
      </w:r>
      <w:r>
        <w:rPr>
          <w:rFonts w:ascii="仿宋" w:eastAsia="仿宋" w:hAnsi="仿宋" w:hint="eastAsia"/>
          <w:b/>
          <w:sz w:val="32"/>
          <w:szCs w:val="28"/>
          <w:u w:val="single"/>
        </w:rPr>
        <w:t>2</w:t>
      </w:r>
      <w:r>
        <w:rPr>
          <w:rFonts w:ascii="仿宋" w:eastAsia="仿宋" w:hAnsi="仿宋" w:hint="eastAsia"/>
          <w:b/>
          <w:sz w:val="32"/>
          <w:szCs w:val="28"/>
          <w:u w:val="single"/>
        </w:rPr>
        <w:t>日上午</w:t>
      </w:r>
      <w:r>
        <w:rPr>
          <w:rFonts w:ascii="仿宋" w:eastAsia="仿宋" w:hAnsi="仿宋" w:hint="eastAsia"/>
          <w:b/>
          <w:sz w:val="32"/>
          <w:szCs w:val="28"/>
          <w:u w:val="single"/>
        </w:rPr>
        <w:t>9</w:t>
      </w:r>
      <w:r>
        <w:rPr>
          <w:rFonts w:ascii="仿宋" w:eastAsia="仿宋" w:hAnsi="仿宋" w:hint="eastAsia"/>
          <w:b/>
          <w:sz w:val="32"/>
          <w:szCs w:val="28"/>
          <w:u w:val="single"/>
        </w:rPr>
        <w:t>时；</w:t>
      </w:r>
    </w:p>
    <w:p w:rsidR="00F90915" w:rsidRDefault="00A878CD">
      <w:pPr>
        <w:spacing w:line="640" w:lineRule="exact"/>
        <w:ind w:firstLineChars="142" w:firstLine="454"/>
        <w:rPr>
          <w:rFonts w:ascii="仿宋" w:eastAsia="仿宋" w:hAnsi="仿宋"/>
          <w:sz w:val="32"/>
          <w:szCs w:val="28"/>
        </w:rPr>
      </w:pPr>
      <w:r>
        <w:rPr>
          <w:rFonts w:ascii="仿宋" w:eastAsia="仿宋" w:hAnsi="仿宋" w:hint="eastAsia"/>
          <w:sz w:val="32"/>
          <w:szCs w:val="28"/>
        </w:rPr>
        <w:t xml:space="preserve">  2.</w:t>
      </w:r>
      <w:r>
        <w:rPr>
          <w:rFonts w:ascii="仿宋" w:eastAsia="仿宋" w:hAnsi="仿宋" w:hint="eastAsia"/>
          <w:sz w:val="32"/>
          <w:szCs w:val="28"/>
        </w:rPr>
        <w:t>挂牌截止时间</w:t>
      </w:r>
      <w:r>
        <w:rPr>
          <w:rFonts w:ascii="仿宋" w:eastAsia="仿宋" w:hAnsi="仿宋" w:hint="eastAsia"/>
          <w:sz w:val="32"/>
          <w:szCs w:val="28"/>
        </w:rPr>
        <w:t>:</w:t>
      </w:r>
      <w:r>
        <w:rPr>
          <w:rFonts w:ascii="仿宋" w:eastAsia="仿宋" w:hAnsi="仿宋" w:hint="eastAsia"/>
          <w:b/>
          <w:sz w:val="32"/>
          <w:szCs w:val="28"/>
        </w:rPr>
        <w:t xml:space="preserve"> </w:t>
      </w:r>
      <w:r>
        <w:rPr>
          <w:rFonts w:ascii="仿宋" w:eastAsia="仿宋" w:hAnsi="仿宋" w:hint="eastAsia"/>
          <w:b/>
          <w:sz w:val="32"/>
          <w:szCs w:val="28"/>
          <w:u w:val="single"/>
        </w:rPr>
        <w:t xml:space="preserve">2022 </w:t>
      </w:r>
      <w:r>
        <w:rPr>
          <w:rFonts w:ascii="仿宋" w:eastAsia="仿宋" w:hAnsi="仿宋" w:hint="eastAsia"/>
          <w:b/>
          <w:sz w:val="32"/>
          <w:szCs w:val="28"/>
          <w:u w:val="single"/>
        </w:rPr>
        <w:t>年</w:t>
      </w:r>
      <w:r>
        <w:rPr>
          <w:rFonts w:ascii="仿宋" w:eastAsia="仿宋" w:hAnsi="仿宋" w:hint="eastAsia"/>
          <w:b/>
          <w:sz w:val="32"/>
          <w:szCs w:val="28"/>
          <w:u w:val="single"/>
        </w:rPr>
        <w:t>3</w:t>
      </w:r>
      <w:r>
        <w:rPr>
          <w:rFonts w:ascii="仿宋" w:eastAsia="仿宋" w:hAnsi="仿宋" w:hint="eastAsia"/>
          <w:b/>
          <w:sz w:val="32"/>
          <w:szCs w:val="28"/>
          <w:u w:val="single"/>
        </w:rPr>
        <w:t>月</w:t>
      </w:r>
      <w:r>
        <w:rPr>
          <w:rFonts w:ascii="仿宋" w:eastAsia="仿宋" w:hAnsi="仿宋" w:hint="eastAsia"/>
          <w:b/>
          <w:sz w:val="32"/>
          <w:szCs w:val="28"/>
          <w:u w:val="single"/>
        </w:rPr>
        <w:t>13</w:t>
      </w:r>
      <w:r>
        <w:rPr>
          <w:rFonts w:ascii="仿宋" w:eastAsia="仿宋" w:hAnsi="仿宋" w:hint="eastAsia"/>
          <w:b/>
          <w:sz w:val="32"/>
          <w:szCs w:val="28"/>
          <w:u w:val="single"/>
        </w:rPr>
        <w:t>日上午</w:t>
      </w:r>
      <w:r>
        <w:rPr>
          <w:rFonts w:ascii="仿宋" w:eastAsia="仿宋" w:hAnsi="仿宋" w:hint="eastAsia"/>
          <w:b/>
          <w:sz w:val="32"/>
          <w:szCs w:val="28"/>
          <w:u w:val="single"/>
        </w:rPr>
        <w:t>11</w:t>
      </w:r>
      <w:r>
        <w:rPr>
          <w:rFonts w:ascii="仿宋" w:eastAsia="仿宋" w:hAnsi="仿宋" w:hint="eastAsia"/>
          <w:b/>
          <w:sz w:val="32"/>
          <w:szCs w:val="28"/>
          <w:u w:val="single"/>
        </w:rPr>
        <w:t>时；</w:t>
      </w:r>
    </w:p>
    <w:p w:rsidR="00F90915" w:rsidRDefault="00A878CD">
      <w:pPr>
        <w:spacing w:line="640" w:lineRule="exact"/>
        <w:ind w:firstLineChars="142" w:firstLine="454"/>
        <w:rPr>
          <w:rFonts w:ascii="仿宋" w:eastAsia="仿宋" w:hAnsi="仿宋"/>
          <w:color w:val="000000"/>
          <w:sz w:val="32"/>
          <w:szCs w:val="28"/>
        </w:rPr>
      </w:pPr>
      <w:r>
        <w:rPr>
          <w:rFonts w:ascii="仿宋" w:eastAsia="仿宋" w:hAnsi="仿宋" w:hint="eastAsia"/>
          <w:color w:val="000000"/>
          <w:sz w:val="32"/>
          <w:szCs w:val="28"/>
        </w:rPr>
        <w:t>（二）挂牌地点</w:t>
      </w:r>
    </w:p>
    <w:p w:rsidR="00F90915" w:rsidRDefault="00A878CD">
      <w:pPr>
        <w:spacing w:line="640" w:lineRule="exact"/>
        <w:ind w:firstLineChars="142" w:firstLine="454"/>
        <w:rPr>
          <w:rFonts w:ascii="仿宋" w:eastAsia="仿宋" w:hAnsi="仿宋" w:cs="仿宋_GB2312"/>
          <w:color w:val="000000"/>
          <w:sz w:val="32"/>
          <w:szCs w:val="30"/>
        </w:rPr>
      </w:pPr>
      <w:r>
        <w:rPr>
          <w:rFonts w:ascii="仿宋" w:eastAsia="仿宋" w:hAnsi="仿宋" w:hint="eastAsia"/>
          <w:color w:val="000000"/>
          <w:sz w:val="32"/>
          <w:szCs w:val="28"/>
        </w:rPr>
        <w:t>开江县公共资源交易服务中心</w:t>
      </w:r>
      <w:r>
        <w:rPr>
          <w:rFonts w:ascii="仿宋" w:eastAsia="仿宋" w:hAnsi="仿宋" w:hint="eastAsia"/>
          <w:color w:val="000000"/>
          <w:sz w:val="32"/>
          <w:szCs w:val="28"/>
          <w:u w:val="single"/>
        </w:rPr>
        <w:t>开标</w:t>
      </w:r>
      <w:r>
        <w:rPr>
          <w:rFonts w:ascii="仿宋" w:eastAsia="仿宋" w:hAnsi="仿宋" w:hint="eastAsia"/>
          <w:color w:val="000000"/>
          <w:spacing w:val="-20"/>
          <w:sz w:val="32"/>
          <w:szCs w:val="28"/>
          <w:u w:val="single"/>
        </w:rPr>
        <w:t>2</w:t>
      </w:r>
      <w:r>
        <w:rPr>
          <w:rFonts w:ascii="仿宋" w:eastAsia="仿宋" w:hAnsi="仿宋" w:hint="eastAsia"/>
          <w:color w:val="000000"/>
          <w:spacing w:val="-20"/>
          <w:sz w:val="32"/>
          <w:szCs w:val="28"/>
          <w:u w:val="single"/>
        </w:rPr>
        <w:t>厅（</w:t>
      </w:r>
      <w:r>
        <w:rPr>
          <w:rFonts w:ascii="仿宋" w:eastAsia="仿宋" w:hAnsi="仿宋" w:hint="eastAsia"/>
          <w:color w:val="000000"/>
          <w:sz w:val="32"/>
          <w:szCs w:val="28"/>
        </w:rPr>
        <w:t>开江县橄榄路</w:t>
      </w:r>
      <w:r>
        <w:rPr>
          <w:rFonts w:ascii="仿宋" w:eastAsia="仿宋" w:hAnsi="仿宋" w:hint="eastAsia"/>
          <w:color w:val="000000"/>
          <w:sz w:val="32"/>
          <w:szCs w:val="28"/>
        </w:rPr>
        <w:t>369</w:t>
      </w:r>
      <w:r>
        <w:rPr>
          <w:rFonts w:ascii="仿宋" w:eastAsia="仿宋" w:hAnsi="仿宋" w:hint="eastAsia"/>
          <w:color w:val="000000"/>
          <w:sz w:val="32"/>
          <w:szCs w:val="28"/>
        </w:rPr>
        <w:t>号</w:t>
      </w:r>
      <w:r>
        <w:rPr>
          <w:rFonts w:ascii="仿宋" w:eastAsia="仿宋" w:hAnsi="仿宋"/>
          <w:color w:val="000000"/>
          <w:sz w:val="32"/>
          <w:szCs w:val="28"/>
        </w:rPr>
        <w:t>政务大楼</w:t>
      </w:r>
      <w:r>
        <w:rPr>
          <w:rFonts w:ascii="仿宋" w:eastAsia="仿宋" w:hAnsi="仿宋" w:hint="eastAsia"/>
          <w:color w:val="000000"/>
          <w:sz w:val="32"/>
          <w:szCs w:val="28"/>
        </w:rPr>
        <w:t>5</w:t>
      </w:r>
      <w:r>
        <w:rPr>
          <w:rFonts w:ascii="仿宋" w:eastAsia="仿宋" w:hAnsi="仿宋" w:hint="eastAsia"/>
          <w:color w:val="000000"/>
          <w:sz w:val="32"/>
          <w:szCs w:val="28"/>
        </w:rPr>
        <w:t>楼）</w:t>
      </w:r>
    </w:p>
    <w:p w:rsidR="00F90915" w:rsidRDefault="00A878CD">
      <w:pPr>
        <w:spacing w:line="640" w:lineRule="exact"/>
        <w:ind w:firstLineChars="142" w:firstLine="454"/>
        <w:rPr>
          <w:rFonts w:ascii="仿宋" w:eastAsia="仿宋" w:hAnsi="仿宋"/>
          <w:color w:val="000000"/>
          <w:sz w:val="32"/>
          <w:szCs w:val="28"/>
        </w:rPr>
      </w:pPr>
      <w:r>
        <w:rPr>
          <w:rFonts w:ascii="仿宋" w:eastAsia="仿宋" w:hAnsi="仿宋" w:hint="eastAsia"/>
          <w:color w:val="000000"/>
          <w:sz w:val="32"/>
          <w:szCs w:val="28"/>
        </w:rPr>
        <w:t>（三）本次挂牌起始价、增价幅度</w:t>
      </w:r>
    </w:p>
    <w:p w:rsidR="00F90915" w:rsidRDefault="00A878CD">
      <w:pPr>
        <w:spacing w:line="600" w:lineRule="exact"/>
        <w:ind w:firstLineChars="150" w:firstLine="480"/>
        <w:rPr>
          <w:rFonts w:ascii="仿宋" w:eastAsia="仿宋" w:hAnsi="仿宋"/>
          <w:color w:val="000000"/>
          <w:sz w:val="32"/>
          <w:szCs w:val="28"/>
        </w:rPr>
      </w:pPr>
      <w:r>
        <w:rPr>
          <w:rFonts w:ascii="仿宋" w:eastAsia="仿宋" w:hAnsi="仿宋" w:hint="eastAsia"/>
          <w:color w:val="000000"/>
          <w:sz w:val="32"/>
          <w:szCs w:val="28"/>
        </w:rPr>
        <w:t>本次挂牌起始价：</w:t>
      </w:r>
      <w:r>
        <w:rPr>
          <w:rFonts w:ascii="仿宋" w:eastAsia="仿宋" w:hAnsi="仿宋"/>
          <w:b/>
          <w:color w:val="000000"/>
          <w:sz w:val="32"/>
          <w:szCs w:val="28"/>
          <w:u w:val="single"/>
        </w:rPr>
        <w:t>158</w:t>
      </w:r>
      <w:r>
        <w:rPr>
          <w:rFonts w:ascii="仿宋" w:eastAsia="仿宋" w:hAnsi="仿宋" w:hint="eastAsia"/>
          <w:color w:val="000000"/>
          <w:sz w:val="32"/>
          <w:szCs w:val="28"/>
        </w:rPr>
        <w:t>万元</w:t>
      </w:r>
      <w:r>
        <w:rPr>
          <w:rFonts w:ascii="仿宋" w:eastAsia="仿宋" w:hAnsi="仿宋" w:hint="eastAsia"/>
          <w:color w:val="000000"/>
          <w:sz w:val="32"/>
          <w:szCs w:val="28"/>
        </w:rPr>
        <w:t>,</w:t>
      </w:r>
      <w:r>
        <w:rPr>
          <w:rFonts w:ascii="仿宋" w:eastAsia="仿宋" w:hAnsi="仿宋" w:hint="eastAsia"/>
          <w:color w:val="000000"/>
          <w:sz w:val="32"/>
          <w:szCs w:val="28"/>
        </w:rPr>
        <w:t>增价幅度为</w:t>
      </w:r>
      <w:r>
        <w:rPr>
          <w:rFonts w:ascii="仿宋" w:eastAsia="仿宋" w:hAnsi="仿宋" w:hint="eastAsia"/>
          <w:b/>
          <w:color w:val="000000"/>
          <w:sz w:val="32"/>
          <w:szCs w:val="28"/>
          <w:u w:val="single"/>
        </w:rPr>
        <w:t>1</w:t>
      </w:r>
      <w:r>
        <w:rPr>
          <w:rFonts w:ascii="仿宋" w:eastAsia="仿宋" w:hAnsi="仿宋"/>
          <w:b/>
          <w:color w:val="000000"/>
          <w:sz w:val="32"/>
          <w:szCs w:val="28"/>
          <w:u w:val="single"/>
        </w:rPr>
        <w:t>0</w:t>
      </w:r>
      <w:r>
        <w:rPr>
          <w:rFonts w:ascii="仿宋" w:eastAsia="仿宋" w:hAnsi="仿宋" w:hint="eastAsia"/>
          <w:b/>
          <w:color w:val="000000"/>
          <w:sz w:val="32"/>
          <w:szCs w:val="28"/>
          <w:u w:val="single"/>
        </w:rPr>
        <w:t>万</w:t>
      </w:r>
      <w:r>
        <w:rPr>
          <w:rFonts w:ascii="仿宋" w:eastAsia="仿宋" w:hAnsi="仿宋" w:hint="eastAsia"/>
          <w:color w:val="000000"/>
          <w:sz w:val="32"/>
          <w:szCs w:val="28"/>
          <w:u w:val="single"/>
        </w:rPr>
        <w:t>元</w:t>
      </w:r>
      <w:r>
        <w:rPr>
          <w:rFonts w:ascii="仿宋" w:eastAsia="仿宋" w:hAnsi="仿宋" w:hint="eastAsia"/>
          <w:color w:val="000000"/>
          <w:sz w:val="32"/>
          <w:szCs w:val="28"/>
        </w:rPr>
        <w:t>或</w:t>
      </w:r>
      <w:r>
        <w:rPr>
          <w:rFonts w:ascii="仿宋" w:eastAsia="仿宋" w:hAnsi="仿宋" w:hint="eastAsia"/>
          <w:b/>
          <w:color w:val="000000"/>
          <w:sz w:val="32"/>
          <w:szCs w:val="28"/>
          <w:u w:val="single"/>
        </w:rPr>
        <w:t>1</w:t>
      </w:r>
      <w:r>
        <w:rPr>
          <w:rFonts w:ascii="仿宋" w:eastAsia="仿宋" w:hAnsi="仿宋"/>
          <w:b/>
          <w:color w:val="000000"/>
          <w:sz w:val="32"/>
          <w:szCs w:val="28"/>
          <w:u w:val="single"/>
        </w:rPr>
        <w:t>0</w:t>
      </w:r>
      <w:r>
        <w:rPr>
          <w:rFonts w:ascii="仿宋" w:eastAsia="仿宋" w:hAnsi="仿宋" w:hint="eastAsia"/>
          <w:b/>
          <w:color w:val="000000"/>
          <w:sz w:val="32"/>
          <w:szCs w:val="28"/>
          <w:u w:val="single"/>
        </w:rPr>
        <w:t>万元</w:t>
      </w:r>
      <w:r>
        <w:rPr>
          <w:rFonts w:ascii="仿宋" w:eastAsia="仿宋" w:hAnsi="仿宋" w:hint="eastAsia"/>
          <w:color w:val="000000"/>
          <w:sz w:val="32"/>
          <w:szCs w:val="28"/>
        </w:rPr>
        <w:t>的</w:t>
      </w:r>
      <w:r>
        <w:rPr>
          <w:rFonts w:ascii="仿宋" w:eastAsia="仿宋" w:hAnsi="仿宋" w:hint="eastAsia"/>
          <w:color w:val="000000"/>
          <w:sz w:val="32"/>
          <w:szCs w:val="28"/>
        </w:rPr>
        <w:lastRenderedPageBreak/>
        <w:t>整倍数。该宗地县政府</w:t>
      </w:r>
      <w:r>
        <w:rPr>
          <w:rFonts w:ascii="仿宋" w:eastAsia="仿宋" w:hAnsi="仿宋"/>
          <w:color w:val="000000"/>
          <w:sz w:val="32"/>
          <w:szCs w:val="28"/>
        </w:rPr>
        <w:t>设底价</w:t>
      </w:r>
      <w:r>
        <w:rPr>
          <w:rFonts w:ascii="仿宋" w:eastAsia="仿宋" w:hAnsi="仿宋" w:hint="eastAsia"/>
          <w:color w:val="000000"/>
          <w:sz w:val="32"/>
          <w:szCs w:val="28"/>
        </w:rPr>
        <w:t>。</w:t>
      </w:r>
    </w:p>
    <w:p w:rsidR="00F90915" w:rsidRDefault="00A878CD">
      <w:pPr>
        <w:spacing w:line="600" w:lineRule="exact"/>
        <w:ind w:leftChars="200" w:left="420"/>
        <w:rPr>
          <w:rFonts w:ascii="仿宋" w:eastAsia="仿宋" w:hAnsi="仿宋"/>
          <w:color w:val="000000"/>
          <w:sz w:val="32"/>
          <w:szCs w:val="28"/>
        </w:rPr>
      </w:pPr>
      <w:r>
        <w:rPr>
          <w:rFonts w:ascii="仿宋" w:eastAsia="仿宋" w:hAnsi="仿宋" w:hint="eastAsia"/>
          <w:color w:val="000000"/>
          <w:sz w:val="32"/>
          <w:szCs w:val="28"/>
        </w:rPr>
        <w:t>七、挂牌程序</w:t>
      </w:r>
    </w:p>
    <w:p w:rsidR="00F90915" w:rsidRDefault="00A878CD">
      <w:pPr>
        <w:spacing w:line="600" w:lineRule="exact"/>
        <w:ind w:leftChars="200" w:left="420"/>
        <w:rPr>
          <w:rFonts w:ascii="仿宋" w:eastAsia="仿宋" w:hAnsi="仿宋"/>
          <w:color w:val="000000"/>
          <w:sz w:val="32"/>
          <w:szCs w:val="28"/>
        </w:rPr>
      </w:pPr>
      <w:r>
        <w:rPr>
          <w:rFonts w:ascii="仿宋" w:eastAsia="仿宋" w:hAnsi="仿宋" w:hint="eastAsia"/>
          <w:color w:val="000000"/>
          <w:sz w:val="32"/>
          <w:szCs w:val="28"/>
        </w:rPr>
        <w:t>（一）公布挂牌信息</w:t>
      </w:r>
    </w:p>
    <w:p w:rsidR="00F90915" w:rsidRDefault="00A878CD">
      <w:pPr>
        <w:spacing w:line="600" w:lineRule="exact"/>
        <w:ind w:leftChars="200" w:left="420"/>
        <w:rPr>
          <w:rFonts w:ascii="仿宋" w:eastAsia="仿宋" w:hAnsi="仿宋"/>
          <w:color w:val="000000"/>
          <w:sz w:val="32"/>
          <w:szCs w:val="28"/>
        </w:rPr>
      </w:pPr>
      <w:r>
        <w:rPr>
          <w:rFonts w:ascii="仿宋" w:eastAsia="仿宋" w:hAnsi="仿宋" w:hint="eastAsia"/>
          <w:color w:val="000000"/>
          <w:sz w:val="32"/>
          <w:szCs w:val="28"/>
        </w:rPr>
        <w:t xml:space="preserve">  </w:t>
      </w:r>
      <w:r>
        <w:rPr>
          <w:rFonts w:ascii="仿宋" w:eastAsia="仿宋" w:hAnsi="仿宋" w:hint="eastAsia"/>
          <w:color w:val="000000"/>
          <w:sz w:val="32"/>
          <w:szCs w:val="28"/>
        </w:rPr>
        <w:t>挂牌人将挂牌宗地的位置、面积、用途、使用年期、规划要求、起始价、增价规则及增价幅度等挂牌公布。</w:t>
      </w:r>
    </w:p>
    <w:p w:rsidR="00F90915" w:rsidRDefault="00A878CD">
      <w:pPr>
        <w:spacing w:line="600" w:lineRule="exact"/>
        <w:ind w:leftChars="200" w:left="420"/>
        <w:rPr>
          <w:rFonts w:ascii="仿宋" w:eastAsia="仿宋" w:hAnsi="仿宋"/>
          <w:color w:val="000000"/>
          <w:sz w:val="32"/>
          <w:szCs w:val="28"/>
        </w:rPr>
      </w:pPr>
      <w:r>
        <w:rPr>
          <w:rFonts w:ascii="仿宋" w:eastAsia="仿宋" w:hAnsi="仿宋" w:hint="eastAsia"/>
          <w:color w:val="000000"/>
          <w:sz w:val="32"/>
          <w:szCs w:val="28"/>
        </w:rPr>
        <w:t xml:space="preserve">  </w:t>
      </w:r>
      <w:r>
        <w:rPr>
          <w:rFonts w:ascii="仿宋" w:eastAsia="仿宋" w:hAnsi="仿宋" w:hint="eastAsia"/>
          <w:color w:val="000000"/>
          <w:sz w:val="32"/>
          <w:szCs w:val="28"/>
        </w:rPr>
        <w:t>（二）挂牌竞价</w:t>
      </w:r>
    </w:p>
    <w:p w:rsidR="00F90915" w:rsidRDefault="00A878C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1.</w:t>
      </w:r>
      <w:r>
        <w:rPr>
          <w:rFonts w:ascii="仿宋" w:eastAsia="仿宋" w:hAnsi="仿宋" w:hint="eastAsia"/>
          <w:color w:val="000000"/>
          <w:sz w:val="32"/>
          <w:szCs w:val="28"/>
        </w:rPr>
        <w:t>竞买人登陆开江县公共资源交易服务网填写《挂牌竞买报价单》进行报价；</w:t>
      </w:r>
    </w:p>
    <w:p w:rsidR="00F90915" w:rsidRDefault="00A878C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2.</w:t>
      </w:r>
      <w:r>
        <w:rPr>
          <w:rFonts w:ascii="仿宋" w:eastAsia="仿宋" w:hAnsi="仿宋" w:hint="eastAsia"/>
          <w:color w:val="000000"/>
          <w:sz w:val="32"/>
          <w:szCs w:val="28"/>
        </w:rPr>
        <w:t>符合报价规则的竞买人报价，将实时自动更新在开江县公共资源交易服务网上；</w:t>
      </w:r>
      <w:r>
        <w:rPr>
          <w:rFonts w:ascii="仿宋" w:eastAsia="仿宋" w:hAnsi="仿宋" w:hint="eastAsia"/>
          <w:color w:val="000000"/>
          <w:sz w:val="32"/>
          <w:szCs w:val="28"/>
        </w:rPr>
        <w:t xml:space="preserve"> </w:t>
      </w:r>
    </w:p>
    <w:p w:rsidR="00F90915" w:rsidRDefault="00A878CD">
      <w:pPr>
        <w:spacing w:line="600" w:lineRule="exact"/>
        <w:ind w:leftChars="200" w:left="420"/>
        <w:rPr>
          <w:rFonts w:ascii="仿宋" w:eastAsia="仿宋" w:hAnsi="仿宋"/>
          <w:color w:val="000000"/>
          <w:sz w:val="32"/>
          <w:szCs w:val="28"/>
        </w:rPr>
      </w:pPr>
      <w:r>
        <w:rPr>
          <w:rFonts w:ascii="仿宋" w:eastAsia="仿宋" w:hAnsi="仿宋" w:hint="eastAsia"/>
          <w:color w:val="000000"/>
          <w:sz w:val="32"/>
          <w:szCs w:val="28"/>
        </w:rPr>
        <w:t xml:space="preserve">  3.</w:t>
      </w:r>
      <w:r>
        <w:rPr>
          <w:rFonts w:ascii="仿宋" w:eastAsia="仿宋" w:hAnsi="仿宋" w:hint="eastAsia"/>
          <w:color w:val="000000"/>
          <w:sz w:val="32"/>
          <w:szCs w:val="28"/>
        </w:rPr>
        <w:t>挂牌主持人对符合规定的报价分批次予以确认。</w:t>
      </w:r>
    </w:p>
    <w:p w:rsidR="00F90915" w:rsidRDefault="00A878CD">
      <w:pPr>
        <w:spacing w:line="600" w:lineRule="exact"/>
        <w:ind w:leftChars="200" w:left="420"/>
        <w:rPr>
          <w:rFonts w:ascii="仿宋" w:eastAsia="仿宋" w:hAnsi="仿宋"/>
          <w:color w:val="000000"/>
          <w:sz w:val="32"/>
          <w:szCs w:val="28"/>
        </w:rPr>
      </w:pPr>
      <w:r>
        <w:rPr>
          <w:rFonts w:ascii="仿宋" w:eastAsia="仿宋" w:hAnsi="仿宋" w:hint="eastAsia"/>
          <w:color w:val="000000"/>
          <w:sz w:val="32"/>
          <w:szCs w:val="28"/>
        </w:rPr>
        <w:t xml:space="preserve">  </w:t>
      </w:r>
      <w:r>
        <w:rPr>
          <w:rFonts w:ascii="仿宋" w:eastAsia="仿宋" w:hAnsi="仿宋" w:hint="eastAsia"/>
          <w:color w:val="000000"/>
          <w:sz w:val="32"/>
          <w:szCs w:val="28"/>
        </w:rPr>
        <w:t>（三）挂牌截止</w:t>
      </w:r>
    </w:p>
    <w:p w:rsidR="00F90915" w:rsidRDefault="00A878CD">
      <w:pPr>
        <w:spacing w:line="600" w:lineRule="exact"/>
        <w:ind w:firstLineChars="150" w:firstLine="480"/>
        <w:rPr>
          <w:rFonts w:ascii="仿宋" w:eastAsia="仿宋" w:hAnsi="仿宋"/>
          <w:color w:val="000000"/>
          <w:sz w:val="32"/>
          <w:szCs w:val="28"/>
        </w:rPr>
      </w:pPr>
      <w:r>
        <w:rPr>
          <w:rFonts w:ascii="仿宋" w:eastAsia="仿宋" w:hAnsi="仿宋" w:hint="eastAsia"/>
          <w:color w:val="000000"/>
          <w:sz w:val="32"/>
          <w:szCs w:val="28"/>
        </w:rPr>
        <w:t xml:space="preserve"> </w:t>
      </w:r>
      <w:r>
        <w:rPr>
          <w:rFonts w:ascii="仿宋" w:eastAsia="仿宋" w:hAnsi="仿宋" w:hint="eastAsia"/>
          <w:color w:val="000000"/>
          <w:sz w:val="32"/>
          <w:szCs w:val="28"/>
        </w:rPr>
        <w:t>挂牌截止应当由挂牌主持人确定。在公告规定的挂牌截止时间后，竞买人应当出席挂牌现场，挂牌主持人宣布最高报价及其报价者，并询问竞买人是否愿意继续竞价。</w:t>
      </w:r>
    </w:p>
    <w:p w:rsidR="00F90915" w:rsidRDefault="00A878CD">
      <w:pPr>
        <w:spacing w:line="600" w:lineRule="exact"/>
        <w:ind w:leftChars="270" w:left="567"/>
        <w:rPr>
          <w:rFonts w:ascii="仿宋" w:eastAsia="仿宋" w:hAnsi="仿宋"/>
          <w:color w:val="000000"/>
          <w:sz w:val="32"/>
          <w:szCs w:val="28"/>
        </w:rPr>
      </w:pPr>
      <w:r>
        <w:rPr>
          <w:rFonts w:ascii="仿宋" w:eastAsia="仿宋" w:hAnsi="仿宋" w:hint="eastAsia"/>
          <w:color w:val="000000"/>
          <w:sz w:val="32"/>
          <w:szCs w:val="28"/>
        </w:rPr>
        <w:t>1.</w:t>
      </w:r>
      <w:r>
        <w:rPr>
          <w:rFonts w:ascii="仿宋" w:eastAsia="仿宋" w:hAnsi="仿宋" w:hint="eastAsia"/>
          <w:color w:val="000000"/>
          <w:sz w:val="32"/>
          <w:szCs w:val="28"/>
        </w:rPr>
        <w:t>本次挂牌地块截止时间：</w:t>
      </w:r>
      <w:r>
        <w:rPr>
          <w:rFonts w:ascii="仿宋" w:eastAsia="仿宋" w:hAnsi="仿宋" w:hint="eastAsia"/>
          <w:sz w:val="32"/>
          <w:szCs w:val="28"/>
          <w:u w:val="single"/>
        </w:rPr>
        <w:t xml:space="preserve">  202</w:t>
      </w:r>
      <w:r>
        <w:rPr>
          <w:rFonts w:ascii="仿宋" w:eastAsia="仿宋" w:hAnsi="仿宋" w:hint="eastAsia"/>
          <w:sz w:val="32"/>
          <w:szCs w:val="28"/>
          <w:u w:val="single"/>
        </w:rPr>
        <w:t>3</w:t>
      </w:r>
      <w:r>
        <w:rPr>
          <w:rFonts w:ascii="仿宋" w:eastAsia="仿宋" w:hAnsi="仿宋" w:hint="eastAsia"/>
          <w:sz w:val="32"/>
          <w:szCs w:val="28"/>
          <w:u w:val="single"/>
        </w:rPr>
        <w:t xml:space="preserve"> </w:t>
      </w:r>
      <w:r>
        <w:rPr>
          <w:rFonts w:ascii="仿宋" w:eastAsia="仿宋" w:hAnsi="仿宋" w:hint="eastAsia"/>
          <w:sz w:val="32"/>
          <w:szCs w:val="28"/>
        </w:rPr>
        <w:t>年</w:t>
      </w:r>
      <w:r>
        <w:rPr>
          <w:rFonts w:ascii="仿宋" w:eastAsia="仿宋" w:hAnsi="仿宋" w:hint="eastAsia"/>
          <w:sz w:val="32"/>
          <w:szCs w:val="28"/>
          <w:u w:val="single"/>
        </w:rPr>
        <w:t>3</w:t>
      </w:r>
      <w:r>
        <w:rPr>
          <w:rFonts w:ascii="仿宋" w:eastAsia="仿宋" w:hAnsi="仿宋" w:hint="eastAsia"/>
          <w:sz w:val="32"/>
          <w:szCs w:val="28"/>
        </w:rPr>
        <w:t>月</w:t>
      </w:r>
      <w:r>
        <w:rPr>
          <w:rFonts w:ascii="仿宋" w:eastAsia="仿宋" w:hAnsi="仿宋" w:hint="eastAsia"/>
          <w:sz w:val="32"/>
          <w:szCs w:val="28"/>
          <w:u w:val="single"/>
        </w:rPr>
        <w:t>13</w:t>
      </w:r>
      <w:r>
        <w:rPr>
          <w:rFonts w:ascii="仿宋" w:eastAsia="仿宋" w:hAnsi="仿宋" w:hint="eastAsia"/>
          <w:sz w:val="32"/>
          <w:szCs w:val="28"/>
        </w:rPr>
        <w:t>日</w:t>
      </w:r>
      <w:r>
        <w:rPr>
          <w:rFonts w:ascii="仿宋" w:eastAsia="仿宋" w:hAnsi="仿宋" w:hint="eastAsia"/>
          <w:sz w:val="32"/>
          <w:szCs w:val="28"/>
          <w:u w:val="single"/>
        </w:rPr>
        <w:t xml:space="preserve"> 11:00  </w:t>
      </w:r>
      <w:r>
        <w:rPr>
          <w:rFonts w:ascii="仿宋" w:eastAsia="仿宋" w:hAnsi="仿宋" w:hint="eastAsia"/>
          <w:sz w:val="32"/>
          <w:szCs w:val="28"/>
        </w:rPr>
        <w:t>时；</w:t>
      </w:r>
    </w:p>
    <w:p w:rsidR="00F90915" w:rsidRDefault="00A878CD">
      <w:pPr>
        <w:spacing w:line="600" w:lineRule="exact"/>
        <w:rPr>
          <w:rFonts w:ascii="仿宋" w:eastAsia="仿宋" w:hAnsi="仿宋"/>
          <w:color w:val="000000"/>
          <w:sz w:val="32"/>
          <w:szCs w:val="28"/>
        </w:rPr>
      </w:pPr>
      <w:r>
        <w:rPr>
          <w:rFonts w:ascii="仿宋" w:eastAsia="仿宋" w:hAnsi="仿宋" w:hint="eastAsia"/>
          <w:color w:val="000000"/>
          <w:sz w:val="32"/>
          <w:szCs w:val="28"/>
        </w:rPr>
        <w:t xml:space="preserve">    2.</w:t>
      </w:r>
      <w:r>
        <w:rPr>
          <w:rFonts w:ascii="仿宋" w:eastAsia="仿宋" w:hAnsi="仿宋" w:hint="eastAsia"/>
          <w:color w:val="000000"/>
          <w:sz w:val="32"/>
          <w:szCs w:val="28"/>
        </w:rPr>
        <w:t>挂牌主持人宣布最高报价及其报价者，并询问竞买人是否愿意继续竞价。</w:t>
      </w:r>
    </w:p>
    <w:p w:rsidR="00F90915" w:rsidRDefault="00A878CD">
      <w:pPr>
        <w:spacing w:line="600" w:lineRule="exact"/>
        <w:ind w:firstLineChars="202" w:firstLine="646"/>
        <w:rPr>
          <w:rFonts w:ascii="仿宋" w:eastAsia="仿宋" w:hAnsi="仿宋"/>
          <w:color w:val="000000"/>
          <w:sz w:val="32"/>
          <w:szCs w:val="28"/>
        </w:rPr>
      </w:pPr>
      <w:r>
        <w:rPr>
          <w:rFonts w:ascii="仿宋" w:eastAsia="仿宋" w:hAnsi="仿宋" w:hint="eastAsia"/>
          <w:color w:val="000000"/>
          <w:sz w:val="32"/>
          <w:szCs w:val="28"/>
        </w:rPr>
        <w:t>3.</w:t>
      </w:r>
      <w:r>
        <w:rPr>
          <w:rFonts w:ascii="仿宋" w:eastAsia="仿宋" w:hAnsi="仿宋" w:hint="eastAsia"/>
          <w:color w:val="000000"/>
          <w:sz w:val="32"/>
          <w:szCs w:val="28"/>
        </w:rPr>
        <w:t>有竞买人表示愿意继续竞价的，挂牌主持人应当宣布挂牌出让转入现场竞价，并宣布现场竞价的时间和地点，通过现场竞价确定竞得人。</w:t>
      </w:r>
    </w:p>
    <w:p w:rsidR="00F90915" w:rsidRDefault="00A878C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lastRenderedPageBreak/>
        <w:t>4.</w:t>
      </w:r>
      <w:r>
        <w:rPr>
          <w:rFonts w:ascii="仿宋" w:eastAsia="仿宋" w:hAnsi="仿宋" w:hint="eastAsia"/>
          <w:color w:val="000000"/>
          <w:sz w:val="32"/>
          <w:szCs w:val="28"/>
        </w:rPr>
        <w:t>挂牌主持人连续三次报出最高挂牌价格，没有竞买人表示愿意继续竞价的，挂牌主持人宣布挂牌活动结束，并按下列规定确定挂牌结果：</w:t>
      </w:r>
    </w:p>
    <w:p w:rsidR="00F90915" w:rsidRDefault="00A878CD">
      <w:pPr>
        <w:spacing w:line="600" w:lineRule="exact"/>
        <w:ind w:leftChars="131" w:left="275" w:firstLineChars="98" w:firstLine="314"/>
        <w:rPr>
          <w:rFonts w:ascii="仿宋" w:eastAsia="仿宋" w:hAnsi="仿宋"/>
          <w:color w:val="000000"/>
          <w:sz w:val="32"/>
          <w:szCs w:val="28"/>
        </w:rPr>
      </w:pPr>
      <w:r>
        <w:rPr>
          <w:rFonts w:ascii="仿宋" w:eastAsia="仿宋" w:hAnsi="仿宋" w:hint="eastAsia"/>
          <w:color w:val="000000"/>
          <w:sz w:val="32"/>
          <w:szCs w:val="28"/>
        </w:rPr>
        <w:t>（</w:t>
      </w:r>
      <w:r>
        <w:rPr>
          <w:rFonts w:ascii="仿宋" w:eastAsia="仿宋" w:hAnsi="仿宋" w:hint="eastAsia"/>
          <w:color w:val="000000"/>
          <w:sz w:val="32"/>
          <w:szCs w:val="28"/>
        </w:rPr>
        <w:t>1</w:t>
      </w:r>
      <w:r>
        <w:rPr>
          <w:rFonts w:ascii="仿宋" w:eastAsia="仿宋" w:hAnsi="仿宋" w:hint="eastAsia"/>
          <w:color w:val="000000"/>
          <w:sz w:val="32"/>
          <w:szCs w:val="28"/>
        </w:rPr>
        <w:t>）最高挂牌价格不低于县政府</w:t>
      </w:r>
      <w:r>
        <w:rPr>
          <w:rFonts w:ascii="仿宋" w:eastAsia="仿宋" w:hAnsi="仿宋"/>
          <w:color w:val="000000"/>
          <w:sz w:val="32"/>
          <w:szCs w:val="28"/>
        </w:rPr>
        <w:t>设</w:t>
      </w:r>
      <w:r>
        <w:rPr>
          <w:rFonts w:ascii="仿宋" w:eastAsia="仿宋" w:hAnsi="仿宋" w:hint="eastAsia"/>
          <w:color w:val="000000"/>
          <w:sz w:val="32"/>
          <w:szCs w:val="28"/>
        </w:rPr>
        <w:t>定</w:t>
      </w:r>
      <w:r>
        <w:rPr>
          <w:rFonts w:ascii="仿宋" w:eastAsia="仿宋" w:hAnsi="仿宋"/>
          <w:color w:val="000000"/>
          <w:sz w:val="32"/>
          <w:szCs w:val="28"/>
        </w:rPr>
        <w:t>的</w:t>
      </w:r>
      <w:r>
        <w:rPr>
          <w:rFonts w:ascii="仿宋" w:eastAsia="仿宋" w:hAnsi="仿宋" w:hint="eastAsia"/>
          <w:color w:val="000000"/>
          <w:sz w:val="32"/>
          <w:szCs w:val="28"/>
        </w:rPr>
        <w:t>底价，挂牌主持人宣布挂牌成交，最高挂牌价格的出价人为竞得人；</w:t>
      </w:r>
    </w:p>
    <w:p w:rsidR="00F90915" w:rsidRDefault="00A878CD">
      <w:pPr>
        <w:spacing w:line="600" w:lineRule="exact"/>
        <w:ind w:firstLineChars="100" w:firstLine="320"/>
        <w:rPr>
          <w:rFonts w:ascii="仿宋" w:eastAsia="仿宋" w:hAnsi="仿宋"/>
          <w:color w:val="000000"/>
          <w:sz w:val="32"/>
          <w:szCs w:val="28"/>
        </w:rPr>
      </w:pPr>
      <w:r>
        <w:rPr>
          <w:rFonts w:ascii="仿宋" w:eastAsia="仿宋" w:hAnsi="仿宋" w:hint="eastAsia"/>
          <w:color w:val="000000"/>
          <w:sz w:val="32"/>
          <w:szCs w:val="28"/>
        </w:rPr>
        <w:t>（</w:t>
      </w:r>
      <w:r>
        <w:rPr>
          <w:rFonts w:ascii="仿宋" w:eastAsia="仿宋" w:hAnsi="仿宋" w:hint="eastAsia"/>
          <w:color w:val="000000"/>
          <w:sz w:val="32"/>
          <w:szCs w:val="28"/>
        </w:rPr>
        <w:t>2</w:t>
      </w:r>
      <w:r>
        <w:rPr>
          <w:rFonts w:ascii="仿宋" w:eastAsia="仿宋" w:hAnsi="仿宋" w:hint="eastAsia"/>
          <w:color w:val="000000"/>
          <w:sz w:val="32"/>
          <w:szCs w:val="28"/>
        </w:rPr>
        <w:t>）最高挂牌价格低于县政府</w:t>
      </w:r>
      <w:r>
        <w:rPr>
          <w:rFonts w:ascii="仿宋" w:eastAsia="仿宋" w:hAnsi="仿宋"/>
          <w:color w:val="000000"/>
          <w:sz w:val="32"/>
          <w:szCs w:val="28"/>
        </w:rPr>
        <w:t>设</w:t>
      </w:r>
      <w:r>
        <w:rPr>
          <w:rFonts w:ascii="仿宋" w:eastAsia="仿宋" w:hAnsi="仿宋" w:hint="eastAsia"/>
          <w:color w:val="000000"/>
          <w:sz w:val="32"/>
          <w:szCs w:val="28"/>
        </w:rPr>
        <w:t>定</w:t>
      </w:r>
      <w:r>
        <w:rPr>
          <w:rFonts w:ascii="仿宋" w:eastAsia="仿宋" w:hAnsi="仿宋"/>
          <w:color w:val="000000"/>
          <w:sz w:val="32"/>
          <w:szCs w:val="28"/>
        </w:rPr>
        <w:t>的</w:t>
      </w:r>
      <w:r>
        <w:rPr>
          <w:rFonts w:ascii="仿宋" w:eastAsia="仿宋" w:hAnsi="仿宋" w:hint="eastAsia"/>
          <w:color w:val="000000"/>
          <w:sz w:val="32"/>
          <w:szCs w:val="28"/>
        </w:rPr>
        <w:t>底价，或均不符合其他条件的，挂牌主持人宣布挂牌不成交。</w:t>
      </w:r>
    </w:p>
    <w:p w:rsidR="00F90915" w:rsidRDefault="00A878CD">
      <w:pPr>
        <w:spacing w:line="600" w:lineRule="exact"/>
        <w:ind w:leftChars="200" w:left="420"/>
        <w:rPr>
          <w:rFonts w:ascii="仿宋" w:eastAsia="仿宋" w:hAnsi="仿宋"/>
          <w:color w:val="000000"/>
          <w:sz w:val="32"/>
          <w:szCs w:val="28"/>
        </w:rPr>
      </w:pPr>
      <w:r>
        <w:rPr>
          <w:rFonts w:ascii="仿宋" w:eastAsia="仿宋" w:hAnsi="仿宋" w:hint="eastAsia"/>
          <w:color w:val="000000"/>
          <w:sz w:val="32"/>
          <w:szCs w:val="28"/>
        </w:rPr>
        <w:t>（四）现场竞价</w:t>
      </w:r>
    </w:p>
    <w:p w:rsidR="00F90915" w:rsidRDefault="00A878CD">
      <w:pPr>
        <w:spacing w:line="600" w:lineRule="exact"/>
        <w:ind w:firstLineChars="250" w:firstLine="800"/>
        <w:rPr>
          <w:rFonts w:ascii="仿宋" w:eastAsia="仿宋" w:hAnsi="仿宋"/>
          <w:color w:val="000000"/>
          <w:sz w:val="32"/>
          <w:szCs w:val="28"/>
        </w:rPr>
      </w:pPr>
      <w:r>
        <w:rPr>
          <w:rFonts w:ascii="仿宋" w:eastAsia="仿宋" w:hAnsi="仿宋" w:hint="eastAsia"/>
          <w:color w:val="000000"/>
          <w:sz w:val="32"/>
          <w:szCs w:val="28"/>
        </w:rPr>
        <w:t>现场竞价由土地挂牌主持人主持进行，取得该宗地挂牌竞买资格的竞买人均可参加现场竞价。现场竞价按下列程序举行：</w:t>
      </w:r>
    </w:p>
    <w:p w:rsidR="00F90915" w:rsidRDefault="00A878CD">
      <w:pPr>
        <w:spacing w:line="600" w:lineRule="exact"/>
        <w:ind w:firstLineChars="150" w:firstLine="480"/>
        <w:rPr>
          <w:rFonts w:ascii="仿宋" w:eastAsia="仿宋" w:hAnsi="仿宋"/>
          <w:color w:val="000000"/>
          <w:sz w:val="32"/>
          <w:szCs w:val="28"/>
        </w:rPr>
      </w:pPr>
      <w:r>
        <w:rPr>
          <w:rFonts w:ascii="仿宋" w:eastAsia="仿宋" w:hAnsi="仿宋" w:hint="eastAsia"/>
          <w:color w:val="000000"/>
          <w:sz w:val="32"/>
          <w:szCs w:val="28"/>
        </w:rPr>
        <w:t>（</w:t>
      </w:r>
      <w:r>
        <w:rPr>
          <w:rFonts w:ascii="仿宋" w:eastAsia="仿宋" w:hAnsi="仿宋" w:hint="eastAsia"/>
          <w:color w:val="000000"/>
          <w:sz w:val="32"/>
          <w:szCs w:val="28"/>
        </w:rPr>
        <w:t>1</w:t>
      </w:r>
      <w:r>
        <w:rPr>
          <w:rFonts w:ascii="仿宋" w:eastAsia="仿宋" w:hAnsi="仿宋" w:hint="eastAsia"/>
          <w:color w:val="000000"/>
          <w:sz w:val="32"/>
          <w:szCs w:val="28"/>
        </w:rPr>
        <w:t>）挂牌主持人应当宣布现场竞价的起始价、竞价规则和增价幅度，并宣布现场竞</w:t>
      </w:r>
      <w:r>
        <w:rPr>
          <w:rFonts w:ascii="仿宋" w:eastAsia="仿宋" w:hAnsi="仿宋" w:hint="eastAsia"/>
          <w:color w:val="000000"/>
          <w:sz w:val="32"/>
          <w:szCs w:val="28"/>
        </w:rPr>
        <w:t>价开始。现场竞价的起始价为挂牌活动截止时的最高报价</w:t>
      </w:r>
      <w:r>
        <w:rPr>
          <w:rFonts w:ascii="仿宋" w:eastAsia="仿宋" w:hAnsi="仿宋" w:hint="eastAsia"/>
          <w:color w:val="000000" w:themeColor="text1"/>
          <w:sz w:val="32"/>
          <w:szCs w:val="28"/>
        </w:rPr>
        <w:t>增加一个加价幅度后的价格。</w:t>
      </w:r>
    </w:p>
    <w:p w:rsidR="00F90915" w:rsidRDefault="00A878CD">
      <w:pPr>
        <w:spacing w:line="600" w:lineRule="exact"/>
        <w:ind w:leftChars="200" w:left="420"/>
        <w:rPr>
          <w:rFonts w:ascii="仿宋" w:eastAsia="仿宋" w:hAnsi="仿宋"/>
          <w:color w:val="000000"/>
          <w:sz w:val="32"/>
          <w:szCs w:val="28"/>
        </w:rPr>
      </w:pPr>
      <w:r>
        <w:rPr>
          <w:rFonts w:ascii="仿宋" w:eastAsia="仿宋" w:hAnsi="仿宋" w:hint="eastAsia"/>
          <w:color w:val="000000"/>
          <w:sz w:val="32"/>
          <w:szCs w:val="28"/>
        </w:rPr>
        <w:t>（</w:t>
      </w:r>
      <w:r>
        <w:rPr>
          <w:rFonts w:ascii="仿宋" w:eastAsia="仿宋" w:hAnsi="仿宋" w:hint="eastAsia"/>
          <w:color w:val="000000"/>
          <w:sz w:val="32"/>
          <w:szCs w:val="28"/>
        </w:rPr>
        <w:t>2</w:t>
      </w:r>
      <w:r>
        <w:rPr>
          <w:rFonts w:ascii="仿宋" w:eastAsia="仿宋" w:hAnsi="仿宋" w:hint="eastAsia"/>
          <w:color w:val="000000"/>
          <w:sz w:val="32"/>
          <w:szCs w:val="28"/>
        </w:rPr>
        <w:t>）参加现场竞价的竞买人按照竞价规则应价或报价。</w:t>
      </w:r>
    </w:p>
    <w:p w:rsidR="00F90915" w:rsidRDefault="00A878CD">
      <w:pPr>
        <w:spacing w:line="600" w:lineRule="exact"/>
        <w:ind w:leftChars="200" w:left="420"/>
        <w:rPr>
          <w:rFonts w:ascii="仿宋" w:eastAsia="仿宋" w:hAnsi="仿宋"/>
          <w:color w:val="000000"/>
          <w:sz w:val="32"/>
          <w:szCs w:val="28"/>
        </w:rPr>
      </w:pPr>
      <w:r>
        <w:rPr>
          <w:rFonts w:ascii="仿宋" w:eastAsia="仿宋" w:hAnsi="仿宋" w:hint="eastAsia"/>
          <w:color w:val="000000"/>
          <w:sz w:val="32"/>
          <w:szCs w:val="28"/>
        </w:rPr>
        <w:t>（</w:t>
      </w:r>
      <w:r>
        <w:rPr>
          <w:rFonts w:ascii="仿宋" w:eastAsia="仿宋" w:hAnsi="仿宋" w:hint="eastAsia"/>
          <w:color w:val="000000"/>
          <w:sz w:val="32"/>
          <w:szCs w:val="28"/>
        </w:rPr>
        <w:t>3</w:t>
      </w:r>
      <w:r>
        <w:rPr>
          <w:rFonts w:ascii="仿宋" w:eastAsia="仿宋" w:hAnsi="仿宋" w:hint="eastAsia"/>
          <w:color w:val="000000"/>
          <w:sz w:val="32"/>
          <w:szCs w:val="28"/>
        </w:rPr>
        <w:t>）挂牌主持人确认该竞买人应价或者报价后继续竞价。</w:t>
      </w:r>
    </w:p>
    <w:p w:rsidR="00F90915" w:rsidRDefault="00A878CD">
      <w:pPr>
        <w:spacing w:line="600" w:lineRule="exact"/>
        <w:ind w:firstLineChars="150" w:firstLine="480"/>
        <w:rPr>
          <w:rFonts w:ascii="仿宋" w:eastAsia="仿宋" w:hAnsi="仿宋"/>
          <w:color w:val="000000"/>
          <w:sz w:val="32"/>
          <w:szCs w:val="28"/>
        </w:rPr>
      </w:pPr>
      <w:r>
        <w:rPr>
          <w:rFonts w:ascii="仿宋" w:eastAsia="仿宋" w:hAnsi="仿宋" w:hint="eastAsia"/>
          <w:color w:val="000000"/>
          <w:sz w:val="32"/>
          <w:szCs w:val="28"/>
        </w:rPr>
        <w:t>（</w:t>
      </w:r>
      <w:r>
        <w:rPr>
          <w:rFonts w:ascii="仿宋" w:eastAsia="仿宋" w:hAnsi="仿宋" w:hint="eastAsia"/>
          <w:color w:val="000000"/>
          <w:sz w:val="32"/>
          <w:szCs w:val="28"/>
        </w:rPr>
        <w:t>4</w:t>
      </w:r>
      <w:r>
        <w:rPr>
          <w:rFonts w:ascii="仿宋" w:eastAsia="仿宋" w:hAnsi="仿宋" w:hint="eastAsia"/>
          <w:color w:val="000000"/>
          <w:sz w:val="32"/>
          <w:szCs w:val="28"/>
        </w:rPr>
        <w:t>）挂牌主持人连续三次宣布同一应价或报价而没有人再应价或报价，挂牌主持人宣布最高应价或报价者为竞得人。最高应价或报价低于底价的，挂牌主持人宣布现场竞价终止。在现场竞价中无人参加竞买或无人加价的，以挂牌截止时出价最高者为竞得人（低于挂牌出让底价除外）。</w:t>
      </w:r>
    </w:p>
    <w:p w:rsidR="00F90915" w:rsidRDefault="00A878CD">
      <w:pPr>
        <w:spacing w:line="600" w:lineRule="exact"/>
        <w:ind w:leftChars="200" w:left="420" w:firstLineChars="50" w:firstLine="160"/>
        <w:rPr>
          <w:rFonts w:ascii="仿宋" w:eastAsia="仿宋" w:hAnsi="仿宋"/>
          <w:color w:val="000000"/>
          <w:sz w:val="32"/>
          <w:szCs w:val="28"/>
        </w:rPr>
      </w:pPr>
      <w:r>
        <w:rPr>
          <w:rFonts w:ascii="仿宋" w:eastAsia="仿宋" w:hAnsi="仿宋" w:hint="eastAsia"/>
          <w:color w:val="000000"/>
          <w:sz w:val="32"/>
          <w:szCs w:val="28"/>
        </w:rPr>
        <w:t>（五）签定《成交确认书》</w:t>
      </w:r>
    </w:p>
    <w:p w:rsidR="00F90915" w:rsidRDefault="00A878C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lastRenderedPageBreak/>
        <w:t>确定竞得人后，挂牌人须在挂牌现场与竞得人签定《成</w:t>
      </w:r>
      <w:r>
        <w:rPr>
          <w:rFonts w:ascii="仿宋" w:eastAsia="仿宋" w:hAnsi="仿宋" w:hint="eastAsia"/>
          <w:color w:val="000000"/>
          <w:sz w:val="32"/>
          <w:szCs w:val="28"/>
        </w:rPr>
        <w:t>交确认书》。竞得人委托他人代签的，须在竞买申请时提交法定代表人亲笔签名并盖章的授权委托书。《成交确认书》对出让人和竞得人具有同等法律效力，出让人改变挂牌结果，或者竞得人放弃竞得地块的，应当依法承担责任。</w:t>
      </w:r>
    </w:p>
    <w:p w:rsidR="00F90915" w:rsidRDefault="00A878CD">
      <w:pPr>
        <w:spacing w:line="600" w:lineRule="exact"/>
        <w:ind w:leftChars="200" w:left="420" w:firstLineChars="50" w:firstLine="160"/>
        <w:rPr>
          <w:rFonts w:ascii="仿宋" w:eastAsia="仿宋" w:hAnsi="仿宋"/>
          <w:color w:val="000000"/>
          <w:sz w:val="32"/>
          <w:szCs w:val="28"/>
        </w:rPr>
      </w:pPr>
      <w:r>
        <w:rPr>
          <w:rFonts w:ascii="仿宋" w:eastAsia="仿宋" w:hAnsi="仿宋" w:hint="eastAsia"/>
          <w:color w:val="000000"/>
          <w:sz w:val="32"/>
          <w:szCs w:val="28"/>
        </w:rPr>
        <w:t>（六）签定《国有建设用地使用权出让合同》</w:t>
      </w:r>
    </w:p>
    <w:p w:rsidR="00F90915" w:rsidRDefault="00A878C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出让人与竞得人依据《成交确认书》的约定签定《国有建设用地使用权出让合同》。</w:t>
      </w:r>
    </w:p>
    <w:p w:rsidR="00F90915" w:rsidRDefault="00A878CD">
      <w:pPr>
        <w:spacing w:line="600" w:lineRule="exact"/>
        <w:ind w:leftChars="200" w:left="420" w:firstLineChars="50" w:firstLine="160"/>
        <w:rPr>
          <w:rFonts w:ascii="仿宋" w:eastAsia="仿宋" w:hAnsi="仿宋"/>
          <w:color w:val="000000"/>
          <w:sz w:val="32"/>
          <w:szCs w:val="28"/>
        </w:rPr>
      </w:pPr>
      <w:r>
        <w:rPr>
          <w:rFonts w:ascii="仿宋" w:eastAsia="仿宋" w:hAnsi="仿宋" w:hint="eastAsia"/>
          <w:color w:val="000000"/>
          <w:sz w:val="32"/>
          <w:szCs w:val="28"/>
        </w:rPr>
        <w:t>（七）出让结果公布</w:t>
      </w:r>
    </w:p>
    <w:p w:rsidR="00F90915" w:rsidRDefault="00A878C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开江县公共资源交易服务中心将在此次国有建设用地使用权挂牌会结束后</w:t>
      </w:r>
      <w:r>
        <w:rPr>
          <w:rFonts w:ascii="仿宋" w:eastAsia="仿宋" w:hAnsi="仿宋" w:hint="eastAsia"/>
          <w:color w:val="000000"/>
          <w:sz w:val="32"/>
          <w:szCs w:val="28"/>
        </w:rPr>
        <w:t>10</w:t>
      </w:r>
      <w:r>
        <w:rPr>
          <w:rFonts w:ascii="仿宋" w:eastAsia="仿宋" w:hAnsi="仿宋" w:hint="eastAsia"/>
          <w:color w:val="000000"/>
          <w:sz w:val="32"/>
          <w:szCs w:val="28"/>
        </w:rPr>
        <w:t>个工作日内，在开江县公共资源交易服务网</w:t>
      </w:r>
      <w:r>
        <w:rPr>
          <w:rFonts w:ascii="仿宋" w:eastAsia="仿宋" w:hAnsi="仿宋" w:hint="eastAsia"/>
          <w:color w:val="000000"/>
          <w:sz w:val="32"/>
          <w:szCs w:val="28"/>
        </w:rPr>
        <w:t xml:space="preserve"> </w:t>
      </w:r>
      <w:r>
        <w:rPr>
          <w:rFonts w:ascii="仿宋" w:eastAsia="仿宋" w:hAnsi="仿宋" w:hint="eastAsia"/>
          <w:color w:val="000000"/>
          <w:sz w:val="32"/>
          <w:szCs w:val="28"/>
        </w:rPr>
        <w:t>（</w:t>
      </w:r>
      <w:r>
        <w:rPr>
          <w:rFonts w:ascii="仿宋" w:eastAsia="仿宋" w:hAnsi="仿宋"/>
          <w:color w:val="000000"/>
          <w:sz w:val="32"/>
          <w:szCs w:val="28"/>
        </w:rPr>
        <w:t>http://www.dzggzy.cn/kjxweb/</w:t>
      </w:r>
      <w:r>
        <w:rPr>
          <w:rFonts w:ascii="仿宋" w:eastAsia="仿宋" w:hAnsi="仿宋" w:hint="eastAsia"/>
          <w:color w:val="000000"/>
          <w:sz w:val="32"/>
          <w:szCs w:val="28"/>
        </w:rPr>
        <w:t>）公布此次国有建设用地使用权挂牌出让结果。</w:t>
      </w:r>
    </w:p>
    <w:p w:rsidR="00F90915" w:rsidRDefault="00A878CD">
      <w:pPr>
        <w:spacing w:line="600" w:lineRule="exact"/>
        <w:ind w:firstLineChars="200" w:firstLine="640"/>
        <w:rPr>
          <w:rFonts w:ascii="仿宋" w:eastAsia="仿宋" w:hAnsi="仿宋" w:cs="仿宋_GB2312"/>
          <w:color w:val="000000"/>
          <w:sz w:val="32"/>
          <w:szCs w:val="30"/>
        </w:rPr>
      </w:pPr>
      <w:r>
        <w:rPr>
          <w:rFonts w:ascii="仿宋" w:eastAsia="仿宋" w:hAnsi="仿宋" w:cs="仿宋_GB2312" w:hint="eastAsia"/>
          <w:color w:val="000000"/>
          <w:sz w:val="32"/>
          <w:szCs w:val="30"/>
        </w:rPr>
        <w:t>八、报价规则</w:t>
      </w:r>
    </w:p>
    <w:p w:rsidR="00F90915" w:rsidRDefault="00A878C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（一）本次挂牌以价高者得为原则确定竞得人（高于或等于宗地挂牌政府底价的基础上）。</w:t>
      </w:r>
    </w:p>
    <w:p w:rsidR="00F90915" w:rsidRDefault="00A878CD">
      <w:pPr>
        <w:spacing w:line="600" w:lineRule="exact"/>
        <w:ind w:firstLineChars="150" w:firstLine="480"/>
        <w:rPr>
          <w:rFonts w:ascii="仿宋" w:eastAsia="仿宋" w:hAnsi="仿宋"/>
          <w:color w:val="000000"/>
          <w:sz w:val="32"/>
          <w:szCs w:val="28"/>
        </w:rPr>
      </w:pPr>
      <w:r>
        <w:rPr>
          <w:rFonts w:ascii="仿宋" w:eastAsia="仿宋" w:hAnsi="仿宋" w:hint="eastAsia"/>
          <w:color w:val="000000"/>
          <w:sz w:val="32"/>
          <w:szCs w:val="28"/>
        </w:rPr>
        <w:t>（二）本次挂牌以增价方式进行报价，每次加价幅度不得小于挂牌主持人宣布的增价幅度。</w:t>
      </w:r>
    </w:p>
    <w:p w:rsidR="00F90915" w:rsidRDefault="00A878CD">
      <w:pPr>
        <w:spacing w:line="600" w:lineRule="exact"/>
        <w:ind w:firstLineChars="150" w:firstLine="480"/>
        <w:rPr>
          <w:rFonts w:ascii="仿宋" w:eastAsia="仿宋" w:hAnsi="仿宋"/>
          <w:color w:val="000000"/>
          <w:sz w:val="32"/>
          <w:szCs w:val="28"/>
        </w:rPr>
      </w:pPr>
      <w:r>
        <w:rPr>
          <w:rFonts w:ascii="仿宋" w:eastAsia="仿宋" w:hAnsi="仿宋" w:hint="eastAsia"/>
          <w:color w:val="000000"/>
          <w:sz w:val="32"/>
          <w:szCs w:val="28"/>
        </w:rPr>
        <w:t>（三）竞买人在系统填写《挂牌竞买报价单》方式报价，《挂牌竞买报价单》一经报出，不得撤回。</w:t>
      </w:r>
    </w:p>
    <w:p w:rsidR="00F90915" w:rsidRDefault="00A878CD">
      <w:pPr>
        <w:spacing w:line="600" w:lineRule="exact"/>
        <w:ind w:firstLineChars="150" w:firstLine="480"/>
        <w:rPr>
          <w:rFonts w:ascii="仿宋" w:eastAsia="仿宋" w:hAnsi="仿宋"/>
          <w:color w:val="000000"/>
          <w:sz w:val="32"/>
          <w:szCs w:val="28"/>
        </w:rPr>
      </w:pPr>
      <w:r>
        <w:rPr>
          <w:rFonts w:ascii="仿宋" w:eastAsia="仿宋" w:hAnsi="仿宋" w:hint="eastAsia"/>
          <w:color w:val="000000"/>
          <w:sz w:val="32"/>
          <w:szCs w:val="28"/>
        </w:rPr>
        <w:t>（四）在报价期间，竞买人可多次报价。</w:t>
      </w:r>
    </w:p>
    <w:p w:rsidR="00F90915" w:rsidRDefault="00A878CD">
      <w:pPr>
        <w:spacing w:line="600" w:lineRule="exact"/>
        <w:ind w:firstLineChars="150" w:firstLine="480"/>
        <w:rPr>
          <w:rFonts w:ascii="仿宋" w:eastAsia="仿宋" w:hAnsi="仿宋"/>
          <w:color w:val="000000"/>
          <w:sz w:val="32"/>
          <w:szCs w:val="28"/>
        </w:rPr>
      </w:pPr>
      <w:r>
        <w:rPr>
          <w:rFonts w:ascii="仿宋" w:eastAsia="仿宋" w:hAnsi="仿宋" w:hint="eastAsia"/>
          <w:color w:val="000000"/>
          <w:sz w:val="32"/>
          <w:szCs w:val="28"/>
        </w:rPr>
        <w:t>（五）竞买人报价有下列情形之一的，为无效报价：</w:t>
      </w:r>
    </w:p>
    <w:p w:rsidR="00F90915" w:rsidRDefault="00A878CD">
      <w:pPr>
        <w:spacing w:line="600" w:lineRule="exact"/>
        <w:ind w:firstLineChars="150" w:firstLine="480"/>
        <w:rPr>
          <w:rFonts w:ascii="仿宋" w:eastAsia="仿宋" w:hAnsi="仿宋"/>
          <w:color w:val="000000"/>
          <w:sz w:val="32"/>
          <w:szCs w:val="28"/>
        </w:rPr>
      </w:pPr>
      <w:r>
        <w:rPr>
          <w:rFonts w:ascii="仿宋" w:eastAsia="仿宋" w:hAnsi="仿宋" w:hint="eastAsia"/>
          <w:color w:val="000000"/>
          <w:sz w:val="32"/>
          <w:szCs w:val="28"/>
        </w:rPr>
        <w:lastRenderedPageBreak/>
        <w:t xml:space="preserve"> 1.</w:t>
      </w:r>
      <w:r>
        <w:rPr>
          <w:rFonts w:ascii="仿宋" w:eastAsia="仿宋" w:hAnsi="仿宋" w:hint="eastAsia"/>
          <w:color w:val="000000"/>
          <w:sz w:val="32"/>
          <w:szCs w:val="28"/>
        </w:rPr>
        <w:t>报价单未在挂牌期限内收到并经确认的；</w:t>
      </w:r>
    </w:p>
    <w:p w:rsidR="00F90915" w:rsidRDefault="00A878C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2.</w:t>
      </w:r>
      <w:r>
        <w:rPr>
          <w:rFonts w:ascii="仿宋" w:eastAsia="仿宋" w:hAnsi="仿宋" w:hint="eastAsia"/>
          <w:color w:val="000000"/>
          <w:sz w:val="32"/>
          <w:szCs w:val="28"/>
        </w:rPr>
        <w:t>不按规定填写报价单的；</w:t>
      </w:r>
    </w:p>
    <w:p w:rsidR="00F90915" w:rsidRDefault="00A878CD">
      <w:pPr>
        <w:spacing w:line="600" w:lineRule="exact"/>
        <w:ind w:firstLineChars="150" w:firstLine="480"/>
        <w:rPr>
          <w:rFonts w:ascii="仿宋" w:eastAsia="仿宋" w:hAnsi="仿宋"/>
          <w:color w:val="000000"/>
          <w:sz w:val="32"/>
          <w:szCs w:val="28"/>
        </w:rPr>
      </w:pPr>
      <w:r>
        <w:rPr>
          <w:rFonts w:ascii="仿宋" w:eastAsia="仿宋" w:hAnsi="仿宋" w:hint="eastAsia"/>
          <w:color w:val="000000"/>
          <w:sz w:val="32"/>
          <w:szCs w:val="28"/>
        </w:rPr>
        <w:t xml:space="preserve"> 3.</w:t>
      </w:r>
      <w:r>
        <w:rPr>
          <w:rFonts w:ascii="仿宋" w:eastAsia="仿宋" w:hAnsi="仿宋" w:hint="eastAsia"/>
          <w:color w:val="000000"/>
          <w:sz w:val="32"/>
          <w:szCs w:val="28"/>
        </w:rPr>
        <w:t>报价单填写人与竞买申请文件不符的；</w:t>
      </w:r>
    </w:p>
    <w:p w:rsidR="00F90915" w:rsidRDefault="00A878CD">
      <w:pPr>
        <w:spacing w:line="600" w:lineRule="exact"/>
        <w:ind w:firstLineChars="150" w:firstLine="480"/>
        <w:rPr>
          <w:rFonts w:ascii="仿宋" w:eastAsia="仿宋" w:hAnsi="仿宋"/>
          <w:color w:val="000000"/>
          <w:sz w:val="32"/>
          <w:szCs w:val="28"/>
        </w:rPr>
      </w:pPr>
      <w:r>
        <w:rPr>
          <w:rFonts w:ascii="仿宋" w:eastAsia="仿宋" w:hAnsi="仿宋" w:hint="eastAsia"/>
          <w:color w:val="000000"/>
          <w:sz w:val="32"/>
          <w:szCs w:val="28"/>
        </w:rPr>
        <w:t xml:space="preserve"> 4.</w:t>
      </w:r>
      <w:r>
        <w:rPr>
          <w:rFonts w:ascii="仿宋" w:eastAsia="仿宋" w:hAnsi="仿宋" w:hint="eastAsia"/>
          <w:color w:val="000000"/>
          <w:sz w:val="32"/>
          <w:szCs w:val="28"/>
        </w:rPr>
        <w:t>竞买申请人报价低于挂牌起始价的；</w:t>
      </w:r>
    </w:p>
    <w:p w:rsidR="00F90915" w:rsidRDefault="00A878CD">
      <w:pPr>
        <w:spacing w:line="600" w:lineRule="exact"/>
        <w:ind w:firstLineChars="150" w:firstLine="480"/>
        <w:rPr>
          <w:rFonts w:ascii="仿宋" w:eastAsia="仿宋" w:hAnsi="仿宋"/>
          <w:color w:val="000000"/>
          <w:sz w:val="32"/>
          <w:szCs w:val="28"/>
        </w:rPr>
      </w:pPr>
      <w:r>
        <w:rPr>
          <w:rFonts w:ascii="仿宋" w:eastAsia="仿宋" w:hAnsi="仿宋" w:hint="eastAsia"/>
          <w:color w:val="000000"/>
          <w:sz w:val="32"/>
          <w:szCs w:val="28"/>
        </w:rPr>
        <w:t xml:space="preserve"> 5.</w:t>
      </w:r>
      <w:r>
        <w:rPr>
          <w:rFonts w:ascii="仿宋" w:eastAsia="仿宋" w:hAnsi="仿宋" w:hint="eastAsia"/>
          <w:color w:val="000000"/>
          <w:sz w:val="32"/>
          <w:szCs w:val="28"/>
        </w:rPr>
        <w:t>报价低于当前最高报价的；</w:t>
      </w:r>
    </w:p>
    <w:p w:rsidR="00F90915" w:rsidRDefault="00A878C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6.</w:t>
      </w:r>
      <w:r>
        <w:rPr>
          <w:rFonts w:ascii="仿宋" w:eastAsia="仿宋" w:hAnsi="仿宋" w:hint="eastAsia"/>
          <w:color w:val="000000"/>
          <w:sz w:val="32"/>
          <w:szCs w:val="28"/>
        </w:rPr>
        <w:t>报价不符合报价规则的；</w:t>
      </w:r>
    </w:p>
    <w:p w:rsidR="00F90915" w:rsidRDefault="00A878C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7.</w:t>
      </w:r>
      <w:r>
        <w:rPr>
          <w:rFonts w:ascii="仿宋" w:eastAsia="仿宋" w:hAnsi="仿宋" w:hint="eastAsia"/>
          <w:color w:val="000000"/>
          <w:sz w:val="32"/>
          <w:szCs w:val="28"/>
        </w:rPr>
        <w:t>报价不符合挂牌文件规定的其他情形的。</w:t>
      </w:r>
    </w:p>
    <w:p w:rsidR="00F90915" w:rsidRDefault="00A878CD">
      <w:pPr>
        <w:spacing w:line="600" w:lineRule="exact"/>
        <w:ind w:firstLineChars="150" w:firstLine="480"/>
        <w:rPr>
          <w:rFonts w:ascii="仿宋" w:eastAsia="仿宋" w:hAnsi="仿宋"/>
          <w:color w:val="000000"/>
          <w:sz w:val="32"/>
          <w:szCs w:val="28"/>
        </w:rPr>
      </w:pPr>
      <w:r>
        <w:rPr>
          <w:rFonts w:ascii="仿宋" w:eastAsia="仿宋" w:hAnsi="仿宋" w:hint="eastAsia"/>
          <w:color w:val="000000"/>
          <w:sz w:val="32"/>
          <w:szCs w:val="28"/>
        </w:rPr>
        <w:t>（六）有两个或两个以上竞买人报价相同的，确认先提交报价单者为该挂牌价格的出价人。</w:t>
      </w:r>
    </w:p>
    <w:p w:rsidR="00F90915" w:rsidRDefault="00A878CD">
      <w:pPr>
        <w:spacing w:line="600" w:lineRule="exact"/>
        <w:ind w:firstLineChars="200" w:firstLine="640"/>
        <w:rPr>
          <w:rFonts w:ascii="仿宋" w:eastAsia="仿宋" w:hAnsi="仿宋" w:cs="仿宋_GB2312"/>
          <w:color w:val="000000"/>
          <w:sz w:val="32"/>
          <w:szCs w:val="30"/>
        </w:rPr>
      </w:pPr>
      <w:r>
        <w:rPr>
          <w:rFonts w:ascii="仿宋" w:eastAsia="仿宋" w:hAnsi="仿宋" w:cs="仿宋_GB2312" w:hint="eastAsia"/>
          <w:color w:val="000000"/>
          <w:sz w:val="32"/>
          <w:szCs w:val="30"/>
        </w:rPr>
        <w:t>九、土地出让金支付期限</w:t>
      </w:r>
    </w:p>
    <w:p w:rsidR="00F90915" w:rsidRDefault="00A878C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u w:val="single"/>
        </w:rPr>
        <w:t>受让人须在土地挂牌成交后当场签定《成交确认书》，</w:t>
      </w:r>
      <w:r>
        <w:rPr>
          <w:rFonts w:ascii="仿宋" w:eastAsia="仿宋" w:hAnsi="仿宋" w:hint="eastAsia"/>
          <w:color w:val="000000"/>
          <w:sz w:val="32"/>
          <w:szCs w:val="28"/>
        </w:rPr>
        <w:t>自成交之日起</w:t>
      </w:r>
      <w:r>
        <w:rPr>
          <w:rFonts w:ascii="仿宋" w:eastAsia="仿宋" w:hAnsi="仿宋"/>
          <w:color w:val="000000"/>
          <w:sz w:val="32"/>
          <w:szCs w:val="28"/>
        </w:rPr>
        <w:t>10</w:t>
      </w:r>
      <w:r>
        <w:rPr>
          <w:rFonts w:ascii="仿宋" w:eastAsia="仿宋" w:hAnsi="仿宋" w:hint="eastAsia"/>
          <w:color w:val="000000"/>
          <w:sz w:val="32"/>
          <w:szCs w:val="28"/>
        </w:rPr>
        <w:t>日内与</w:t>
      </w:r>
      <w:r>
        <w:rPr>
          <w:rFonts w:ascii="仿宋" w:eastAsia="仿宋" w:hAnsi="仿宋" w:hint="eastAsia"/>
          <w:color w:val="000000"/>
          <w:sz w:val="32"/>
          <w:szCs w:val="28"/>
          <w:u w:val="single"/>
        </w:rPr>
        <w:t>出让方</w:t>
      </w:r>
      <w:r>
        <w:rPr>
          <w:rFonts w:ascii="仿宋" w:eastAsia="仿宋" w:hAnsi="仿宋" w:hint="eastAsia"/>
          <w:color w:val="000000"/>
          <w:sz w:val="32"/>
          <w:szCs w:val="28"/>
        </w:rPr>
        <w:t>签定《国有建设用地使用权出让合同》；自出让合同签定之日起</w:t>
      </w:r>
      <w:r>
        <w:rPr>
          <w:rFonts w:ascii="仿宋" w:eastAsia="仿宋" w:hAnsi="仿宋"/>
          <w:color w:val="000000"/>
          <w:sz w:val="32"/>
          <w:szCs w:val="28"/>
        </w:rPr>
        <w:t>1</w:t>
      </w:r>
      <w:r>
        <w:rPr>
          <w:rFonts w:ascii="仿宋" w:eastAsia="仿宋" w:hAnsi="仿宋" w:hint="eastAsia"/>
          <w:color w:val="000000"/>
          <w:sz w:val="32"/>
          <w:szCs w:val="28"/>
        </w:rPr>
        <w:t>个月内缴清全部</w:t>
      </w:r>
      <w:r>
        <w:rPr>
          <w:rFonts w:ascii="仿宋" w:eastAsia="仿宋" w:hAnsi="仿宋"/>
          <w:color w:val="000000"/>
          <w:sz w:val="32"/>
          <w:szCs w:val="28"/>
        </w:rPr>
        <w:t>土地出让价</w:t>
      </w:r>
      <w:r>
        <w:rPr>
          <w:rFonts w:ascii="仿宋" w:eastAsia="仿宋" w:hAnsi="仿宋" w:hint="eastAsia"/>
          <w:color w:val="000000"/>
          <w:sz w:val="32"/>
          <w:szCs w:val="28"/>
        </w:rPr>
        <w:t>款的</w:t>
      </w:r>
      <w:r>
        <w:rPr>
          <w:rFonts w:ascii="仿宋" w:eastAsia="仿宋" w:hAnsi="仿宋" w:hint="eastAsia"/>
          <w:color w:val="000000"/>
          <w:sz w:val="32"/>
          <w:szCs w:val="28"/>
        </w:rPr>
        <w:t>50</w:t>
      </w:r>
      <w:r>
        <w:rPr>
          <w:rFonts w:ascii="仿宋" w:eastAsia="仿宋" w:hAnsi="仿宋"/>
          <w:color w:val="000000"/>
          <w:sz w:val="32"/>
          <w:szCs w:val="28"/>
        </w:rPr>
        <w:t>%</w:t>
      </w:r>
      <w:r>
        <w:rPr>
          <w:rFonts w:ascii="仿宋" w:eastAsia="仿宋" w:hAnsi="仿宋" w:hint="eastAsia"/>
          <w:color w:val="000000"/>
          <w:sz w:val="32"/>
          <w:szCs w:val="28"/>
        </w:rPr>
        <w:t>，余款自出让合同签定之日起</w:t>
      </w:r>
      <w:r>
        <w:rPr>
          <w:rFonts w:ascii="仿宋" w:eastAsia="仿宋" w:hAnsi="仿宋" w:hint="eastAsia"/>
          <w:color w:val="000000"/>
          <w:sz w:val="32"/>
          <w:szCs w:val="28"/>
        </w:rPr>
        <w:t>12</w:t>
      </w:r>
      <w:r>
        <w:rPr>
          <w:rFonts w:ascii="仿宋" w:eastAsia="仿宋" w:hAnsi="仿宋" w:hint="eastAsia"/>
          <w:color w:val="000000"/>
          <w:sz w:val="32"/>
          <w:szCs w:val="28"/>
        </w:rPr>
        <w:t>个月内缴清（不计息）。</w:t>
      </w:r>
    </w:p>
    <w:p w:rsidR="00F90915" w:rsidRDefault="00A878CD">
      <w:pPr>
        <w:spacing w:line="560" w:lineRule="exact"/>
        <w:ind w:firstLineChars="200" w:firstLine="640"/>
        <w:rPr>
          <w:rFonts w:ascii="仿宋_GB2312" w:eastAsia="仿宋" w:hAnsi="仿宋_GB2312" w:cs="仿宋_GB2312"/>
          <w:color w:val="FF0000"/>
          <w:sz w:val="32"/>
          <w:szCs w:val="32"/>
        </w:rPr>
      </w:pPr>
      <w:r>
        <w:rPr>
          <w:rFonts w:ascii="仿宋" w:eastAsia="仿宋" w:hAnsi="仿宋" w:cs="仿宋_GB2312" w:hint="eastAsia"/>
          <w:color w:val="000000"/>
          <w:sz w:val="32"/>
          <w:szCs w:val="32"/>
        </w:rPr>
        <w:t>十、注意事项</w:t>
      </w:r>
      <w:bookmarkStart w:id="4" w:name="_GoBack"/>
      <w:r w:rsidRPr="00C91755">
        <w:rPr>
          <w:rFonts w:ascii="仿宋" w:eastAsia="仿宋" w:hAnsi="仿宋" w:cs="仿宋_GB2312" w:hint="eastAsia"/>
          <w:color w:val="000000" w:themeColor="text1"/>
          <w:sz w:val="32"/>
          <w:szCs w:val="32"/>
        </w:rPr>
        <w:t>及风险提示</w:t>
      </w:r>
      <w:bookmarkEnd w:id="4"/>
    </w:p>
    <w:p w:rsidR="00F90915" w:rsidRDefault="00A878CD">
      <w:pPr>
        <w:spacing w:line="600" w:lineRule="exact"/>
        <w:ind w:firstLineChars="200" w:firstLine="640"/>
        <w:rPr>
          <w:rFonts w:ascii="仿宋" w:eastAsia="仿宋" w:hAnsi="仿宋" w:cs="仿宋_GB2312"/>
          <w:color w:val="000000"/>
          <w:sz w:val="32"/>
          <w:szCs w:val="30"/>
        </w:rPr>
      </w:pPr>
      <w:r>
        <w:rPr>
          <w:rFonts w:ascii="仿宋" w:eastAsia="仿宋" w:hAnsi="仿宋" w:hint="eastAsia"/>
          <w:color w:val="000000"/>
          <w:sz w:val="32"/>
          <w:szCs w:val="28"/>
        </w:rPr>
        <w:t>（一）竞买申请一经提交受理确认后，即视为竞买人对挂牌出让文件及地块现状不持异议并全部接受，愿意在遵照出让文件内容及认可宗地现状的基础上参与竞买并承担因竞买行为产生的任何法律经济后果。</w:t>
      </w:r>
    </w:p>
    <w:p w:rsidR="00F90915" w:rsidRDefault="00A878CD">
      <w:pPr>
        <w:spacing w:line="600" w:lineRule="exact"/>
        <w:ind w:firstLineChars="200" w:firstLine="640"/>
        <w:rPr>
          <w:rFonts w:ascii="仿宋" w:eastAsia="仿宋" w:hAnsi="仿宋" w:cs="仿宋_GB2312"/>
          <w:color w:val="000000"/>
          <w:sz w:val="32"/>
          <w:szCs w:val="30"/>
        </w:rPr>
      </w:pPr>
      <w:r>
        <w:rPr>
          <w:rFonts w:ascii="仿宋" w:eastAsia="仿宋" w:hAnsi="仿宋" w:hint="eastAsia"/>
          <w:color w:val="000000"/>
          <w:sz w:val="32"/>
          <w:szCs w:val="28"/>
        </w:rPr>
        <w:t>（二）竞买申请人竞得土地后，拟成立新公司进行开发建设的，只能成立一家新公司并在申请书中明确新公司的出资构成和</w:t>
      </w:r>
      <w:r>
        <w:rPr>
          <w:rFonts w:ascii="仿宋" w:eastAsia="仿宋" w:hAnsi="仿宋" w:hint="eastAsia"/>
          <w:color w:val="000000"/>
          <w:sz w:val="32"/>
          <w:szCs w:val="28"/>
        </w:rPr>
        <w:lastRenderedPageBreak/>
        <w:t>成立时间等内容，且竞得人在新公司的出资比例必须在</w:t>
      </w:r>
      <w:r>
        <w:rPr>
          <w:rFonts w:ascii="仿宋" w:eastAsia="仿宋" w:hAnsi="仿宋" w:hint="eastAsia"/>
          <w:color w:val="000000"/>
          <w:sz w:val="32"/>
          <w:szCs w:val="28"/>
        </w:rPr>
        <w:t>51%</w:t>
      </w:r>
      <w:r>
        <w:rPr>
          <w:rFonts w:ascii="仿宋" w:eastAsia="仿宋" w:hAnsi="仿宋" w:hint="eastAsia"/>
          <w:color w:val="000000"/>
          <w:sz w:val="32"/>
          <w:szCs w:val="28"/>
        </w:rPr>
        <w:t>（含）以上。出让人可以根据出让结果与竞得人签定《国有建设用地使用权出让合同》，在竞得人按约定办理完新公司注册登记手续后，再与新公司签定《国有建设用地使用权出让合同变更</w:t>
      </w:r>
      <w:r>
        <w:rPr>
          <w:rFonts w:ascii="仿宋" w:eastAsia="仿宋" w:hAnsi="仿宋" w:hint="eastAsia"/>
          <w:color w:val="000000"/>
          <w:sz w:val="32"/>
          <w:szCs w:val="28"/>
        </w:rPr>
        <w:t>协议》；也可直接与新公司签定《国有建设用地使用权出让合同》。</w:t>
      </w:r>
    </w:p>
    <w:p w:rsidR="00F90915" w:rsidRDefault="00A878CD">
      <w:pPr>
        <w:spacing w:line="600" w:lineRule="exact"/>
        <w:ind w:firstLineChars="200" w:firstLine="640"/>
        <w:rPr>
          <w:rFonts w:ascii="仿宋" w:eastAsia="仿宋" w:hAnsi="仿宋" w:cs="仿宋_GB2312"/>
          <w:color w:val="000000"/>
          <w:sz w:val="32"/>
          <w:szCs w:val="30"/>
        </w:rPr>
      </w:pPr>
      <w:r>
        <w:rPr>
          <w:rFonts w:ascii="仿宋" w:eastAsia="仿宋" w:hAnsi="仿宋" w:hint="eastAsia"/>
          <w:color w:val="000000"/>
          <w:sz w:val="32"/>
          <w:szCs w:val="28"/>
        </w:rPr>
        <w:t>（三）竞买报价一经提交，不可撤回。</w:t>
      </w:r>
    </w:p>
    <w:p w:rsidR="00F90915" w:rsidRDefault="00A878CD">
      <w:pPr>
        <w:spacing w:line="600" w:lineRule="exact"/>
        <w:ind w:firstLineChars="200" w:firstLine="640"/>
        <w:rPr>
          <w:rFonts w:ascii="仿宋" w:eastAsia="仿宋" w:hAnsi="仿宋" w:cs="仿宋_GB2312"/>
          <w:color w:val="000000"/>
          <w:sz w:val="32"/>
          <w:szCs w:val="30"/>
        </w:rPr>
      </w:pPr>
      <w:r>
        <w:rPr>
          <w:rFonts w:ascii="仿宋" w:eastAsia="仿宋" w:hAnsi="仿宋" w:hint="eastAsia"/>
          <w:color w:val="000000"/>
          <w:sz w:val="32"/>
          <w:szCs w:val="28"/>
        </w:rPr>
        <w:t>（四）确定竞得人后，挂牌人须在挂牌现场与竞得人签定《成交确认书》。竞得人委托他人代签的，须在竞买申请时提交法定代表人亲笔签名并盖章的授权委托书。《成交确认书》对出让人和竞得人具有同等法律效力，出让人改变挂牌结果的，或者竞得人放弃竞得地块的，应当依法承担责任。</w:t>
      </w:r>
    </w:p>
    <w:p w:rsidR="00F90915" w:rsidRDefault="00A878CD">
      <w:pPr>
        <w:spacing w:line="600" w:lineRule="exact"/>
        <w:ind w:firstLineChars="200" w:firstLine="640"/>
        <w:rPr>
          <w:rFonts w:ascii="仿宋" w:eastAsia="仿宋" w:hAnsi="仿宋" w:cs="仿宋_GB2312"/>
          <w:color w:val="000000"/>
          <w:sz w:val="32"/>
          <w:szCs w:val="30"/>
        </w:rPr>
      </w:pPr>
      <w:r>
        <w:rPr>
          <w:rFonts w:ascii="仿宋" w:eastAsia="仿宋" w:hAnsi="仿宋" w:hint="eastAsia"/>
          <w:color w:val="000000"/>
          <w:sz w:val="32"/>
          <w:szCs w:val="28"/>
        </w:rPr>
        <w:t>（五）挂牌成交后，竞得人交纳的竞买保证金扣除交易服务费后的余款转作受让地块</w:t>
      </w:r>
      <w:r>
        <w:rPr>
          <w:rFonts w:ascii="仿宋" w:eastAsia="仿宋" w:hAnsi="仿宋" w:hint="eastAsia"/>
          <w:color w:val="000000" w:themeColor="text1"/>
          <w:sz w:val="32"/>
          <w:szCs w:val="28"/>
        </w:rPr>
        <w:t>的土地价款</w:t>
      </w:r>
      <w:r>
        <w:rPr>
          <w:rFonts w:ascii="仿宋" w:eastAsia="仿宋" w:hAnsi="仿宋" w:hint="eastAsia"/>
          <w:color w:val="000000"/>
          <w:sz w:val="32"/>
          <w:szCs w:val="28"/>
        </w:rPr>
        <w:t>。非竞得人交纳的竞买保证金，在挂牌活动结束后</w:t>
      </w:r>
      <w:r>
        <w:rPr>
          <w:rFonts w:ascii="仿宋" w:eastAsia="仿宋" w:hAnsi="仿宋" w:hint="eastAsia"/>
          <w:color w:val="000000"/>
          <w:sz w:val="32"/>
          <w:szCs w:val="28"/>
        </w:rPr>
        <w:t>5</w:t>
      </w:r>
      <w:r>
        <w:rPr>
          <w:rFonts w:ascii="仿宋" w:eastAsia="仿宋" w:hAnsi="仿宋" w:hint="eastAsia"/>
          <w:color w:val="000000"/>
          <w:sz w:val="32"/>
          <w:szCs w:val="28"/>
        </w:rPr>
        <w:t>个工作日内予以退还（不计</w:t>
      </w:r>
      <w:r>
        <w:rPr>
          <w:rFonts w:ascii="仿宋" w:eastAsia="仿宋" w:hAnsi="仿宋" w:hint="eastAsia"/>
          <w:color w:val="000000"/>
          <w:sz w:val="32"/>
          <w:szCs w:val="28"/>
        </w:rPr>
        <w:t>利息），退款手续费由</w:t>
      </w:r>
      <w:r>
        <w:rPr>
          <w:rFonts w:ascii="仿宋" w:eastAsia="仿宋" w:hAnsi="仿宋" w:hint="eastAsia"/>
          <w:color w:val="000000" w:themeColor="text1"/>
          <w:sz w:val="32"/>
          <w:szCs w:val="28"/>
        </w:rPr>
        <w:t>竞得人</w:t>
      </w:r>
      <w:r>
        <w:rPr>
          <w:rFonts w:ascii="仿宋" w:eastAsia="仿宋" w:hAnsi="仿宋" w:hint="eastAsia"/>
          <w:color w:val="000000"/>
          <w:sz w:val="32"/>
          <w:szCs w:val="28"/>
        </w:rPr>
        <w:t>承担。</w:t>
      </w:r>
    </w:p>
    <w:p w:rsidR="00F90915" w:rsidRDefault="00A878CD">
      <w:pPr>
        <w:spacing w:line="600" w:lineRule="exact"/>
        <w:ind w:firstLineChars="200" w:firstLine="640"/>
        <w:rPr>
          <w:rFonts w:ascii="仿宋" w:eastAsia="仿宋" w:hAnsi="仿宋" w:cs="仿宋_GB2312"/>
          <w:color w:val="000000"/>
          <w:sz w:val="32"/>
          <w:szCs w:val="30"/>
        </w:rPr>
      </w:pPr>
      <w:r>
        <w:rPr>
          <w:rFonts w:ascii="仿宋" w:eastAsia="仿宋" w:hAnsi="仿宋" w:hint="eastAsia"/>
          <w:color w:val="000000"/>
          <w:sz w:val="32"/>
          <w:szCs w:val="28"/>
        </w:rPr>
        <w:t>（六）有下列情形之一的，挂牌人应当在挂牌开始前终止挂牌活动，并通知竞买人。</w:t>
      </w:r>
    </w:p>
    <w:p w:rsidR="00F90915" w:rsidRDefault="00A878C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1.</w:t>
      </w:r>
      <w:r>
        <w:rPr>
          <w:rFonts w:ascii="仿宋" w:eastAsia="仿宋" w:hAnsi="仿宋" w:hint="eastAsia"/>
          <w:color w:val="000000"/>
          <w:sz w:val="32"/>
          <w:szCs w:val="28"/>
        </w:rPr>
        <w:t>竞买人串通损害国家利益、社会利益或他人合法权益的；</w:t>
      </w:r>
    </w:p>
    <w:p w:rsidR="00F90915" w:rsidRDefault="00A878C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2.</w:t>
      </w:r>
      <w:r>
        <w:rPr>
          <w:rFonts w:ascii="仿宋" w:eastAsia="仿宋" w:hAnsi="仿宋" w:hint="eastAsia"/>
          <w:color w:val="000000"/>
          <w:sz w:val="32"/>
          <w:szCs w:val="28"/>
        </w:rPr>
        <w:t>挂牌工作人员私下接触竞买人，足以影响挂牌公正性的；</w:t>
      </w:r>
    </w:p>
    <w:p w:rsidR="00F90915" w:rsidRDefault="00A878C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3.</w:t>
      </w:r>
      <w:r>
        <w:rPr>
          <w:rFonts w:ascii="仿宋" w:eastAsia="仿宋" w:hAnsi="仿宋" w:hint="eastAsia"/>
          <w:color w:val="000000"/>
          <w:sz w:val="32"/>
          <w:szCs w:val="28"/>
        </w:rPr>
        <w:t>应当依法终止挂牌活动的其他情形。</w:t>
      </w:r>
    </w:p>
    <w:p w:rsidR="00F90915" w:rsidRDefault="00A878CD">
      <w:pPr>
        <w:spacing w:line="600" w:lineRule="exact"/>
        <w:ind w:firstLineChars="50" w:firstLine="160"/>
        <w:rPr>
          <w:rFonts w:ascii="仿宋" w:eastAsia="仿宋" w:hAnsi="仿宋"/>
          <w:color w:val="000000"/>
          <w:sz w:val="32"/>
          <w:szCs w:val="28"/>
        </w:rPr>
      </w:pPr>
      <w:r>
        <w:rPr>
          <w:rFonts w:ascii="仿宋" w:eastAsia="仿宋" w:hAnsi="仿宋" w:hint="eastAsia"/>
          <w:color w:val="000000"/>
          <w:sz w:val="32"/>
          <w:szCs w:val="28"/>
        </w:rPr>
        <w:t xml:space="preserve">  </w:t>
      </w:r>
      <w:r>
        <w:rPr>
          <w:rFonts w:ascii="仿宋" w:eastAsia="仿宋" w:hAnsi="仿宋" w:hint="eastAsia"/>
          <w:color w:val="000000"/>
          <w:sz w:val="32"/>
          <w:szCs w:val="28"/>
        </w:rPr>
        <w:t>（七）竞得人有下列行为之一的，视为违约，出让人可取消</w:t>
      </w:r>
      <w:r>
        <w:rPr>
          <w:rFonts w:ascii="仿宋" w:eastAsia="仿宋" w:hAnsi="仿宋" w:hint="eastAsia"/>
          <w:color w:val="000000"/>
          <w:sz w:val="32"/>
          <w:szCs w:val="28"/>
        </w:rPr>
        <w:lastRenderedPageBreak/>
        <w:t>其竞得人资格，竞买保证金、定金不予退还：</w:t>
      </w:r>
    </w:p>
    <w:p w:rsidR="00F90915" w:rsidRDefault="00A878C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 xml:space="preserve"> 1.</w:t>
      </w:r>
      <w:r>
        <w:rPr>
          <w:rFonts w:ascii="仿宋" w:eastAsia="仿宋" w:hAnsi="仿宋" w:hint="eastAsia"/>
          <w:color w:val="000000"/>
          <w:sz w:val="32"/>
          <w:szCs w:val="28"/>
        </w:rPr>
        <w:t>竞得人开出的银行支票或汇票在有效期内不能兑现或不能全部兑现；</w:t>
      </w:r>
    </w:p>
    <w:p w:rsidR="00F90915" w:rsidRDefault="00A878C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 xml:space="preserve"> 2.</w:t>
      </w:r>
      <w:r>
        <w:rPr>
          <w:rFonts w:ascii="仿宋" w:eastAsia="仿宋" w:hAnsi="仿宋" w:hint="eastAsia"/>
          <w:color w:val="000000"/>
          <w:sz w:val="32"/>
          <w:szCs w:val="28"/>
        </w:rPr>
        <w:t>竞得人逾期或拒绝在现场签定《成交确认书》的；</w:t>
      </w:r>
    </w:p>
    <w:p w:rsidR="00F90915" w:rsidRDefault="00A878CD">
      <w:pPr>
        <w:spacing w:line="600" w:lineRule="exact"/>
        <w:ind w:firstLineChars="250" w:firstLine="800"/>
        <w:rPr>
          <w:rFonts w:ascii="仿宋" w:eastAsia="仿宋" w:hAnsi="仿宋"/>
          <w:color w:val="000000"/>
          <w:sz w:val="32"/>
          <w:szCs w:val="28"/>
        </w:rPr>
      </w:pPr>
      <w:r>
        <w:rPr>
          <w:rFonts w:ascii="仿宋" w:eastAsia="仿宋" w:hAnsi="仿宋" w:hint="eastAsia"/>
          <w:color w:val="000000"/>
          <w:sz w:val="32"/>
          <w:szCs w:val="28"/>
        </w:rPr>
        <w:t>3.</w:t>
      </w:r>
      <w:r>
        <w:rPr>
          <w:rFonts w:ascii="仿宋" w:eastAsia="仿宋" w:hAnsi="仿宋" w:hint="eastAsia"/>
          <w:color w:val="000000"/>
          <w:sz w:val="32"/>
          <w:szCs w:val="28"/>
        </w:rPr>
        <w:t>竞得人逾期或拒绝签定《国有建设用地使用权出让合同》的；</w:t>
      </w:r>
    </w:p>
    <w:p w:rsidR="00F90915" w:rsidRDefault="00A878CD">
      <w:pPr>
        <w:spacing w:line="600" w:lineRule="exact"/>
        <w:ind w:firstLineChars="250" w:firstLine="800"/>
        <w:rPr>
          <w:rFonts w:ascii="仿宋" w:eastAsia="仿宋" w:hAnsi="仿宋"/>
          <w:color w:val="000000"/>
          <w:sz w:val="32"/>
          <w:szCs w:val="28"/>
        </w:rPr>
      </w:pPr>
      <w:r>
        <w:rPr>
          <w:rFonts w:ascii="仿宋" w:eastAsia="仿宋" w:hAnsi="仿宋" w:hint="eastAsia"/>
          <w:color w:val="000000"/>
          <w:sz w:val="32"/>
          <w:szCs w:val="28"/>
        </w:rPr>
        <w:t>4.</w:t>
      </w:r>
      <w:r>
        <w:rPr>
          <w:rFonts w:ascii="仿宋" w:eastAsia="仿宋" w:hAnsi="仿宋" w:hint="eastAsia"/>
          <w:color w:val="000000"/>
          <w:sz w:val="32"/>
          <w:szCs w:val="28"/>
        </w:rPr>
        <w:t>竞得人逾期支付交易服务费的。</w:t>
      </w:r>
      <w:r>
        <w:rPr>
          <w:rFonts w:ascii="仿宋" w:eastAsia="仿宋" w:hAnsi="仿宋" w:hint="eastAsia"/>
          <w:color w:val="000000"/>
          <w:sz w:val="32"/>
          <w:szCs w:val="28"/>
        </w:rPr>
        <w:t xml:space="preserve">  </w:t>
      </w:r>
    </w:p>
    <w:p w:rsidR="00F90915" w:rsidRDefault="00A878CD">
      <w:pPr>
        <w:spacing w:line="600" w:lineRule="exact"/>
        <w:ind w:firstLineChars="200" w:firstLine="640"/>
        <w:rPr>
          <w:rFonts w:ascii="仿宋" w:eastAsia="仿宋" w:hAnsi="仿宋"/>
          <w:bCs/>
          <w:color w:val="000000"/>
          <w:sz w:val="32"/>
          <w:szCs w:val="28"/>
        </w:rPr>
      </w:pPr>
      <w:r>
        <w:rPr>
          <w:rFonts w:ascii="仿宋" w:eastAsia="仿宋" w:hAnsi="仿宋" w:hint="eastAsia"/>
          <w:color w:val="000000"/>
          <w:sz w:val="32"/>
          <w:szCs w:val="28"/>
        </w:rPr>
        <w:t>（八）挂牌成交价即为该宗地块的总地价款，不含交易服务费。</w:t>
      </w:r>
    </w:p>
    <w:p w:rsidR="00F90915" w:rsidRDefault="00A878C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（九）出让合同签定时间及价款支付：自签定《成交确认书》后</w:t>
      </w:r>
      <w:r>
        <w:rPr>
          <w:rFonts w:ascii="仿宋" w:eastAsia="仿宋" w:hAnsi="仿宋"/>
          <w:color w:val="000000"/>
          <w:sz w:val="32"/>
          <w:szCs w:val="28"/>
        </w:rPr>
        <w:t>10</w:t>
      </w:r>
      <w:r>
        <w:rPr>
          <w:rFonts w:ascii="仿宋" w:eastAsia="仿宋" w:hAnsi="仿宋" w:hint="eastAsia"/>
          <w:color w:val="000000"/>
          <w:sz w:val="32"/>
          <w:szCs w:val="28"/>
        </w:rPr>
        <w:t>个工作日内与</w:t>
      </w:r>
      <w:r>
        <w:rPr>
          <w:rFonts w:ascii="仿宋" w:eastAsia="仿宋" w:hAnsi="仿宋" w:hint="eastAsia"/>
          <w:color w:val="000000"/>
          <w:sz w:val="32"/>
          <w:szCs w:val="28"/>
          <w:u w:val="single"/>
        </w:rPr>
        <w:t>出让方</w:t>
      </w:r>
      <w:r>
        <w:rPr>
          <w:rFonts w:ascii="仿宋" w:eastAsia="仿宋" w:hAnsi="仿宋" w:hint="eastAsia"/>
          <w:color w:val="000000"/>
          <w:sz w:val="32"/>
          <w:szCs w:val="28"/>
        </w:rPr>
        <w:t>签定《国有建设用地使用权出让合同》；自出让合同签定之日起</w:t>
      </w:r>
      <w:r>
        <w:rPr>
          <w:rFonts w:ascii="仿宋" w:eastAsia="仿宋" w:hAnsi="仿宋"/>
          <w:color w:val="000000"/>
          <w:sz w:val="32"/>
          <w:szCs w:val="28"/>
        </w:rPr>
        <w:t>1</w:t>
      </w:r>
      <w:r>
        <w:rPr>
          <w:rFonts w:ascii="仿宋" w:eastAsia="仿宋" w:hAnsi="仿宋" w:hint="eastAsia"/>
          <w:color w:val="000000"/>
          <w:sz w:val="32"/>
          <w:szCs w:val="28"/>
        </w:rPr>
        <w:t>个月内缴清全部</w:t>
      </w:r>
      <w:r>
        <w:rPr>
          <w:rFonts w:ascii="仿宋" w:eastAsia="仿宋" w:hAnsi="仿宋"/>
          <w:color w:val="000000"/>
          <w:sz w:val="32"/>
          <w:szCs w:val="28"/>
        </w:rPr>
        <w:t>土地出让价</w:t>
      </w:r>
      <w:r>
        <w:rPr>
          <w:rFonts w:ascii="仿宋" w:eastAsia="仿宋" w:hAnsi="仿宋" w:hint="eastAsia"/>
          <w:color w:val="000000"/>
          <w:sz w:val="32"/>
          <w:szCs w:val="28"/>
        </w:rPr>
        <w:t>款的</w:t>
      </w:r>
      <w:r>
        <w:rPr>
          <w:rFonts w:ascii="仿宋" w:eastAsia="仿宋" w:hAnsi="仿宋" w:hint="eastAsia"/>
          <w:color w:val="000000"/>
          <w:sz w:val="32"/>
          <w:szCs w:val="28"/>
        </w:rPr>
        <w:t>50</w:t>
      </w:r>
      <w:r>
        <w:rPr>
          <w:rFonts w:ascii="仿宋" w:eastAsia="仿宋" w:hAnsi="仿宋"/>
          <w:color w:val="000000"/>
          <w:sz w:val="32"/>
          <w:szCs w:val="28"/>
        </w:rPr>
        <w:t>%</w:t>
      </w:r>
      <w:r>
        <w:rPr>
          <w:rFonts w:ascii="仿宋" w:eastAsia="仿宋" w:hAnsi="仿宋" w:hint="eastAsia"/>
          <w:color w:val="000000"/>
          <w:sz w:val="32"/>
          <w:szCs w:val="28"/>
        </w:rPr>
        <w:t>，余款在出让合同签定之日起</w:t>
      </w:r>
      <w:r>
        <w:rPr>
          <w:rFonts w:ascii="仿宋" w:eastAsia="仿宋" w:hAnsi="仿宋" w:hint="eastAsia"/>
          <w:color w:val="000000"/>
          <w:sz w:val="32"/>
          <w:szCs w:val="28"/>
        </w:rPr>
        <w:t>12</w:t>
      </w:r>
      <w:r>
        <w:rPr>
          <w:rFonts w:ascii="仿宋" w:eastAsia="仿宋" w:hAnsi="仿宋" w:hint="eastAsia"/>
          <w:color w:val="000000"/>
          <w:sz w:val="32"/>
          <w:szCs w:val="28"/>
        </w:rPr>
        <w:t>个月内缴清（不计息）。</w:t>
      </w:r>
    </w:p>
    <w:p w:rsidR="00F90915" w:rsidRDefault="00A878CD">
      <w:pPr>
        <w:spacing w:line="60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（十</w:t>
      </w:r>
      <w:r>
        <w:rPr>
          <w:rFonts w:ascii="仿宋" w:eastAsia="仿宋" w:hAnsi="仿宋" w:hint="eastAsia"/>
          <w:color w:val="000000"/>
          <w:sz w:val="32"/>
          <w:szCs w:val="28"/>
        </w:rPr>
        <w:t>)</w:t>
      </w:r>
      <w:r>
        <w:rPr>
          <w:rFonts w:ascii="仿宋" w:eastAsia="仿宋" w:hAnsi="仿宋" w:hint="eastAsia"/>
          <w:color w:val="000000"/>
          <w:sz w:val="32"/>
          <w:szCs w:val="28"/>
        </w:rPr>
        <w:t>土地交付条件及时间：在受让人缴清全部土地价款后</w:t>
      </w:r>
      <w:r>
        <w:rPr>
          <w:rFonts w:ascii="仿宋" w:eastAsia="仿宋" w:hAnsi="仿宋"/>
          <w:color w:val="000000"/>
          <w:sz w:val="32"/>
          <w:szCs w:val="28"/>
          <w:u w:val="single"/>
        </w:rPr>
        <w:t>30</w:t>
      </w:r>
      <w:r>
        <w:rPr>
          <w:rFonts w:ascii="仿宋" w:eastAsia="仿宋" w:hAnsi="仿宋" w:hint="eastAsia"/>
          <w:color w:val="000000"/>
          <w:sz w:val="32"/>
          <w:szCs w:val="28"/>
        </w:rPr>
        <w:t>日内，</w:t>
      </w:r>
      <w:r>
        <w:rPr>
          <w:rFonts w:ascii="仿宋" w:eastAsia="仿宋" w:hAnsi="仿宋" w:hint="eastAsia"/>
          <w:color w:val="000000"/>
          <w:sz w:val="32"/>
          <w:szCs w:val="28"/>
          <w:u w:val="single"/>
        </w:rPr>
        <w:t>出让方</w:t>
      </w:r>
      <w:r>
        <w:rPr>
          <w:rFonts w:ascii="仿宋" w:eastAsia="仿宋" w:hAnsi="仿宋" w:hint="eastAsia"/>
          <w:color w:val="000000"/>
          <w:sz w:val="32"/>
          <w:szCs w:val="28"/>
        </w:rPr>
        <w:t>按地块现状条件及周边现状基础设施交付土地。符合或达到交地条件的，竞得人应及时接收土地，未接收土地的，交地时间以出让人发出的交地通知时间为准，因竞得人原因导致交地延迟产生的相关经济和法律责任一律由竞得人承担。由于出让人未按时提供出让土地的，每延期一日，出让人应当按受让人已经支付的国有建设用地使用权出让价款的</w:t>
      </w:r>
      <w:r>
        <w:rPr>
          <w:rFonts w:ascii="仿宋" w:eastAsia="仿宋" w:hAnsi="仿宋" w:hint="eastAsia"/>
          <w:color w:val="000000"/>
          <w:sz w:val="32"/>
          <w:szCs w:val="28"/>
        </w:rPr>
        <w:t xml:space="preserve"> 1</w:t>
      </w:r>
      <w:r>
        <w:rPr>
          <w:rFonts w:ascii="仿宋" w:eastAsia="仿宋" w:hAnsi="仿宋" w:hint="eastAsia"/>
          <w:color w:val="000000"/>
          <w:sz w:val="32"/>
          <w:szCs w:val="28"/>
        </w:rPr>
        <w:t>‰向受让人给付违约金，土地使用</w:t>
      </w:r>
      <w:r>
        <w:rPr>
          <w:rFonts w:ascii="仿宋" w:eastAsia="仿宋" w:hAnsi="仿宋" w:hint="eastAsia"/>
          <w:color w:val="000000" w:themeColor="text1"/>
          <w:sz w:val="32"/>
          <w:szCs w:val="28"/>
        </w:rPr>
        <w:t>年限</w:t>
      </w:r>
      <w:r>
        <w:rPr>
          <w:rFonts w:ascii="仿宋" w:eastAsia="仿宋" w:hAnsi="仿宋" w:hint="eastAsia"/>
          <w:color w:val="000000"/>
          <w:sz w:val="32"/>
          <w:szCs w:val="28"/>
        </w:rPr>
        <w:t>自实际交付土地之日起算。出让人延期交</w:t>
      </w:r>
      <w:r>
        <w:rPr>
          <w:rFonts w:ascii="仿宋" w:eastAsia="仿宋" w:hAnsi="仿宋" w:hint="eastAsia"/>
          <w:color w:val="000000"/>
          <w:sz w:val="32"/>
          <w:szCs w:val="28"/>
        </w:rPr>
        <w:lastRenderedPageBreak/>
        <w:t>付土地超过</w:t>
      </w:r>
      <w:r>
        <w:rPr>
          <w:rFonts w:ascii="仿宋" w:eastAsia="仿宋" w:hAnsi="仿宋" w:hint="eastAsia"/>
          <w:color w:val="000000"/>
          <w:sz w:val="32"/>
          <w:szCs w:val="28"/>
        </w:rPr>
        <w:t>60</w:t>
      </w:r>
      <w:r>
        <w:rPr>
          <w:rFonts w:ascii="仿宋" w:eastAsia="仿宋" w:hAnsi="仿宋" w:hint="eastAsia"/>
          <w:color w:val="000000"/>
          <w:sz w:val="32"/>
          <w:szCs w:val="28"/>
        </w:rPr>
        <w:t>日，经受让人催交后仍不能交付土地的，受让人有权解除合同，出让人应当双倍返还竞买保证金，并退还已经支付国有建设用地使用权</w:t>
      </w:r>
      <w:r>
        <w:rPr>
          <w:rFonts w:ascii="仿宋" w:eastAsia="仿宋" w:hAnsi="仿宋" w:hint="eastAsia"/>
          <w:color w:val="000000"/>
          <w:sz w:val="32"/>
          <w:szCs w:val="28"/>
        </w:rPr>
        <w:t>出让价款的其余部分，受让人并可请求出让人赔偿损失。</w:t>
      </w:r>
      <w:r>
        <w:rPr>
          <w:rFonts w:ascii="仿宋" w:eastAsia="仿宋" w:hAnsi="仿宋" w:hint="eastAsia"/>
          <w:color w:val="000000"/>
          <w:sz w:val="32"/>
          <w:szCs w:val="28"/>
        </w:rPr>
        <w:t xml:space="preserve">     </w:t>
      </w:r>
    </w:p>
    <w:p w:rsidR="00F90915" w:rsidRDefault="00A878C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（十一）在开江县范围内欠缴土地出让价款、不按期接收土地、闲置土地以及不履行建设用地使用权出让合同的，属违规违约行为。</w:t>
      </w:r>
    </w:p>
    <w:p w:rsidR="00F90915" w:rsidRDefault="00A878C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（十二）出让地块如涉及电力、通讯、光缆、输气管道等设施，竞得人应按其管理部门避让等规定和要求办理。</w:t>
      </w:r>
    </w:p>
    <w:p w:rsidR="00F90915" w:rsidRPr="00C91755" w:rsidRDefault="00A878CD">
      <w:pPr>
        <w:spacing w:line="578" w:lineRule="exact"/>
        <w:ind w:firstLineChars="200" w:firstLine="640"/>
        <w:rPr>
          <w:rFonts w:eastAsia="仿宋_GB2312"/>
          <w:color w:val="000000" w:themeColor="text1"/>
          <w:sz w:val="32"/>
          <w:szCs w:val="32"/>
        </w:rPr>
      </w:pPr>
      <w:r w:rsidRPr="00C91755">
        <w:rPr>
          <w:rFonts w:eastAsia="仿宋_GB2312"/>
          <w:color w:val="000000" w:themeColor="text1"/>
          <w:sz w:val="32"/>
          <w:szCs w:val="32"/>
        </w:rPr>
        <w:t>（</w:t>
      </w:r>
      <w:r w:rsidRPr="00C91755">
        <w:rPr>
          <w:rFonts w:ascii="仿宋" w:eastAsia="仿宋" w:hAnsi="仿宋" w:hint="eastAsia"/>
          <w:color w:val="000000" w:themeColor="text1"/>
          <w:sz w:val="32"/>
          <w:szCs w:val="28"/>
        </w:rPr>
        <w:t>十三</w:t>
      </w:r>
      <w:r w:rsidRPr="00C91755">
        <w:rPr>
          <w:rFonts w:eastAsia="仿宋_GB2312"/>
          <w:color w:val="000000" w:themeColor="text1"/>
          <w:sz w:val="32"/>
          <w:szCs w:val="32"/>
        </w:rPr>
        <w:t>）本次出让的仅是土地使用权，不包括其他物权。</w:t>
      </w:r>
      <w:r w:rsidRPr="00C91755">
        <w:rPr>
          <w:rFonts w:eastAsia="仿宋_GB2312" w:hint="eastAsia"/>
          <w:color w:val="000000" w:themeColor="text1"/>
          <w:sz w:val="32"/>
          <w:szCs w:val="32"/>
        </w:rPr>
        <w:t>出让</w:t>
      </w:r>
      <w:r w:rsidRPr="00C91755">
        <w:rPr>
          <w:rFonts w:eastAsia="仿宋_GB2312"/>
          <w:color w:val="000000" w:themeColor="text1"/>
          <w:sz w:val="32"/>
          <w:szCs w:val="32"/>
        </w:rPr>
        <w:t>成交价仅为</w:t>
      </w:r>
      <w:r w:rsidRPr="00C91755">
        <w:rPr>
          <w:rFonts w:eastAsia="仿宋_GB2312" w:hint="eastAsia"/>
          <w:color w:val="000000" w:themeColor="text1"/>
          <w:sz w:val="32"/>
          <w:szCs w:val="32"/>
        </w:rPr>
        <w:t>土地使用</w:t>
      </w:r>
      <w:r w:rsidRPr="00C91755">
        <w:rPr>
          <w:rFonts w:eastAsia="仿宋_GB2312"/>
          <w:color w:val="000000" w:themeColor="text1"/>
          <w:sz w:val="32"/>
          <w:szCs w:val="32"/>
        </w:rPr>
        <w:t>权出让收益，不包括其他规费、税费、</w:t>
      </w:r>
      <w:r w:rsidRPr="00C91755">
        <w:rPr>
          <w:rFonts w:eastAsia="仿宋_GB2312" w:hint="eastAsia"/>
          <w:color w:val="000000" w:themeColor="text1"/>
          <w:sz w:val="32"/>
          <w:szCs w:val="32"/>
        </w:rPr>
        <w:t>原项目</w:t>
      </w:r>
      <w:r w:rsidRPr="00C91755">
        <w:rPr>
          <w:rFonts w:eastAsia="仿宋_GB2312"/>
          <w:color w:val="000000" w:themeColor="text1"/>
          <w:sz w:val="32"/>
          <w:szCs w:val="32"/>
        </w:rPr>
        <w:t>迁</w:t>
      </w:r>
      <w:r w:rsidRPr="00C91755">
        <w:rPr>
          <w:rFonts w:eastAsia="仿宋_GB2312" w:hint="eastAsia"/>
          <w:color w:val="000000" w:themeColor="text1"/>
          <w:sz w:val="32"/>
          <w:szCs w:val="32"/>
        </w:rPr>
        <w:t>址</w:t>
      </w:r>
      <w:r w:rsidRPr="00C91755">
        <w:rPr>
          <w:rFonts w:eastAsia="仿宋_GB2312"/>
          <w:color w:val="000000" w:themeColor="text1"/>
          <w:sz w:val="32"/>
          <w:szCs w:val="32"/>
        </w:rPr>
        <w:t>等费用</w:t>
      </w:r>
      <w:r w:rsidRPr="00C91755">
        <w:rPr>
          <w:rFonts w:eastAsia="仿宋_GB2312" w:hint="eastAsia"/>
          <w:color w:val="000000" w:themeColor="text1"/>
          <w:sz w:val="32"/>
          <w:szCs w:val="32"/>
        </w:rPr>
        <w:t>。</w:t>
      </w:r>
      <w:r w:rsidRPr="00C91755">
        <w:rPr>
          <w:rFonts w:eastAsia="仿宋_GB2312"/>
          <w:color w:val="000000" w:themeColor="text1"/>
          <w:sz w:val="32"/>
          <w:szCs w:val="32"/>
        </w:rPr>
        <w:t>对此，竞买人需认真考察，实地进行踏勘，详细了解</w:t>
      </w:r>
      <w:r w:rsidRPr="00C91755">
        <w:rPr>
          <w:rFonts w:eastAsia="仿宋_GB2312" w:hint="eastAsia"/>
          <w:color w:val="000000" w:themeColor="text1"/>
          <w:sz w:val="32"/>
          <w:szCs w:val="32"/>
        </w:rPr>
        <w:t>地块</w:t>
      </w:r>
      <w:r w:rsidRPr="00C91755">
        <w:rPr>
          <w:rFonts w:eastAsia="仿宋_GB2312"/>
          <w:color w:val="000000" w:themeColor="text1"/>
          <w:sz w:val="32"/>
          <w:szCs w:val="32"/>
        </w:rPr>
        <w:t>土地使用权相关情况</w:t>
      </w:r>
      <w:r w:rsidRPr="00C91755">
        <w:rPr>
          <w:rFonts w:eastAsia="仿宋_GB2312" w:hint="eastAsia"/>
          <w:color w:val="000000" w:themeColor="text1"/>
          <w:sz w:val="32"/>
          <w:szCs w:val="32"/>
        </w:rPr>
        <w:t>。</w:t>
      </w:r>
    </w:p>
    <w:p w:rsidR="00F90915" w:rsidRPr="00C91755" w:rsidRDefault="00A878CD">
      <w:pPr>
        <w:spacing w:line="578" w:lineRule="exact"/>
        <w:ind w:firstLineChars="200" w:firstLine="640"/>
        <w:rPr>
          <w:rFonts w:ascii="仿宋_GB2312" w:eastAsia="仿宋_GB2312"/>
          <w:color w:val="000000" w:themeColor="text1"/>
          <w:sz w:val="32"/>
          <w:szCs w:val="32"/>
        </w:rPr>
      </w:pPr>
      <w:r w:rsidRPr="00C91755">
        <w:rPr>
          <w:rFonts w:eastAsia="仿宋_GB2312"/>
          <w:color w:val="000000" w:themeColor="text1"/>
          <w:sz w:val="32"/>
          <w:szCs w:val="32"/>
        </w:rPr>
        <w:t>（</w:t>
      </w:r>
      <w:r w:rsidRPr="00C91755">
        <w:rPr>
          <w:rFonts w:ascii="仿宋" w:eastAsia="仿宋" w:hAnsi="仿宋" w:hint="eastAsia"/>
          <w:color w:val="000000" w:themeColor="text1"/>
          <w:sz w:val="32"/>
          <w:szCs w:val="28"/>
        </w:rPr>
        <w:t>十</w:t>
      </w:r>
      <w:r w:rsidRPr="00C91755">
        <w:rPr>
          <w:rFonts w:ascii="仿宋" w:eastAsia="仿宋" w:hAnsi="仿宋" w:hint="eastAsia"/>
          <w:color w:val="000000" w:themeColor="text1"/>
          <w:sz w:val="32"/>
          <w:szCs w:val="28"/>
        </w:rPr>
        <w:t>四</w:t>
      </w:r>
      <w:r w:rsidRPr="00C91755">
        <w:rPr>
          <w:rFonts w:eastAsia="仿宋_GB2312"/>
          <w:color w:val="000000" w:themeColor="text1"/>
          <w:sz w:val="32"/>
          <w:szCs w:val="32"/>
        </w:rPr>
        <w:t>）土地使用权出让后，竞得人须按规定到有关部门申办水保、环评、安全生产、</w:t>
      </w:r>
      <w:r w:rsidRPr="00C91755">
        <w:rPr>
          <w:rFonts w:eastAsia="仿宋_GB2312"/>
          <w:bCs/>
          <w:color w:val="000000" w:themeColor="text1"/>
          <w:sz w:val="32"/>
          <w:szCs w:val="32"/>
        </w:rPr>
        <w:t>土地测绘、土地评估、地质灾害危险性评估、土地交易、公证</w:t>
      </w:r>
      <w:r w:rsidRPr="00C91755">
        <w:rPr>
          <w:rFonts w:eastAsia="仿宋_GB2312" w:hint="eastAsia"/>
          <w:bCs/>
          <w:color w:val="000000" w:themeColor="text1"/>
          <w:sz w:val="32"/>
          <w:szCs w:val="32"/>
        </w:rPr>
        <w:t>、</w:t>
      </w:r>
      <w:r w:rsidRPr="00C91755">
        <w:rPr>
          <w:rFonts w:eastAsia="仿宋_GB2312"/>
          <w:color w:val="000000" w:themeColor="text1"/>
          <w:sz w:val="32"/>
          <w:szCs w:val="32"/>
        </w:rPr>
        <w:t>营业执照、税务登记等</w:t>
      </w:r>
      <w:r w:rsidRPr="00C91755">
        <w:rPr>
          <w:rFonts w:eastAsia="仿宋_GB2312" w:hint="eastAsia"/>
          <w:color w:val="000000" w:themeColor="text1"/>
          <w:sz w:val="32"/>
          <w:szCs w:val="32"/>
        </w:rPr>
        <w:t>相关</w:t>
      </w:r>
      <w:r w:rsidRPr="00C91755">
        <w:rPr>
          <w:rFonts w:eastAsia="仿宋_GB2312"/>
          <w:color w:val="000000" w:themeColor="text1"/>
          <w:sz w:val="32"/>
          <w:szCs w:val="32"/>
        </w:rPr>
        <w:t>手续，</w:t>
      </w:r>
      <w:r w:rsidRPr="00C91755">
        <w:rPr>
          <w:rFonts w:ascii="仿宋_GB2312" w:eastAsia="仿宋_GB2312" w:hint="eastAsia"/>
          <w:color w:val="000000" w:themeColor="text1"/>
          <w:sz w:val="32"/>
          <w:szCs w:val="32"/>
        </w:rPr>
        <w:t>所需资料及相关费用由竞得人自行承担。</w:t>
      </w:r>
    </w:p>
    <w:p w:rsidR="00F90915" w:rsidRDefault="00A878CD">
      <w:pPr>
        <w:pStyle w:val="a9"/>
        <w:spacing w:before="0" w:beforeAutospacing="0" w:after="0" w:afterAutospacing="0" w:line="578" w:lineRule="exact"/>
        <w:ind w:firstLineChars="200" w:firstLine="640"/>
        <w:jc w:val="both"/>
        <w:rPr>
          <w:rFonts w:eastAsia="仿宋_GB2312"/>
          <w:color w:val="FF0000"/>
          <w:sz w:val="32"/>
          <w:szCs w:val="32"/>
        </w:rPr>
      </w:pPr>
      <w:r w:rsidRPr="00C91755">
        <w:rPr>
          <w:rFonts w:eastAsia="仿宋_GB2312" w:hint="eastAsia"/>
          <w:color w:val="000000" w:themeColor="text1"/>
          <w:sz w:val="32"/>
          <w:szCs w:val="32"/>
        </w:rPr>
        <w:t>（</w:t>
      </w:r>
      <w:r w:rsidRPr="00C91755">
        <w:rPr>
          <w:rFonts w:ascii="仿宋" w:eastAsia="仿宋" w:hAnsi="仿宋" w:hint="eastAsia"/>
          <w:color w:val="000000" w:themeColor="text1"/>
          <w:sz w:val="32"/>
          <w:szCs w:val="28"/>
        </w:rPr>
        <w:t>十</w:t>
      </w:r>
      <w:r w:rsidRPr="00C91755">
        <w:rPr>
          <w:rFonts w:ascii="仿宋" w:eastAsia="仿宋" w:hAnsi="仿宋" w:hint="eastAsia"/>
          <w:color w:val="000000" w:themeColor="text1"/>
          <w:sz w:val="32"/>
          <w:szCs w:val="28"/>
        </w:rPr>
        <w:t>五</w:t>
      </w:r>
      <w:r w:rsidRPr="00C91755">
        <w:rPr>
          <w:rFonts w:eastAsia="仿宋_GB2312" w:hint="eastAsia"/>
          <w:color w:val="000000" w:themeColor="text1"/>
          <w:sz w:val="32"/>
          <w:szCs w:val="32"/>
        </w:rPr>
        <w:t>）</w:t>
      </w:r>
      <w:r w:rsidRPr="00C91755">
        <w:rPr>
          <w:rFonts w:ascii="仿宋_GB2312" w:eastAsia="仿宋_GB2312" w:hAnsi="Times New Roman" w:cs="Times New Roman" w:hint="eastAsia"/>
          <w:color w:val="000000" w:themeColor="text1"/>
          <w:sz w:val="32"/>
          <w:szCs w:val="32"/>
        </w:rPr>
        <w:t>竞买</w:t>
      </w:r>
      <w:r w:rsidRPr="00C91755">
        <w:rPr>
          <w:rFonts w:eastAsia="仿宋_GB2312"/>
          <w:color w:val="000000" w:themeColor="text1"/>
          <w:sz w:val="32"/>
          <w:szCs w:val="32"/>
        </w:rPr>
        <w:t>申请人</w:t>
      </w:r>
      <w:r w:rsidRPr="00C91755">
        <w:rPr>
          <w:rFonts w:ascii="仿宋_GB2312" w:eastAsia="仿宋_GB2312" w:hAnsi="Times New Roman" w:cs="Times New Roman" w:hint="eastAsia"/>
          <w:color w:val="000000" w:themeColor="text1"/>
          <w:sz w:val="32"/>
          <w:szCs w:val="32"/>
        </w:rPr>
        <w:t>在决定竞买前应仔</w:t>
      </w:r>
      <w:r w:rsidRPr="00C91755">
        <w:rPr>
          <w:rFonts w:ascii="仿宋_GB2312" w:eastAsia="仿宋_GB2312" w:hAnsi="Times New Roman" w:cs="Times New Roman" w:hint="eastAsia"/>
          <w:color w:val="000000" w:themeColor="text1"/>
          <w:sz w:val="32"/>
          <w:szCs w:val="32"/>
        </w:rPr>
        <w:t>细</w:t>
      </w:r>
      <w:r w:rsidRPr="00C91755">
        <w:rPr>
          <w:rFonts w:ascii="仿宋_GB2312" w:eastAsia="仿宋_GB2312" w:hAnsi="Times New Roman" w:cs="Times New Roman" w:hint="eastAsia"/>
          <w:color w:val="000000" w:themeColor="text1"/>
          <w:sz w:val="32"/>
          <w:szCs w:val="32"/>
        </w:rPr>
        <w:t>认真阅读出让</w:t>
      </w:r>
      <w:r w:rsidRPr="00C91755">
        <w:rPr>
          <w:rFonts w:ascii="仿宋_GB2312" w:eastAsia="仿宋_GB2312" w:hAnsi="Times New Roman" w:cs="Times New Roman" w:hint="eastAsia"/>
          <w:color w:val="000000" w:themeColor="text1"/>
          <w:sz w:val="32"/>
          <w:szCs w:val="32"/>
        </w:rPr>
        <w:t>土地使用权</w:t>
      </w:r>
      <w:r w:rsidRPr="00C91755">
        <w:rPr>
          <w:rFonts w:ascii="仿宋_GB2312" w:eastAsia="仿宋_GB2312" w:hAnsi="Times New Roman" w:cs="Times New Roman" w:hint="eastAsia"/>
          <w:color w:val="000000" w:themeColor="text1"/>
          <w:sz w:val="32"/>
          <w:szCs w:val="32"/>
        </w:rPr>
        <w:t>相关资料，</w:t>
      </w:r>
      <w:r w:rsidRPr="00C91755">
        <w:rPr>
          <w:rFonts w:eastAsia="仿宋_GB2312"/>
          <w:color w:val="000000" w:themeColor="text1"/>
          <w:sz w:val="32"/>
          <w:szCs w:val="32"/>
        </w:rPr>
        <w:t>参加竞买并提交申请，即视为竞买申请人对</w:t>
      </w:r>
      <w:r w:rsidRPr="00C91755">
        <w:rPr>
          <w:rFonts w:eastAsia="仿宋_GB2312" w:hint="eastAsia"/>
          <w:color w:val="000000" w:themeColor="text1"/>
          <w:sz w:val="32"/>
          <w:szCs w:val="32"/>
        </w:rPr>
        <w:t>地块现状及</w:t>
      </w:r>
      <w:r w:rsidRPr="00C91755">
        <w:rPr>
          <w:rFonts w:eastAsia="仿宋_GB2312"/>
          <w:color w:val="000000" w:themeColor="text1"/>
          <w:sz w:val="32"/>
          <w:szCs w:val="32"/>
        </w:rPr>
        <w:t>开发利用</w:t>
      </w:r>
      <w:r w:rsidRPr="00C91755">
        <w:rPr>
          <w:rFonts w:eastAsia="仿宋_GB2312" w:hint="eastAsia"/>
          <w:color w:val="000000" w:themeColor="text1"/>
          <w:sz w:val="32"/>
          <w:szCs w:val="32"/>
        </w:rPr>
        <w:t>情况</w:t>
      </w:r>
      <w:r w:rsidRPr="00C91755">
        <w:rPr>
          <w:rFonts w:eastAsia="仿宋_GB2312"/>
          <w:color w:val="000000" w:themeColor="text1"/>
          <w:sz w:val="32"/>
          <w:szCs w:val="32"/>
        </w:rPr>
        <w:t>所产生的投资风险、安全风险</w:t>
      </w:r>
      <w:r w:rsidRPr="00C91755">
        <w:rPr>
          <w:rFonts w:eastAsia="仿宋_GB2312" w:hint="eastAsia"/>
          <w:color w:val="000000" w:themeColor="text1"/>
          <w:sz w:val="32"/>
          <w:szCs w:val="32"/>
        </w:rPr>
        <w:t>及其他</w:t>
      </w:r>
      <w:r w:rsidRPr="00C91755">
        <w:rPr>
          <w:rFonts w:eastAsia="仿宋_GB2312"/>
          <w:color w:val="000000" w:themeColor="text1"/>
          <w:sz w:val="32"/>
          <w:szCs w:val="32"/>
        </w:rPr>
        <w:t>不可预见</w:t>
      </w:r>
      <w:r w:rsidRPr="00C91755">
        <w:rPr>
          <w:rFonts w:eastAsia="仿宋_GB2312" w:hint="eastAsia"/>
          <w:color w:val="000000" w:themeColor="text1"/>
          <w:sz w:val="32"/>
          <w:szCs w:val="32"/>
        </w:rPr>
        <w:t>的</w:t>
      </w:r>
      <w:r w:rsidRPr="00C91755">
        <w:rPr>
          <w:rFonts w:eastAsia="仿宋_GB2312"/>
          <w:color w:val="000000" w:themeColor="text1"/>
          <w:sz w:val="32"/>
          <w:szCs w:val="32"/>
        </w:rPr>
        <w:t>影响因素已完全认知并自愿承担所有风险，出让人不承担任何责任。</w:t>
      </w:r>
      <w:r w:rsidRPr="00C91755">
        <w:rPr>
          <w:rFonts w:ascii="仿宋_GB2312" w:eastAsia="仿宋_GB2312" w:hAnsi="Times New Roman" w:cs="Times New Roman" w:hint="eastAsia"/>
          <w:color w:val="000000" w:themeColor="text1"/>
          <w:sz w:val="32"/>
          <w:szCs w:val="32"/>
        </w:rPr>
        <w:t>一旦竞得并成为</w:t>
      </w:r>
      <w:r w:rsidRPr="00C91755">
        <w:rPr>
          <w:rFonts w:ascii="仿宋_GB2312" w:eastAsia="仿宋_GB2312" w:hAnsi="Times New Roman" w:cs="Times New Roman" w:hint="eastAsia"/>
          <w:color w:val="000000" w:themeColor="text1"/>
          <w:sz w:val="32"/>
          <w:szCs w:val="32"/>
        </w:rPr>
        <w:t>土地受让</w:t>
      </w:r>
      <w:r w:rsidRPr="00C91755">
        <w:rPr>
          <w:rFonts w:ascii="仿宋_GB2312" w:eastAsia="仿宋_GB2312" w:hAnsi="Times New Roman" w:cs="Times New Roman" w:hint="eastAsia"/>
          <w:color w:val="000000" w:themeColor="text1"/>
          <w:sz w:val="32"/>
          <w:szCs w:val="32"/>
        </w:rPr>
        <w:t>人，视为对本公告出让的</w:t>
      </w:r>
      <w:r w:rsidRPr="00C91755">
        <w:rPr>
          <w:rFonts w:ascii="仿宋_GB2312" w:eastAsia="仿宋_GB2312" w:hAnsi="Times New Roman" w:cs="Times New Roman" w:hint="eastAsia"/>
          <w:color w:val="000000" w:themeColor="text1"/>
          <w:sz w:val="32"/>
          <w:szCs w:val="32"/>
        </w:rPr>
        <w:t>土</w:t>
      </w:r>
      <w:r w:rsidRPr="00C91755">
        <w:rPr>
          <w:rFonts w:ascii="仿宋_GB2312" w:eastAsia="仿宋_GB2312" w:hAnsi="Times New Roman" w:cs="Times New Roman" w:hint="eastAsia"/>
          <w:color w:val="000000" w:themeColor="text1"/>
          <w:sz w:val="32"/>
          <w:szCs w:val="32"/>
        </w:rPr>
        <w:lastRenderedPageBreak/>
        <w:t>地使用</w:t>
      </w:r>
      <w:r w:rsidRPr="00C91755">
        <w:rPr>
          <w:rFonts w:ascii="仿宋_GB2312" w:eastAsia="仿宋_GB2312" w:hAnsi="Times New Roman" w:cs="Times New Roman" w:hint="eastAsia"/>
          <w:color w:val="000000" w:themeColor="text1"/>
          <w:sz w:val="32"/>
          <w:szCs w:val="32"/>
        </w:rPr>
        <w:t>权无异议，不得以不可抗力</w:t>
      </w:r>
      <w:r w:rsidRPr="00C91755">
        <w:rPr>
          <w:rFonts w:ascii="仿宋_GB2312" w:eastAsia="仿宋_GB2312" w:hAnsi="Times New Roman" w:cs="Times New Roman" w:hint="eastAsia"/>
          <w:color w:val="000000" w:themeColor="text1"/>
          <w:sz w:val="32"/>
          <w:szCs w:val="32"/>
        </w:rPr>
        <w:t>和任何理由</w:t>
      </w:r>
      <w:r w:rsidRPr="00C91755">
        <w:rPr>
          <w:rFonts w:ascii="仿宋_GB2312" w:eastAsia="仿宋_GB2312" w:hAnsi="Times New Roman" w:cs="Times New Roman" w:hint="eastAsia"/>
          <w:color w:val="000000" w:themeColor="text1"/>
          <w:sz w:val="32"/>
          <w:szCs w:val="32"/>
        </w:rPr>
        <w:t>向</w:t>
      </w:r>
      <w:r w:rsidRPr="00C91755">
        <w:rPr>
          <w:rFonts w:ascii="仿宋_GB2312" w:eastAsia="仿宋_GB2312" w:hAnsi="Times New Roman" w:cs="Times New Roman" w:hint="eastAsia"/>
          <w:color w:val="000000" w:themeColor="text1"/>
          <w:sz w:val="32"/>
          <w:szCs w:val="32"/>
        </w:rPr>
        <w:t>出让人</w:t>
      </w:r>
      <w:r w:rsidRPr="00C91755">
        <w:rPr>
          <w:rFonts w:ascii="仿宋_GB2312" w:eastAsia="仿宋_GB2312" w:hAnsi="Times New Roman" w:cs="Times New Roman" w:hint="eastAsia"/>
          <w:color w:val="000000" w:themeColor="text1"/>
          <w:sz w:val="32"/>
          <w:szCs w:val="32"/>
        </w:rPr>
        <w:t>等部门提出退款、索赔等要求。</w:t>
      </w:r>
    </w:p>
    <w:p w:rsidR="00F90915" w:rsidRDefault="00A878C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（十</w:t>
      </w:r>
      <w:r>
        <w:rPr>
          <w:rFonts w:ascii="仿宋" w:eastAsia="仿宋" w:hAnsi="仿宋" w:hint="eastAsia"/>
          <w:color w:val="000000"/>
          <w:sz w:val="32"/>
          <w:szCs w:val="28"/>
        </w:rPr>
        <w:t>六</w:t>
      </w:r>
      <w:r>
        <w:rPr>
          <w:rFonts w:ascii="仿宋" w:eastAsia="仿宋" w:hAnsi="仿宋" w:hint="eastAsia"/>
          <w:color w:val="000000"/>
          <w:sz w:val="32"/>
          <w:szCs w:val="28"/>
        </w:rPr>
        <w:t>）出让未成交或虽成交但未签定《成交确认书》的，由开江县公共资源交易服务中心函告出让人。</w:t>
      </w:r>
    </w:p>
    <w:p w:rsidR="00F90915" w:rsidRDefault="00A878C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（十</w:t>
      </w:r>
      <w:r>
        <w:rPr>
          <w:rFonts w:ascii="仿宋" w:eastAsia="仿宋" w:hAnsi="仿宋" w:hint="eastAsia"/>
          <w:color w:val="000000"/>
          <w:sz w:val="32"/>
          <w:szCs w:val="28"/>
        </w:rPr>
        <w:t>七</w:t>
      </w:r>
      <w:r>
        <w:rPr>
          <w:rFonts w:ascii="仿宋" w:eastAsia="仿宋" w:hAnsi="仿宋" w:hint="eastAsia"/>
          <w:color w:val="000000"/>
          <w:sz w:val="32"/>
          <w:szCs w:val="28"/>
        </w:rPr>
        <w:t>）竞得人必须严格按照地质灾害防治的相关规定采取地质灾害防治措施。</w:t>
      </w:r>
    </w:p>
    <w:p w:rsidR="00F90915" w:rsidRDefault="00A878C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（十</w:t>
      </w:r>
      <w:r>
        <w:rPr>
          <w:rFonts w:ascii="仿宋" w:eastAsia="仿宋" w:hAnsi="仿宋" w:hint="eastAsia"/>
          <w:color w:val="000000"/>
          <w:sz w:val="32"/>
          <w:szCs w:val="28"/>
        </w:rPr>
        <w:t>八</w:t>
      </w:r>
      <w:r>
        <w:rPr>
          <w:rFonts w:ascii="仿宋" w:eastAsia="仿宋" w:hAnsi="仿宋" w:hint="eastAsia"/>
          <w:color w:val="000000"/>
          <w:sz w:val="32"/>
          <w:szCs w:val="28"/>
        </w:rPr>
        <w:t>）挂牌出让未成交的，由开江县公共资源交易服务中心按规定和委托重新组织挂牌出让。</w:t>
      </w:r>
    </w:p>
    <w:p w:rsidR="00F90915" w:rsidRDefault="00A878C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（十</w:t>
      </w:r>
      <w:r>
        <w:rPr>
          <w:rFonts w:ascii="仿宋" w:eastAsia="仿宋" w:hAnsi="仿宋" w:hint="eastAsia"/>
          <w:color w:val="000000"/>
          <w:sz w:val="32"/>
          <w:szCs w:val="28"/>
        </w:rPr>
        <w:t>九</w:t>
      </w:r>
      <w:r>
        <w:rPr>
          <w:rFonts w:ascii="仿宋" w:eastAsia="仿宋" w:hAnsi="仿宋" w:hint="eastAsia"/>
          <w:color w:val="000000"/>
          <w:sz w:val="32"/>
          <w:szCs w:val="28"/>
        </w:rPr>
        <w:t>）参加挂牌出让活动的人员，应遵守现场的纪律，服从管理人员的管理。</w:t>
      </w:r>
      <w:r>
        <w:rPr>
          <w:rFonts w:ascii="仿宋" w:eastAsia="仿宋" w:hAnsi="仿宋" w:hint="eastAsia"/>
          <w:color w:val="000000"/>
          <w:sz w:val="32"/>
          <w:szCs w:val="28"/>
        </w:rPr>
        <w:t xml:space="preserve">  </w:t>
      </w:r>
    </w:p>
    <w:p w:rsidR="00F90915" w:rsidRDefault="00A878C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w:t>
      </w:r>
      <w:r>
        <w:rPr>
          <w:rFonts w:ascii="仿宋" w:eastAsia="仿宋" w:hAnsi="仿宋" w:hint="eastAsia"/>
          <w:color w:val="000000"/>
          <w:sz w:val="32"/>
          <w:szCs w:val="28"/>
        </w:rPr>
        <w:t>二十</w:t>
      </w:r>
      <w:r>
        <w:rPr>
          <w:rFonts w:ascii="仿宋" w:eastAsia="仿宋" w:hAnsi="仿宋" w:hint="eastAsia"/>
          <w:color w:val="000000"/>
          <w:sz w:val="32"/>
          <w:szCs w:val="28"/>
        </w:rPr>
        <w:t>）其他未尽事宜依照《招标拍卖挂牌出让国有土地使用权规范》办理。</w:t>
      </w:r>
      <w:r>
        <w:rPr>
          <w:rFonts w:ascii="仿宋" w:eastAsia="仿宋" w:hAnsi="仿宋" w:hint="eastAsia"/>
          <w:color w:val="000000"/>
          <w:sz w:val="32"/>
          <w:szCs w:val="28"/>
        </w:rPr>
        <w:t xml:space="preserve"> </w:t>
      </w:r>
    </w:p>
    <w:p w:rsidR="00F90915" w:rsidRDefault="00A878CD">
      <w:pPr>
        <w:spacing w:line="540" w:lineRule="exact"/>
        <w:ind w:firstLineChars="200" w:firstLine="640"/>
        <w:rPr>
          <w:rFonts w:ascii="仿宋" w:eastAsia="仿宋" w:hAnsi="仿宋"/>
          <w:color w:val="000000"/>
          <w:sz w:val="32"/>
          <w:szCs w:val="28"/>
        </w:rPr>
      </w:pPr>
      <w:r>
        <w:rPr>
          <w:rFonts w:ascii="仿宋" w:eastAsia="仿宋" w:hAnsi="仿宋" w:hint="eastAsia"/>
          <w:color w:val="000000"/>
          <w:sz w:val="32"/>
          <w:szCs w:val="28"/>
        </w:rPr>
        <w:t>（</w:t>
      </w:r>
      <w:r>
        <w:rPr>
          <w:rFonts w:ascii="仿宋" w:eastAsia="仿宋" w:hAnsi="仿宋" w:hint="eastAsia"/>
          <w:color w:val="000000"/>
          <w:sz w:val="32"/>
          <w:szCs w:val="28"/>
        </w:rPr>
        <w:t>二十一</w:t>
      </w:r>
      <w:r>
        <w:rPr>
          <w:rFonts w:ascii="仿宋" w:eastAsia="仿宋" w:hAnsi="仿宋" w:hint="eastAsia"/>
          <w:color w:val="000000"/>
          <w:sz w:val="32"/>
          <w:szCs w:val="28"/>
        </w:rPr>
        <w:t>）开江县公共资源交易服务中心对本《须知》有解释权。</w:t>
      </w:r>
    </w:p>
    <w:p w:rsidR="00F90915" w:rsidRDefault="00A878CD">
      <w:pPr>
        <w:spacing w:line="578" w:lineRule="exact"/>
        <w:rPr>
          <w:rFonts w:eastAsia="黑体"/>
          <w:color w:val="000000"/>
        </w:rPr>
        <w:sectPr w:rsidR="00F90915">
          <w:headerReference w:type="even" r:id="rId23"/>
          <w:headerReference w:type="default" r:id="rId24"/>
          <w:footerReference w:type="even" r:id="rId25"/>
          <w:footerReference w:type="default" r:id="rId26"/>
          <w:headerReference w:type="first" r:id="rId27"/>
          <w:footerReference w:type="first" r:id="rId28"/>
          <w:pgSz w:w="11906" w:h="16838"/>
          <w:pgMar w:top="2098" w:right="1474" w:bottom="1985" w:left="1588" w:header="851" w:footer="1701" w:gutter="0"/>
          <w:pgNumType w:fmt="numberInDash"/>
          <w:cols w:space="425"/>
          <w:docGrid w:type="linesAndChars" w:linePitch="312"/>
        </w:sectPr>
      </w:pPr>
      <w:r>
        <w:rPr>
          <w:rFonts w:eastAsia="黑体"/>
          <w:color w:val="000000"/>
        </w:rPr>
        <w:t xml:space="preserve"> </w:t>
      </w:r>
    </w:p>
    <w:p w:rsidR="00F90915" w:rsidRDefault="00A878CD">
      <w:pPr>
        <w:pStyle w:val="aa"/>
        <w:spacing w:line="240" w:lineRule="exact"/>
        <w:rPr>
          <w:rFonts w:ascii="方正小标宋简体" w:eastAsia="方正小标宋简体" w:hAnsi="Times New Roman"/>
          <w:b w:val="0"/>
          <w:color w:val="000000"/>
        </w:rPr>
      </w:pPr>
      <w:bookmarkStart w:id="5" w:name="_Toc3391744"/>
      <w:bookmarkStart w:id="6" w:name="_Toc3391973"/>
      <w:r>
        <w:rPr>
          <w:rFonts w:ascii="方正小标宋简体" w:eastAsia="方正小标宋简体" w:hint="eastAsia"/>
          <w:sz w:val="36"/>
          <w:szCs w:val="36"/>
        </w:rPr>
        <w:lastRenderedPageBreak/>
        <w:t>开江县</w:t>
      </w:r>
      <w:r>
        <w:rPr>
          <w:rFonts w:ascii="方正小标宋简体" w:eastAsia="方正小标宋简体" w:hint="eastAsia"/>
          <w:sz w:val="36"/>
          <w:szCs w:val="36"/>
        </w:rPr>
        <w:t>KJCB2022-44</w:t>
      </w:r>
      <w:r>
        <w:rPr>
          <w:rFonts w:ascii="方正小标宋简体" w:eastAsia="方正小标宋简体" w:hint="eastAsia"/>
          <w:sz w:val="36"/>
          <w:szCs w:val="36"/>
        </w:rPr>
        <w:t>号地块</w:t>
      </w:r>
      <w:r>
        <w:rPr>
          <w:rFonts w:ascii="方正小标宋简体" w:eastAsia="方正小标宋简体" w:hint="eastAsia"/>
          <w:color w:val="000000"/>
          <w:sz w:val="36"/>
          <w:szCs w:val="32"/>
        </w:rPr>
        <w:t>用地范围图</w:t>
      </w:r>
      <w:bookmarkEnd w:id="5"/>
      <w:bookmarkEnd w:id="6"/>
    </w:p>
    <w:p w:rsidR="00F90915" w:rsidRDefault="00F90915">
      <w:pPr>
        <w:widowControl/>
        <w:jc w:val="left"/>
        <w:rPr>
          <w:rFonts w:ascii="宋体" w:hAnsi="宋体" w:cs="宋体"/>
          <w:kern w:val="0"/>
          <w:sz w:val="24"/>
        </w:rPr>
      </w:pPr>
    </w:p>
    <w:p w:rsidR="00F90915" w:rsidRDefault="00A878CD">
      <w:pPr>
        <w:tabs>
          <w:tab w:val="left" w:pos="2033"/>
        </w:tabs>
        <w:jc w:val="left"/>
        <w:sectPr w:rsidR="00F90915">
          <w:pgSz w:w="11906" w:h="16838"/>
          <w:pgMar w:top="2098" w:right="1474" w:bottom="1985" w:left="1588" w:header="851" w:footer="1701" w:gutter="0"/>
          <w:pgNumType w:fmt="numberInDash"/>
          <w:cols w:space="425"/>
          <w:docGrid w:type="linesAndChars" w:linePitch="312"/>
        </w:sectPr>
      </w:pPr>
      <w:r>
        <w:rPr>
          <w:noProof/>
        </w:rPr>
        <w:drawing>
          <wp:inline distT="0" distB="0" distL="0" distR="0">
            <wp:extent cx="5391150" cy="745744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9"/>
                    <a:stretch>
                      <a:fillRect/>
                    </a:stretch>
                  </pic:blipFill>
                  <pic:spPr>
                    <a:xfrm>
                      <a:off x="0" y="0"/>
                      <a:ext cx="5397309" cy="7466155"/>
                    </a:xfrm>
                    <a:prstGeom prst="rect">
                      <a:avLst/>
                    </a:prstGeom>
                  </pic:spPr>
                </pic:pic>
              </a:graphicData>
            </a:graphic>
          </wp:inline>
        </w:drawing>
      </w:r>
    </w:p>
    <w:p w:rsidR="00F90915" w:rsidRDefault="00A878CD">
      <w:pPr>
        <w:pStyle w:val="aa"/>
        <w:spacing w:line="240" w:lineRule="exact"/>
        <w:rPr>
          <w:rFonts w:ascii="方正小标宋简体" w:eastAsia="方正小标宋简体" w:hAnsi="Times New Roman"/>
          <w:b w:val="0"/>
          <w:color w:val="000000"/>
        </w:rPr>
      </w:pPr>
      <w:r>
        <w:rPr>
          <w:rFonts w:ascii="方正小标宋简体" w:eastAsia="方正小标宋简体" w:hint="eastAsia"/>
          <w:sz w:val="36"/>
          <w:szCs w:val="36"/>
        </w:rPr>
        <w:lastRenderedPageBreak/>
        <w:t>开江县</w:t>
      </w:r>
      <w:r>
        <w:rPr>
          <w:rFonts w:ascii="方正小标宋简体" w:eastAsia="方正小标宋简体" w:hint="eastAsia"/>
          <w:sz w:val="36"/>
          <w:szCs w:val="36"/>
        </w:rPr>
        <w:t>KJCB2022-44</w:t>
      </w:r>
      <w:r>
        <w:rPr>
          <w:rFonts w:ascii="方正小标宋简体" w:eastAsia="方正小标宋简体" w:hint="eastAsia"/>
          <w:sz w:val="36"/>
          <w:szCs w:val="36"/>
        </w:rPr>
        <w:t>号地块</w:t>
      </w:r>
      <w:r>
        <w:rPr>
          <w:rFonts w:ascii="方正小标宋简体" w:eastAsia="方正小标宋简体" w:hint="eastAsia"/>
          <w:color w:val="000000"/>
          <w:sz w:val="36"/>
          <w:szCs w:val="32"/>
        </w:rPr>
        <w:t>建设用地勘界图</w:t>
      </w:r>
    </w:p>
    <w:p w:rsidR="00F90915" w:rsidRDefault="00A878CD">
      <w:pPr>
        <w:rPr>
          <w:rFonts w:ascii="黑体" w:eastAsia="黑体"/>
          <w:color w:val="000000"/>
          <w:sz w:val="44"/>
          <w:szCs w:val="44"/>
        </w:rPr>
      </w:pPr>
      <w:bookmarkStart w:id="7" w:name="_Toc3391746"/>
      <w:bookmarkStart w:id="8" w:name="_Toc3391975"/>
      <w:r>
        <w:rPr>
          <w:noProof/>
        </w:rPr>
        <w:drawing>
          <wp:inline distT="0" distB="0" distL="0" distR="0">
            <wp:extent cx="5274310" cy="7408545"/>
            <wp:effectExtent l="0" t="0" r="254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30"/>
                    <a:stretch>
                      <a:fillRect/>
                    </a:stretch>
                  </pic:blipFill>
                  <pic:spPr>
                    <a:xfrm>
                      <a:off x="0" y="0"/>
                      <a:ext cx="5274310" cy="7408545"/>
                    </a:xfrm>
                    <a:prstGeom prst="rect">
                      <a:avLst/>
                    </a:prstGeom>
                  </pic:spPr>
                </pic:pic>
              </a:graphicData>
            </a:graphic>
          </wp:inline>
        </w:drawing>
      </w:r>
    </w:p>
    <w:p w:rsidR="00F90915" w:rsidRDefault="00A878CD">
      <w:pPr>
        <w:widowControl/>
        <w:jc w:val="left"/>
        <w:rPr>
          <w:rFonts w:ascii="黑体" w:eastAsia="黑体" w:hAnsi="Cambria"/>
          <w:b/>
          <w:color w:val="000000"/>
          <w:kern w:val="0"/>
          <w:sz w:val="44"/>
          <w:szCs w:val="44"/>
        </w:rPr>
      </w:pPr>
      <w:r>
        <w:rPr>
          <w:rFonts w:ascii="黑体" w:eastAsia="黑体"/>
          <w:color w:val="000000"/>
          <w:sz w:val="44"/>
          <w:szCs w:val="44"/>
        </w:rPr>
        <w:br w:type="page"/>
      </w:r>
    </w:p>
    <w:p w:rsidR="00F90915" w:rsidRDefault="00A878CD">
      <w:pPr>
        <w:pStyle w:val="aa"/>
        <w:spacing w:before="0" w:after="0" w:line="500" w:lineRule="exact"/>
        <w:rPr>
          <w:rFonts w:ascii="黑体" w:eastAsia="黑体" w:hAnsi="宋体"/>
          <w:color w:val="000000"/>
          <w:sz w:val="44"/>
          <w:szCs w:val="44"/>
        </w:rPr>
      </w:pPr>
      <w:r>
        <w:rPr>
          <w:rFonts w:ascii="黑体" w:eastAsia="黑体" w:hint="eastAsia"/>
          <w:color w:val="000000"/>
          <w:sz w:val="44"/>
          <w:szCs w:val="44"/>
        </w:rPr>
        <w:lastRenderedPageBreak/>
        <w:t>竞买申请书</w:t>
      </w:r>
    </w:p>
    <w:p w:rsidR="00F90915" w:rsidRDefault="00F90915">
      <w:pPr>
        <w:pStyle w:val="p0"/>
        <w:spacing w:line="420" w:lineRule="exact"/>
        <w:rPr>
          <w:rFonts w:ascii="宋体"/>
          <w:color w:val="000000"/>
          <w:sz w:val="24"/>
          <w:szCs w:val="24"/>
        </w:rPr>
      </w:pPr>
    </w:p>
    <w:p w:rsidR="00F90915" w:rsidRDefault="00A878CD">
      <w:pPr>
        <w:pStyle w:val="p0"/>
        <w:spacing w:line="420" w:lineRule="exact"/>
        <w:ind w:left="0"/>
        <w:rPr>
          <w:rFonts w:ascii="宋体"/>
          <w:color w:val="000000"/>
          <w:sz w:val="24"/>
          <w:szCs w:val="24"/>
        </w:rPr>
      </w:pPr>
      <w:r>
        <w:rPr>
          <w:rFonts w:ascii="宋体" w:hAnsi="宋体" w:hint="eastAsia"/>
          <w:color w:val="000000"/>
          <w:sz w:val="24"/>
          <w:szCs w:val="24"/>
        </w:rPr>
        <w:t>开江县公共资源交易服务中心：</w:t>
      </w:r>
    </w:p>
    <w:p w:rsidR="00F90915" w:rsidRDefault="00A878CD">
      <w:pPr>
        <w:pStyle w:val="p0"/>
        <w:spacing w:line="420" w:lineRule="exact"/>
        <w:ind w:left="0" w:firstLine="510"/>
        <w:rPr>
          <w:rFonts w:ascii="宋体"/>
          <w:color w:val="000000"/>
          <w:sz w:val="24"/>
          <w:szCs w:val="24"/>
        </w:rPr>
      </w:pPr>
      <w:r>
        <w:rPr>
          <w:rFonts w:ascii="宋体" w:hAnsi="宋体" w:hint="eastAsia"/>
          <w:color w:val="000000"/>
          <w:sz w:val="24"/>
          <w:szCs w:val="24"/>
        </w:rPr>
        <w:t>经认真阅读</w:t>
      </w:r>
      <w:r>
        <w:rPr>
          <w:rFonts w:ascii="宋体" w:hAnsi="宋体" w:hint="eastAsia"/>
          <w:color w:val="000000"/>
          <w:sz w:val="24"/>
          <w:szCs w:val="24"/>
        </w:rPr>
        <w:t xml:space="preserve">           </w:t>
      </w:r>
      <w:r>
        <w:rPr>
          <w:rFonts w:ascii="宋体" w:hAnsi="宋体" w:hint="eastAsia"/>
          <w:color w:val="000000"/>
          <w:sz w:val="24"/>
          <w:szCs w:val="24"/>
        </w:rPr>
        <w:t>地块国有建设用地使用权挂牌出让文件，并实地踏勘挂牌出让</w:t>
      </w:r>
      <w:r>
        <w:rPr>
          <w:rFonts w:ascii="宋体" w:hAnsi="宋体" w:hint="eastAsia"/>
          <w:color w:val="000000"/>
          <w:sz w:val="24"/>
          <w:szCs w:val="24"/>
        </w:rPr>
        <w:t xml:space="preserve">              </w:t>
      </w:r>
      <w:r>
        <w:rPr>
          <w:rFonts w:ascii="宋体" w:hAnsi="宋体" w:hint="eastAsia"/>
          <w:color w:val="000000"/>
          <w:sz w:val="24"/>
          <w:szCs w:val="24"/>
        </w:rPr>
        <w:t>地块现状，我方完全接受并愿意遵守你中心国有建设用地使用权挂牌出让文件中的规定和要求，对所有文件及地块现状均无异议。</w:t>
      </w:r>
    </w:p>
    <w:p w:rsidR="00F90915" w:rsidRDefault="00A878CD">
      <w:pPr>
        <w:pStyle w:val="p0"/>
        <w:spacing w:line="420" w:lineRule="exact"/>
        <w:ind w:left="0" w:firstLine="510"/>
        <w:rPr>
          <w:rFonts w:ascii="宋体" w:hAnsi="宋体"/>
          <w:color w:val="000000"/>
          <w:sz w:val="24"/>
          <w:szCs w:val="24"/>
        </w:rPr>
      </w:pPr>
      <w:r>
        <w:rPr>
          <w:rFonts w:ascii="宋体" w:hAnsi="宋体" w:hint="eastAsia"/>
          <w:color w:val="000000"/>
          <w:sz w:val="24"/>
          <w:szCs w:val="24"/>
        </w:rPr>
        <w:t>我方正式申请参加你中心于</w:t>
      </w:r>
      <w:r>
        <w:rPr>
          <w:rFonts w:ascii="宋体" w:hAnsi="宋体" w:hint="eastAsia"/>
          <w:color w:val="000000"/>
          <w:sz w:val="24"/>
          <w:szCs w:val="24"/>
        </w:rPr>
        <w:t>2022</w:t>
      </w:r>
      <w:r>
        <w:rPr>
          <w:rFonts w:ascii="宋体" w:hAnsi="宋体" w:hint="eastAsia"/>
          <w:color w:val="000000"/>
          <w:sz w:val="24"/>
          <w:szCs w:val="24"/>
        </w:rPr>
        <w:t>年</w:t>
      </w:r>
      <w:r>
        <w:rPr>
          <w:rFonts w:ascii="宋体" w:hAnsi="宋体" w:hint="eastAsia"/>
          <w:color w:val="000000"/>
          <w:sz w:val="24"/>
          <w:szCs w:val="24"/>
        </w:rPr>
        <w:t xml:space="preserve">  </w:t>
      </w:r>
      <w:r>
        <w:rPr>
          <w:rFonts w:ascii="宋体" w:hAnsi="宋体" w:hint="eastAsia"/>
          <w:color w:val="000000"/>
          <w:sz w:val="24"/>
          <w:szCs w:val="24"/>
        </w:rPr>
        <w:t>月</w:t>
      </w:r>
      <w:r>
        <w:rPr>
          <w:rFonts w:ascii="宋体" w:hAnsi="宋体" w:hint="eastAsia"/>
          <w:color w:val="000000"/>
          <w:sz w:val="24"/>
          <w:szCs w:val="24"/>
        </w:rPr>
        <w:t xml:space="preserve">  </w:t>
      </w:r>
      <w:r>
        <w:rPr>
          <w:rFonts w:ascii="宋体" w:hAnsi="宋体" w:hint="eastAsia"/>
          <w:color w:val="000000"/>
          <w:sz w:val="24"/>
          <w:szCs w:val="24"/>
        </w:rPr>
        <w:t>日</w:t>
      </w:r>
      <w:r>
        <w:rPr>
          <w:rFonts w:hint="eastAsia"/>
          <w:color w:val="000000"/>
          <w:sz w:val="24"/>
          <w:szCs w:val="24"/>
        </w:rPr>
        <w:t>在</w:t>
      </w:r>
      <w:r>
        <w:rPr>
          <w:rFonts w:ascii="宋体" w:hAnsi="宋体" w:hint="eastAsia"/>
          <w:color w:val="000000"/>
          <w:sz w:val="24"/>
          <w:szCs w:val="24"/>
        </w:rPr>
        <w:t>开江县公共资源交易服务中心举行的地块国有建设用地使用权挂牌活动，愿意按挂牌出让文件规定缴纳竞买保证金人民币</w:t>
      </w:r>
      <w:r>
        <w:rPr>
          <w:rFonts w:ascii="宋体" w:hAnsi="宋体" w:hint="eastAsia"/>
          <w:color w:val="000000"/>
          <w:sz w:val="24"/>
          <w:szCs w:val="24"/>
        </w:rPr>
        <w:t xml:space="preserve">                  </w:t>
      </w:r>
    </w:p>
    <w:p w:rsidR="00F90915" w:rsidRDefault="00A878CD">
      <w:pPr>
        <w:pStyle w:val="p0"/>
        <w:spacing w:line="420" w:lineRule="exact"/>
        <w:ind w:left="0" w:firstLine="510"/>
        <w:rPr>
          <w:rFonts w:ascii="宋体"/>
          <w:color w:val="000000"/>
          <w:sz w:val="24"/>
          <w:szCs w:val="24"/>
        </w:rPr>
      </w:pPr>
      <w:r>
        <w:rPr>
          <w:rFonts w:ascii="宋体" w:hAnsi="宋体" w:hint="eastAsia"/>
          <w:color w:val="000000"/>
          <w:sz w:val="24"/>
          <w:szCs w:val="24"/>
        </w:rPr>
        <w:t>万元（大写</w:t>
      </w:r>
      <w:r>
        <w:rPr>
          <w:rFonts w:ascii="宋体" w:hAnsi="宋体" w:hint="eastAsia"/>
          <w:color w:val="000000"/>
          <w:sz w:val="24"/>
          <w:szCs w:val="24"/>
        </w:rPr>
        <w:t xml:space="preserve">             </w:t>
      </w:r>
      <w:r>
        <w:rPr>
          <w:rFonts w:ascii="宋体" w:hAnsi="宋体" w:hint="eastAsia"/>
          <w:color w:val="000000"/>
          <w:sz w:val="24"/>
          <w:szCs w:val="24"/>
        </w:rPr>
        <w:t>）。</w:t>
      </w:r>
    </w:p>
    <w:p w:rsidR="00F90915" w:rsidRDefault="00A878CD">
      <w:pPr>
        <w:pStyle w:val="p0"/>
        <w:spacing w:line="420" w:lineRule="exact"/>
        <w:ind w:left="0"/>
        <w:rPr>
          <w:rFonts w:ascii="宋体"/>
          <w:color w:val="000000"/>
          <w:sz w:val="24"/>
          <w:szCs w:val="24"/>
        </w:rPr>
      </w:pPr>
      <w:r>
        <w:rPr>
          <w:rFonts w:ascii="宋体" w:hAnsi="宋体" w:hint="eastAsia"/>
          <w:color w:val="000000"/>
          <w:sz w:val="24"/>
          <w:szCs w:val="24"/>
        </w:rPr>
        <w:t>若能竞得该地块，我方承诺：</w:t>
      </w:r>
    </w:p>
    <w:p w:rsidR="00F90915" w:rsidRDefault="00A878CD">
      <w:pPr>
        <w:pStyle w:val="p0"/>
        <w:numPr>
          <w:ilvl w:val="0"/>
          <w:numId w:val="2"/>
        </w:numPr>
        <w:spacing w:line="420" w:lineRule="exact"/>
        <w:rPr>
          <w:rFonts w:ascii="宋体"/>
          <w:color w:val="000000"/>
          <w:sz w:val="24"/>
          <w:szCs w:val="24"/>
        </w:rPr>
      </w:pPr>
      <w:r>
        <w:rPr>
          <w:rFonts w:ascii="宋体" w:hAnsi="宋体" w:hint="eastAsia"/>
          <w:color w:val="000000"/>
          <w:sz w:val="24"/>
          <w:szCs w:val="24"/>
        </w:rPr>
        <w:t>竞得土地使用权后</w:t>
      </w:r>
      <w:r>
        <w:rPr>
          <w:rFonts w:ascii="宋体" w:hAnsi="宋体" w:hint="eastAsia"/>
          <w:color w:val="000000"/>
          <w:sz w:val="24"/>
          <w:szCs w:val="24"/>
        </w:rPr>
        <w:t>3</w:t>
      </w:r>
      <w:r>
        <w:rPr>
          <w:rFonts w:ascii="宋体" w:hAnsi="宋体" w:hint="eastAsia"/>
          <w:color w:val="000000"/>
          <w:sz w:val="24"/>
          <w:szCs w:val="24"/>
        </w:rPr>
        <w:t>个月内在土地所在辖区注册成立一家新公司对竞</w:t>
      </w:r>
    </w:p>
    <w:p w:rsidR="00F90915" w:rsidRDefault="00A878CD">
      <w:pPr>
        <w:pStyle w:val="p0"/>
        <w:spacing w:line="420" w:lineRule="exact"/>
        <w:rPr>
          <w:rFonts w:ascii="宋体"/>
          <w:color w:val="000000"/>
          <w:sz w:val="24"/>
          <w:szCs w:val="24"/>
        </w:rPr>
      </w:pPr>
      <w:r>
        <w:rPr>
          <w:rFonts w:ascii="宋体" w:hAnsi="宋体" w:hint="eastAsia"/>
          <w:color w:val="000000"/>
          <w:sz w:val="24"/>
          <w:szCs w:val="24"/>
        </w:rPr>
        <w:t>得土地进行开发建设，新公司出资构成为</w:t>
      </w:r>
    </w:p>
    <w:p w:rsidR="00F90915" w:rsidRDefault="00A878CD">
      <w:pPr>
        <w:pStyle w:val="p0"/>
        <w:spacing w:line="420" w:lineRule="exact"/>
        <w:rPr>
          <w:rFonts w:ascii="宋体"/>
          <w:color w:val="000000"/>
          <w:sz w:val="24"/>
          <w:szCs w:val="24"/>
        </w:rPr>
      </w:pPr>
      <w:r>
        <w:rPr>
          <w:rFonts w:ascii="宋体" w:hAnsi="宋体" w:hint="eastAsia"/>
          <w:color w:val="000000"/>
          <w:sz w:val="24"/>
          <w:szCs w:val="24"/>
        </w:rPr>
        <w:t>(</w:t>
      </w:r>
      <w:r>
        <w:rPr>
          <w:rFonts w:ascii="宋体" w:hAnsi="宋体" w:hint="eastAsia"/>
          <w:color w:val="000000"/>
          <w:sz w:val="24"/>
          <w:szCs w:val="24"/>
        </w:rPr>
        <w:t>竞得后拟成立新公司的填写，竞得人</w:t>
      </w:r>
      <w:r>
        <w:rPr>
          <w:rFonts w:ascii="宋体" w:hAnsi="宋体" w:hint="eastAsia"/>
          <w:color w:val="000000"/>
          <w:sz w:val="24"/>
          <w:szCs w:val="24"/>
        </w:rPr>
        <w:t>在新公司的出资比例必须在</w:t>
      </w:r>
      <w:r>
        <w:rPr>
          <w:rFonts w:ascii="宋体" w:hAnsi="宋体" w:hint="eastAsia"/>
          <w:color w:val="000000"/>
          <w:sz w:val="24"/>
          <w:szCs w:val="24"/>
        </w:rPr>
        <w:t>51%</w:t>
      </w:r>
      <w:r>
        <w:rPr>
          <w:rFonts w:ascii="宋体" w:hAnsi="宋体" w:hint="eastAsia"/>
          <w:color w:val="000000"/>
          <w:sz w:val="24"/>
          <w:szCs w:val="24"/>
        </w:rPr>
        <w:t>（含）以上。该条</w:t>
      </w:r>
      <w:r>
        <w:rPr>
          <w:rFonts w:ascii="宋体" w:hAnsi="宋体" w:hint="eastAsia"/>
          <w:color w:val="000000"/>
          <w:sz w:val="28"/>
          <w:szCs w:val="28"/>
        </w:rPr>
        <w:t>土地所在</w:t>
      </w:r>
      <w:r>
        <w:rPr>
          <w:rFonts w:ascii="宋体" w:hAnsi="宋体"/>
          <w:color w:val="000000"/>
          <w:sz w:val="28"/>
          <w:szCs w:val="28"/>
        </w:rPr>
        <w:t>辖区</w:t>
      </w:r>
      <w:r>
        <w:rPr>
          <w:rFonts w:ascii="宋体" w:hAnsi="宋体" w:hint="eastAsia"/>
          <w:color w:val="000000"/>
          <w:sz w:val="28"/>
          <w:szCs w:val="28"/>
        </w:rPr>
        <w:t>外</w:t>
      </w:r>
      <w:r>
        <w:rPr>
          <w:rFonts w:ascii="宋体" w:hAnsi="宋体" w:hint="eastAsia"/>
          <w:color w:val="000000"/>
          <w:sz w:val="24"/>
          <w:szCs w:val="24"/>
        </w:rPr>
        <w:t>的竞买人必须承诺</w:t>
      </w:r>
      <w:r>
        <w:rPr>
          <w:rFonts w:ascii="宋体" w:hAnsi="宋体" w:hint="eastAsia"/>
          <w:color w:val="000000"/>
          <w:sz w:val="24"/>
          <w:szCs w:val="24"/>
        </w:rPr>
        <w:t>)</w:t>
      </w:r>
      <w:r>
        <w:rPr>
          <w:rFonts w:ascii="宋体" w:hAnsi="宋体" w:hint="eastAsia"/>
          <w:color w:val="000000"/>
          <w:sz w:val="24"/>
          <w:szCs w:val="24"/>
        </w:rPr>
        <w:t>。</w:t>
      </w:r>
    </w:p>
    <w:p w:rsidR="00F90915" w:rsidRDefault="00A878CD">
      <w:pPr>
        <w:pStyle w:val="p0"/>
        <w:spacing w:line="420" w:lineRule="exact"/>
        <w:ind w:left="0" w:firstLine="510"/>
        <w:rPr>
          <w:rFonts w:ascii="宋体"/>
          <w:color w:val="000000"/>
          <w:sz w:val="24"/>
          <w:szCs w:val="24"/>
        </w:rPr>
      </w:pPr>
      <w:r>
        <w:rPr>
          <w:rFonts w:ascii="宋体" w:hAnsi="宋体" w:hint="eastAsia"/>
          <w:color w:val="000000"/>
          <w:sz w:val="24"/>
          <w:szCs w:val="24"/>
        </w:rPr>
        <w:t>（二）保证按照挂牌出让文件的规定和要求履行全部义务，如有违约行为，我方愿意承担全部法律责任，并赔偿由此产生的损失。</w:t>
      </w:r>
    </w:p>
    <w:p w:rsidR="00F90915" w:rsidRDefault="00A878CD">
      <w:pPr>
        <w:pStyle w:val="p0"/>
        <w:spacing w:line="420" w:lineRule="exact"/>
        <w:ind w:left="0" w:firstLine="510"/>
        <w:rPr>
          <w:rFonts w:ascii="宋体"/>
          <w:color w:val="000000"/>
          <w:sz w:val="24"/>
          <w:szCs w:val="24"/>
        </w:rPr>
      </w:pPr>
      <w:r>
        <w:rPr>
          <w:rFonts w:ascii="宋体" w:hAnsi="宋体" w:hint="eastAsia"/>
          <w:color w:val="000000"/>
          <w:sz w:val="24"/>
          <w:szCs w:val="24"/>
        </w:rPr>
        <w:t>（三）若我方不按挂牌出让文件的要求签定《成交确认书》或《国有建设用地使用权出让合同》的，或不按《国有建设用地使用权出让合同》的要求缴纳土地价款并达到合同解除条件的，无论缴纳的竞买保证金人民币万元已转为何种法律性质的价款，我方均无权要求予以退还。</w:t>
      </w:r>
    </w:p>
    <w:p w:rsidR="00F90915" w:rsidRDefault="00A878CD">
      <w:pPr>
        <w:pStyle w:val="p0"/>
        <w:spacing w:line="420" w:lineRule="exact"/>
        <w:ind w:left="0" w:firstLineChars="200" w:firstLine="482"/>
        <w:rPr>
          <w:rFonts w:ascii="宋体"/>
          <w:color w:val="000000"/>
          <w:sz w:val="24"/>
          <w:szCs w:val="24"/>
        </w:rPr>
      </w:pPr>
      <w:r>
        <w:rPr>
          <w:rFonts w:ascii="宋体" w:hAnsi="宋体" w:hint="eastAsia"/>
          <w:b/>
          <w:color w:val="000000"/>
          <w:sz w:val="24"/>
          <w:szCs w:val="24"/>
        </w:rPr>
        <w:t>附：</w:t>
      </w:r>
      <w:r>
        <w:rPr>
          <w:rFonts w:ascii="宋体" w:hAnsi="宋体" w:hint="eastAsia"/>
          <w:color w:val="000000"/>
          <w:sz w:val="24"/>
          <w:szCs w:val="24"/>
        </w:rPr>
        <w:t>1.</w:t>
      </w:r>
      <w:r>
        <w:rPr>
          <w:rFonts w:ascii="宋体" w:hAnsi="宋体" w:hint="eastAsia"/>
          <w:color w:val="000000"/>
          <w:sz w:val="24"/>
          <w:szCs w:val="24"/>
        </w:rPr>
        <w:t>统一社会信用代码复印件；</w:t>
      </w:r>
      <w:r>
        <w:rPr>
          <w:rFonts w:ascii="宋体" w:hAnsi="宋体" w:hint="eastAsia"/>
          <w:color w:val="000000"/>
          <w:sz w:val="24"/>
          <w:szCs w:val="24"/>
        </w:rPr>
        <w:t>2.</w:t>
      </w:r>
      <w:r>
        <w:rPr>
          <w:rFonts w:ascii="宋体" w:hAnsi="宋体" w:hint="eastAsia"/>
          <w:color w:val="000000"/>
          <w:sz w:val="24"/>
          <w:szCs w:val="24"/>
        </w:rPr>
        <w:t>组织机构代码证复印件</w:t>
      </w:r>
      <w:r>
        <w:rPr>
          <w:rFonts w:ascii="宋体" w:hAnsi="宋体" w:hint="eastAsia"/>
          <w:color w:val="000000"/>
          <w:sz w:val="24"/>
          <w:szCs w:val="24"/>
        </w:rPr>
        <w:t>3.</w:t>
      </w:r>
      <w:r>
        <w:rPr>
          <w:rFonts w:ascii="宋体" w:hAnsi="宋体" w:hint="eastAsia"/>
          <w:color w:val="000000"/>
          <w:sz w:val="24"/>
          <w:szCs w:val="24"/>
        </w:rPr>
        <w:t>法定代表</w:t>
      </w:r>
      <w:r>
        <w:rPr>
          <w:rFonts w:ascii="宋体" w:hAnsi="宋体" w:hint="eastAsia"/>
          <w:color w:val="000000"/>
          <w:sz w:val="24"/>
          <w:szCs w:val="24"/>
        </w:rPr>
        <w:t>人身份证明；</w:t>
      </w:r>
      <w:r>
        <w:rPr>
          <w:rFonts w:ascii="宋体" w:hAnsi="宋体" w:hint="eastAsia"/>
          <w:color w:val="000000"/>
          <w:sz w:val="24"/>
          <w:szCs w:val="24"/>
        </w:rPr>
        <w:t>4.</w:t>
      </w:r>
      <w:r>
        <w:rPr>
          <w:rFonts w:ascii="宋体" w:hAnsi="宋体" w:hint="eastAsia"/>
          <w:color w:val="000000"/>
          <w:sz w:val="24"/>
          <w:szCs w:val="24"/>
        </w:rPr>
        <w:t>法定代表人身份证复印件；</w:t>
      </w:r>
      <w:r>
        <w:rPr>
          <w:rFonts w:ascii="宋体" w:hAnsi="宋体" w:hint="eastAsia"/>
          <w:color w:val="000000"/>
          <w:sz w:val="24"/>
          <w:szCs w:val="24"/>
        </w:rPr>
        <w:t>5.</w:t>
      </w:r>
      <w:r>
        <w:rPr>
          <w:rFonts w:ascii="宋体" w:hAnsi="宋体" w:hint="eastAsia"/>
          <w:color w:val="000000"/>
          <w:sz w:val="24"/>
          <w:szCs w:val="24"/>
        </w:rPr>
        <w:t>授权委托书；</w:t>
      </w:r>
      <w:r>
        <w:rPr>
          <w:rFonts w:ascii="宋体" w:hAnsi="宋体" w:hint="eastAsia"/>
          <w:color w:val="000000"/>
          <w:sz w:val="24"/>
          <w:szCs w:val="24"/>
        </w:rPr>
        <w:t>6.</w:t>
      </w:r>
      <w:r>
        <w:rPr>
          <w:rFonts w:ascii="宋体" w:hAnsi="宋体" w:hint="eastAsia"/>
          <w:color w:val="000000"/>
          <w:sz w:val="24"/>
          <w:szCs w:val="24"/>
        </w:rPr>
        <w:t>受托人身份证复印件；</w:t>
      </w:r>
      <w:r>
        <w:rPr>
          <w:rFonts w:ascii="宋体" w:hAnsi="宋体" w:hint="eastAsia"/>
          <w:color w:val="000000"/>
          <w:sz w:val="24"/>
          <w:szCs w:val="24"/>
        </w:rPr>
        <w:t>7.</w:t>
      </w:r>
      <w:r>
        <w:rPr>
          <w:rFonts w:ascii="宋体" w:hAnsi="宋体" w:hint="eastAsia"/>
          <w:color w:val="000000"/>
          <w:sz w:val="24"/>
          <w:szCs w:val="24"/>
        </w:rPr>
        <w:t>竞买保证金交纳凭证；</w:t>
      </w:r>
      <w:r>
        <w:rPr>
          <w:rFonts w:ascii="宋体" w:hAnsi="宋体" w:hint="eastAsia"/>
          <w:color w:val="000000"/>
          <w:sz w:val="24"/>
          <w:szCs w:val="24"/>
        </w:rPr>
        <w:t>8.</w:t>
      </w:r>
      <w:r>
        <w:rPr>
          <w:rFonts w:ascii="宋体" w:hAnsi="宋体" w:hint="eastAsia"/>
          <w:color w:val="000000"/>
          <w:sz w:val="24"/>
          <w:szCs w:val="24"/>
        </w:rPr>
        <w:t>其它应提供的依据等。</w:t>
      </w:r>
    </w:p>
    <w:p w:rsidR="00F90915" w:rsidRDefault="00F90915">
      <w:pPr>
        <w:pStyle w:val="p0"/>
        <w:spacing w:line="420" w:lineRule="exact"/>
        <w:ind w:firstLineChars="196" w:firstLine="470"/>
        <w:rPr>
          <w:rFonts w:ascii="宋体"/>
          <w:color w:val="000000"/>
          <w:sz w:val="24"/>
          <w:szCs w:val="24"/>
        </w:rPr>
      </w:pPr>
    </w:p>
    <w:p w:rsidR="00F90915" w:rsidRDefault="00A878CD">
      <w:pPr>
        <w:pStyle w:val="p0"/>
        <w:spacing w:line="420" w:lineRule="exact"/>
        <w:ind w:left="0"/>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竞买申请人（盖章）：</w:t>
      </w:r>
      <w:r>
        <w:rPr>
          <w:rFonts w:ascii="宋体" w:hAnsi="宋体" w:hint="eastAsia"/>
          <w:color w:val="000000"/>
          <w:sz w:val="24"/>
          <w:szCs w:val="24"/>
        </w:rPr>
        <w:t xml:space="preserve">           </w:t>
      </w:r>
    </w:p>
    <w:p w:rsidR="00F90915" w:rsidRDefault="00A878CD">
      <w:pPr>
        <w:pStyle w:val="p0"/>
        <w:spacing w:line="420" w:lineRule="exact"/>
        <w:ind w:left="0"/>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法定代表人（本人签名）：</w:t>
      </w:r>
      <w:r>
        <w:rPr>
          <w:rFonts w:ascii="宋体" w:hAnsi="宋体" w:hint="eastAsia"/>
          <w:color w:val="000000"/>
          <w:sz w:val="24"/>
          <w:szCs w:val="24"/>
        </w:rPr>
        <w:t xml:space="preserve">        </w:t>
      </w:r>
    </w:p>
    <w:p w:rsidR="00F90915" w:rsidRDefault="00A878CD">
      <w:pPr>
        <w:pStyle w:val="p0"/>
        <w:spacing w:line="420" w:lineRule="exact"/>
        <w:ind w:left="0"/>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联系人：</w:t>
      </w:r>
      <w:r>
        <w:rPr>
          <w:rFonts w:ascii="宋体" w:hAnsi="宋体" w:hint="eastAsia"/>
          <w:color w:val="000000"/>
          <w:sz w:val="24"/>
          <w:szCs w:val="24"/>
        </w:rPr>
        <w:t xml:space="preserve">               </w:t>
      </w:r>
    </w:p>
    <w:p w:rsidR="00F90915" w:rsidRDefault="00A878CD">
      <w:pPr>
        <w:pStyle w:val="p0"/>
        <w:spacing w:line="420" w:lineRule="exact"/>
        <w:ind w:left="0"/>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地</w:t>
      </w:r>
      <w:r>
        <w:rPr>
          <w:rFonts w:ascii="宋体" w:hAnsi="宋体" w:hint="eastAsia"/>
          <w:color w:val="000000"/>
          <w:sz w:val="24"/>
          <w:szCs w:val="24"/>
        </w:rPr>
        <w:t xml:space="preserve"> </w:t>
      </w:r>
      <w:r>
        <w:rPr>
          <w:rFonts w:ascii="宋体" w:hAnsi="宋体" w:hint="eastAsia"/>
          <w:color w:val="000000"/>
          <w:sz w:val="24"/>
          <w:szCs w:val="24"/>
        </w:rPr>
        <w:t>址：</w:t>
      </w:r>
      <w:r>
        <w:rPr>
          <w:rFonts w:ascii="宋体" w:hAnsi="宋体" w:hint="eastAsia"/>
          <w:color w:val="000000"/>
          <w:sz w:val="24"/>
          <w:szCs w:val="24"/>
        </w:rPr>
        <w:t xml:space="preserve">               </w:t>
      </w:r>
    </w:p>
    <w:p w:rsidR="00F90915" w:rsidRDefault="00A878CD">
      <w:pPr>
        <w:pStyle w:val="p0"/>
        <w:spacing w:line="420" w:lineRule="exact"/>
        <w:ind w:left="0"/>
        <w:rPr>
          <w:rFonts w:ascii="宋体" w:hAns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电</w:t>
      </w:r>
      <w:r>
        <w:rPr>
          <w:rFonts w:ascii="宋体" w:hAnsi="宋体" w:hint="eastAsia"/>
          <w:color w:val="000000"/>
          <w:sz w:val="24"/>
          <w:szCs w:val="24"/>
        </w:rPr>
        <w:t xml:space="preserve"> </w:t>
      </w:r>
      <w:r>
        <w:rPr>
          <w:rFonts w:ascii="宋体" w:hAnsi="宋体" w:hint="eastAsia"/>
          <w:color w:val="000000"/>
          <w:sz w:val="24"/>
          <w:szCs w:val="24"/>
        </w:rPr>
        <w:t>话：</w:t>
      </w:r>
      <w:r>
        <w:rPr>
          <w:rFonts w:ascii="宋体" w:hAnsi="宋体" w:hint="eastAsia"/>
          <w:color w:val="000000"/>
          <w:sz w:val="24"/>
          <w:szCs w:val="24"/>
        </w:rPr>
        <w:t xml:space="preserve">               </w:t>
      </w:r>
    </w:p>
    <w:p w:rsidR="00F90915" w:rsidRDefault="00A878CD">
      <w:pPr>
        <w:pStyle w:val="p0"/>
        <w:spacing w:line="420" w:lineRule="exact"/>
        <w:ind w:left="0"/>
        <w:rPr>
          <w:rFonts w:ascii="宋体"/>
          <w:color w:val="000000"/>
          <w:sz w:val="24"/>
          <w:szCs w:val="24"/>
        </w:rPr>
      </w:pPr>
      <w:r>
        <w:rPr>
          <w:rFonts w:ascii="宋体" w:hAnsi="宋体" w:hint="eastAsia"/>
          <w:color w:val="000000"/>
          <w:sz w:val="24"/>
          <w:szCs w:val="24"/>
        </w:rPr>
        <w:t xml:space="preserve">    </w:t>
      </w:r>
      <w:r>
        <w:rPr>
          <w:rFonts w:ascii="宋体" w:hAnsi="宋体" w:hint="eastAsia"/>
          <w:color w:val="000000"/>
          <w:sz w:val="24"/>
          <w:szCs w:val="24"/>
        </w:rPr>
        <w:t>申请日期：</w:t>
      </w:r>
      <w:r>
        <w:rPr>
          <w:rFonts w:ascii="宋体" w:hAnsi="宋体" w:hint="eastAsia"/>
          <w:color w:val="000000"/>
          <w:sz w:val="24"/>
          <w:szCs w:val="24"/>
        </w:rPr>
        <w:t xml:space="preserve">    </w:t>
      </w:r>
      <w:r>
        <w:rPr>
          <w:rFonts w:ascii="宋体" w:hAnsi="宋体" w:hint="eastAsia"/>
          <w:color w:val="000000"/>
          <w:sz w:val="24"/>
          <w:szCs w:val="24"/>
        </w:rPr>
        <w:t>年</w:t>
      </w:r>
      <w:r>
        <w:rPr>
          <w:rFonts w:ascii="宋体" w:hAnsi="宋体" w:hint="eastAsia"/>
          <w:color w:val="000000"/>
          <w:sz w:val="24"/>
          <w:szCs w:val="24"/>
        </w:rPr>
        <w:t xml:space="preserve">    </w:t>
      </w:r>
      <w:r>
        <w:rPr>
          <w:rFonts w:ascii="宋体" w:hAnsi="宋体" w:hint="eastAsia"/>
          <w:color w:val="000000"/>
          <w:sz w:val="24"/>
          <w:szCs w:val="24"/>
        </w:rPr>
        <w:t>月</w:t>
      </w:r>
      <w:r>
        <w:rPr>
          <w:rFonts w:ascii="宋体" w:hAnsi="宋体" w:hint="eastAsia"/>
          <w:color w:val="000000"/>
          <w:sz w:val="24"/>
          <w:szCs w:val="24"/>
        </w:rPr>
        <w:t xml:space="preserve">    </w:t>
      </w:r>
      <w:r>
        <w:rPr>
          <w:rFonts w:ascii="宋体" w:hAnsi="宋体" w:hint="eastAsia"/>
          <w:color w:val="000000"/>
          <w:sz w:val="24"/>
          <w:szCs w:val="24"/>
        </w:rPr>
        <w:t>日</w:t>
      </w:r>
    </w:p>
    <w:p w:rsidR="00F90915" w:rsidRDefault="00A878CD">
      <w:pPr>
        <w:pStyle w:val="p0"/>
        <w:spacing w:line="420" w:lineRule="exact"/>
        <w:ind w:left="0" w:firstLine="510"/>
        <w:rPr>
          <w:rFonts w:ascii="宋体"/>
          <w:b/>
          <w:color w:val="000000"/>
          <w:sz w:val="24"/>
          <w:szCs w:val="24"/>
        </w:rPr>
      </w:pPr>
      <w:r>
        <w:rPr>
          <w:rFonts w:ascii="宋体" w:hAnsi="宋体" w:hint="eastAsia"/>
          <w:b/>
          <w:color w:val="000000"/>
          <w:sz w:val="24"/>
          <w:szCs w:val="24"/>
        </w:rPr>
        <w:t>（法人或其他组织参与竞买的，竞买时须带上公章）</w:t>
      </w:r>
    </w:p>
    <w:p w:rsidR="00F90915" w:rsidRDefault="00A878CD">
      <w:pPr>
        <w:pStyle w:val="aa"/>
        <w:spacing w:before="0" w:after="0" w:line="600" w:lineRule="exact"/>
        <w:rPr>
          <w:rFonts w:ascii="黑体" w:eastAsia="黑体"/>
          <w:color w:val="000000"/>
        </w:rPr>
      </w:pPr>
      <w:r>
        <w:rPr>
          <w:rFonts w:ascii="宋体" w:hAnsi="宋体" w:hint="eastAsia"/>
          <w:b w:val="0"/>
          <w:bCs/>
          <w:color w:val="000000"/>
          <w:w w:val="90"/>
        </w:rPr>
        <w:br w:type="page"/>
      </w:r>
      <w:bookmarkStart w:id="9" w:name="_Toc3391976"/>
      <w:bookmarkStart w:id="10" w:name="_Toc3391747"/>
      <w:r>
        <w:rPr>
          <w:rFonts w:ascii="黑体" w:eastAsia="黑体" w:hint="eastAsia"/>
          <w:color w:val="000000"/>
        </w:rPr>
        <w:lastRenderedPageBreak/>
        <w:t>保证金承诺书</w:t>
      </w:r>
      <w:bookmarkEnd w:id="9"/>
      <w:bookmarkEnd w:id="10"/>
    </w:p>
    <w:p w:rsidR="00F90915" w:rsidRDefault="00F90915">
      <w:pPr>
        <w:rPr>
          <w:b/>
          <w:color w:val="000000"/>
          <w:sz w:val="44"/>
          <w:szCs w:val="44"/>
        </w:rPr>
      </w:pPr>
    </w:p>
    <w:p w:rsidR="00F90915" w:rsidRDefault="00A878CD">
      <w:pPr>
        <w:rPr>
          <w:rFonts w:ascii="仿宋" w:eastAsia="仿宋" w:hAnsi="仿宋" w:cs="仿宋_GB2312"/>
          <w:color w:val="000000"/>
          <w:sz w:val="30"/>
          <w:szCs w:val="30"/>
        </w:rPr>
      </w:pPr>
      <w:r>
        <w:rPr>
          <w:rFonts w:ascii="仿宋" w:eastAsia="仿宋" w:hAnsi="仿宋" w:cs="仿宋_GB2312" w:hint="eastAsia"/>
          <w:color w:val="000000"/>
          <w:sz w:val="30"/>
          <w:szCs w:val="30"/>
        </w:rPr>
        <w:t>开江县公共资源交易服务中心：</w:t>
      </w:r>
    </w:p>
    <w:p w:rsidR="00F90915" w:rsidRDefault="00A878CD">
      <w:pPr>
        <w:ind w:firstLineChars="200" w:firstLine="600"/>
        <w:rPr>
          <w:rFonts w:ascii="仿宋" w:eastAsia="仿宋" w:hAnsi="仿宋" w:cs="仿宋_GB2312"/>
          <w:color w:val="000000"/>
          <w:sz w:val="30"/>
          <w:szCs w:val="30"/>
        </w:rPr>
      </w:pPr>
      <w:r>
        <w:rPr>
          <w:rFonts w:ascii="仿宋" w:eastAsia="仿宋" w:hAnsi="仿宋" w:cs="仿宋_GB2312" w:hint="eastAsia"/>
          <w:color w:val="000000"/>
          <w:sz w:val="30"/>
          <w:szCs w:val="30"/>
        </w:rPr>
        <w:t>我方承诺参加</w:t>
      </w:r>
      <w:r>
        <w:rPr>
          <w:rFonts w:ascii="仿宋" w:eastAsia="仿宋" w:hAnsi="仿宋" w:cs="仿宋_GB2312" w:hint="eastAsia"/>
          <w:color w:val="000000"/>
          <w:sz w:val="30"/>
          <w:szCs w:val="30"/>
        </w:rPr>
        <w:t>2022</w:t>
      </w:r>
      <w:r>
        <w:rPr>
          <w:rFonts w:ascii="仿宋" w:eastAsia="仿宋" w:hAnsi="仿宋" w:cs="仿宋_GB2312" w:hint="eastAsia"/>
          <w:color w:val="000000"/>
          <w:sz w:val="30"/>
          <w:szCs w:val="30"/>
        </w:rPr>
        <w:t>年</w:t>
      </w: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月</w:t>
      </w: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日挂牌出让的</w:t>
      </w: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地块竞买，我方所交保证金不属于银行贷款、股东借款、转贷和募集资金。</w:t>
      </w:r>
    </w:p>
    <w:p w:rsidR="00F90915" w:rsidRDefault="00A878CD">
      <w:pPr>
        <w:rPr>
          <w:rFonts w:ascii="仿宋" w:eastAsia="仿宋" w:hAnsi="仿宋" w:cs="仿宋_GB2312"/>
          <w:color w:val="000000"/>
          <w:sz w:val="30"/>
          <w:szCs w:val="30"/>
        </w:rPr>
      </w:pP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特此承诺。</w:t>
      </w:r>
    </w:p>
    <w:p w:rsidR="00F90915" w:rsidRDefault="00F90915">
      <w:pPr>
        <w:rPr>
          <w:rFonts w:ascii="仿宋" w:eastAsia="仿宋" w:hAnsi="仿宋" w:cs="仿宋_GB2312"/>
          <w:color w:val="000000"/>
          <w:sz w:val="30"/>
          <w:szCs w:val="30"/>
        </w:rPr>
      </w:pPr>
    </w:p>
    <w:p w:rsidR="00F90915" w:rsidRDefault="00F90915">
      <w:pPr>
        <w:rPr>
          <w:rFonts w:ascii="仿宋" w:eastAsia="仿宋" w:hAnsi="仿宋" w:cs="仿宋_GB2312"/>
          <w:color w:val="000000"/>
          <w:sz w:val="30"/>
          <w:szCs w:val="30"/>
        </w:rPr>
      </w:pPr>
    </w:p>
    <w:p w:rsidR="00F90915" w:rsidRDefault="00A878CD">
      <w:pPr>
        <w:ind w:firstLineChars="250" w:firstLine="750"/>
        <w:rPr>
          <w:rFonts w:ascii="仿宋" w:eastAsia="仿宋" w:hAnsi="仿宋" w:cs="仿宋_GB2312"/>
          <w:color w:val="000000"/>
          <w:sz w:val="30"/>
          <w:szCs w:val="30"/>
        </w:rPr>
      </w:pP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承诺人（法定代表人）签字：</w:t>
      </w:r>
    </w:p>
    <w:p w:rsidR="00F90915" w:rsidRDefault="00A878CD">
      <w:pPr>
        <w:ind w:firstLineChars="250" w:firstLine="750"/>
        <w:rPr>
          <w:rFonts w:ascii="仿宋" w:eastAsia="仿宋" w:hAnsi="仿宋" w:cs="仿宋_GB2312"/>
          <w:color w:val="000000"/>
          <w:sz w:val="30"/>
          <w:szCs w:val="30"/>
        </w:rPr>
      </w:pP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年</w:t>
      </w: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月</w:t>
      </w: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日</w:t>
      </w:r>
    </w:p>
    <w:p w:rsidR="00F90915" w:rsidRDefault="00A878CD">
      <w:pPr>
        <w:pStyle w:val="aa"/>
        <w:rPr>
          <w:rFonts w:ascii="黑体" w:eastAsia="黑体"/>
          <w:color w:val="000000"/>
        </w:rPr>
      </w:pPr>
      <w:r>
        <w:rPr>
          <w:rFonts w:ascii="仿宋_GB2312" w:eastAsia="仿宋_GB2312" w:hAnsi="仿宋_GB2312" w:cs="仿宋_GB2312" w:hint="eastAsia"/>
          <w:b w:val="0"/>
          <w:bCs/>
          <w:color w:val="000000"/>
          <w:sz w:val="30"/>
          <w:szCs w:val="30"/>
        </w:rPr>
        <w:br w:type="page"/>
      </w:r>
      <w:bookmarkStart w:id="11" w:name="_Toc3391748"/>
      <w:bookmarkStart w:id="12" w:name="_Toc3391977"/>
      <w:r>
        <w:rPr>
          <w:rFonts w:ascii="黑体" w:eastAsia="黑体" w:hint="eastAsia"/>
          <w:color w:val="000000"/>
        </w:rPr>
        <w:lastRenderedPageBreak/>
        <w:t>法定代表人身份证明书</w:t>
      </w:r>
      <w:bookmarkEnd w:id="11"/>
      <w:bookmarkEnd w:id="12"/>
    </w:p>
    <w:p w:rsidR="00F90915" w:rsidRDefault="00F90915">
      <w:pPr>
        <w:pStyle w:val="p0"/>
        <w:spacing w:line="627" w:lineRule="atLeast"/>
        <w:ind w:left="0"/>
        <w:jc w:val="left"/>
        <w:rPr>
          <w:rFonts w:ascii="黑体" w:eastAsia="黑体"/>
          <w:color w:val="000000"/>
          <w:sz w:val="36"/>
          <w:szCs w:val="36"/>
        </w:rPr>
      </w:pPr>
    </w:p>
    <w:p w:rsidR="00F90915" w:rsidRDefault="00A878CD">
      <w:pPr>
        <w:pStyle w:val="p0"/>
        <w:spacing w:line="627" w:lineRule="atLeast"/>
        <w:ind w:left="0"/>
        <w:jc w:val="left"/>
        <w:rPr>
          <w:rFonts w:ascii="仿宋" w:eastAsia="仿宋" w:hAnsi="仿宋" w:cs="仿宋_GB2312"/>
          <w:color w:val="000000"/>
          <w:sz w:val="30"/>
          <w:szCs w:val="30"/>
        </w:rPr>
      </w:pPr>
      <w:r>
        <w:rPr>
          <w:rFonts w:ascii="仿宋" w:eastAsia="仿宋" w:hAnsi="仿宋" w:cs="仿宋_GB2312" w:hint="eastAsia"/>
          <w:color w:val="000000"/>
          <w:sz w:val="30"/>
          <w:szCs w:val="30"/>
        </w:rPr>
        <w:t>开江县公共资源交易服务中心：</w:t>
      </w:r>
    </w:p>
    <w:p w:rsidR="00F90915" w:rsidRDefault="00A878CD">
      <w:pPr>
        <w:pStyle w:val="p0"/>
        <w:spacing w:line="627" w:lineRule="atLeast"/>
        <w:ind w:firstLineChars="550" w:firstLine="1650"/>
        <w:jc w:val="left"/>
        <w:rPr>
          <w:rFonts w:ascii="仿宋" w:eastAsia="仿宋" w:hAnsi="仿宋" w:cs="仿宋_GB2312"/>
          <w:color w:val="000000"/>
          <w:sz w:val="30"/>
          <w:szCs w:val="30"/>
        </w:rPr>
      </w:pPr>
      <w:r>
        <w:rPr>
          <w:rFonts w:ascii="仿宋" w:eastAsia="仿宋" w:hAnsi="仿宋" w:cs="仿宋_GB2312" w:hint="eastAsia"/>
          <w:color w:val="000000"/>
          <w:sz w:val="30"/>
          <w:szCs w:val="30"/>
        </w:rPr>
        <w:t>同志在我单位任</w:t>
      </w: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职务，系我单位法定代表人，特此证明。</w:t>
      </w:r>
      <w:r>
        <w:rPr>
          <w:rFonts w:ascii="仿宋" w:eastAsia="仿宋" w:hAnsi="仿宋" w:cs="仿宋_GB2312" w:hint="eastAsia"/>
          <w:color w:val="000000"/>
          <w:sz w:val="30"/>
          <w:szCs w:val="30"/>
        </w:rPr>
        <w:t xml:space="preserve">                                                                                  </w:t>
      </w:r>
    </w:p>
    <w:p w:rsidR="00F90915" w:rsidRDefault="00F90915">
      <w:pPr>
        <w:pStyle w:val="p0"/>
        <w:spacing w:line="627" w:lineRule="atLeast"/>
        <w:ind w:firstLineChars="300" w:firstLine="900"/>
        <w:jc w:val="left"/>
        <w:rPr>
          <w:rFonts w:ascii="仿宋" w:eastAsia="仿宋" w:hAnsi="仿宋" w:cs="仿宋_GB2312"/>
          <w:color w:val="000000"/>
          <w:sz w:val="30"/>
          <w:szCs w:val="30"/>
        </w:rPr>
      </w:pPr>
    </w:p>
    <w:p w:rsidR="00F90915" w:rsidRDefault="00A878CD">
      <w:pPr>
        <w:pStyle w:val="p0"/>
        <w:spacing w:line="627" w:lineRule="atLeast"/>
        <w:ind w:firstLineChars="300" w:firstLine="900"/>
        <w:jc w:val="right"/>
        <w:rPr>
          <w:rFonts w:ascii="仿宋" w:eastAsia="仿宋" w:hAnsi="仿宋" w:cs="仿宋_GB2312"/>
          <w:color w:val="000000"/>
          <w:sz w:val="30"/>
          <w:szCs w:val="30"/>
        </w:rPr>
      </w:pPr>
      <w:r>
        <w:rPr>
          <w:rFonts w:ascii="仿宋" w:eastAsia="仿宋" w:hAnsi="仿宋" w:cs="仿宋_GB2312" w:hint="eastAsia"/>
          <w:color w:val="000000"/>
          <w:sz w:val="30"/>
          <w:szCs w:val="30"/>
        </w:rPr>
        <w:t>年</w:t>
      </w: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月</w:t>
      </w:r>
      <w:r>
        <w:rPr>
          <w:rFonts w:ascii="仿宋" w:eastAsia="仿宋" w:hAnsi="仿宋" w:cs="仿宋_GB2312" w:hint="eastAsia"/>
          <w:color w:val="000000"/>
          <w:sz w:val="30"/>
          <w:szCs w:val="30"/>
        </w:rPr>
        <w:t xml:space="preserve">     </w:t>
      </w:r>
      <w:r>
        <w:rPr>
          <w:rFonts w:ascii="仿宋" w:eastAsia="仿宋" w:hAnsi="仿宋" w:cs="仿宋_GB2312" w:hint="eastAsia"/>
          <w:color w:val="000000"/>
          <w:sz w:val="30"/>
          <w:szCs w:val="30"/>
        </w:rPr>
        <w:t>日</w:t>
      </w:r>
    </w:p>
    <w:p w:rsidR="00F90915" w:rsidRDefault="00F90915">
      <w:pPr>
        <w:pStyle w:val="p0"/>
        <w:spacing w:line="586" w:lineRule="atLeast"/>
        <w:jc w:val="center"/>
        <w:rPr>
          <w:rFonts w:ascii="仿宋" w:eastAsia="仿宋" w:hAnsi="仿宋"/>
          <w:color w:val="000000"/>
          <w:sz w:val="28"/>
          <w:szCs w:val="28"/>
        </w:rPr>
      </w:pPr>
    </w:p>
    <w:p w:rsidR="00F90915" w:rsidRDefault="00F90915">
      <w:pPr>
        <w:pStyle w:val="p0"/>
        <w:spacing w:line="586" w:lineRule="atLeast"/>
        <w:jc w:val="center"/>
        <w:rPr>
          <w:rFonts w:ascii="宋体"/>
          <w:color w:val="000000"/>
          <w:sz w:val="28"/>
          <w:szCs w:val="28"/>
        </w:rPr>
      </w:pPr>
    </w:p>
    <w:p w:rsidR="00F90915" w:rsidRDefault="00F90915">
      <w:pPr>
        <w:pStyle w:val="p0"/>
        <w:spacing w:line="586" w:lineRule="atLeast"/>
        <w:jc w:val="center"/>
        <w:rPr>
          <w:rFonts w:ascii="宋体"/>
          <w:color w:val="000000"/>
          <w:sz w:val="28"/>
          <w:szCs w:val="28"/>
        </w:rPr>
      </w:pPr>
    </w:p>
    <w:p w:rsidR="00F90915" w:rsidRDefault="00F90915">
      <w:pPr>
        <w:pStyle w:val="p0"/>
        <w:spacing w:line="586" w:lineRule="atLeast"/>
        <w:jc w:val="center"/>
        <w:rPr>
          <w:rFonts w:ascii="宋体"/>
          <w:color w:val="000000"/>
          <w:sz w:val="28"/>
          <w:szCs w:val="28"/>
        </w:rPr>
      </w:pPr>
    </w:p>
    <w:p w:rsidR="00F90915" w:rsidRDefault="00F90915">
      <w:pPr>
        <w:pStyle w:val="p0"/>
        <w:spacing w:line="586" w:lineRule="atLeast"/>
        <w:jc w:val="center"/>
        <w:rPr>
          <w:rFonts w:ascii="宋体"/>
          <w:color w:val="000000"/>
          <w:sz w:val="28"/>
          <w:szCs w:val="28"/>
        </w:rPr>
      </w:pPr>
    </w:p>
    <w:p w:rsidR="00F90915" w:rsidRDefault="00F90915">
      <w:pPr>
        <w:pStyle w:val="p0"/>
        <w:spacing w:line="586" w:lineRule="atLeast"/>
        <w:rPr>
          <w:rFonts w:ascii="宋体"/>
          <w:color w:val="000000"/>
          <w:sz w:val="28"/>
          <w:szCs w:val="28"/>
        </w:rPr>
      </w:pPr>
    </w:p>
    <w:p w:rsidR="00F90915" w:rsidRDefault="00F90915">
      <w:pPr>
        <w:pStyle w:val="p0"/>
        <w:spacing w:line="586" w:lineRule="atLeast"/>
        <w:jc w:val="center"/>
        <w:rPr>
          <w:rFonts w:ascii="宋体"/>
          <w:color w:val="000000"/>
          <w:sz w:val="28"/>
          <w:szCs w:val="28"/>
        </w:rPr>
      </w:pPr>
    </w:p>
    <w:p w:rsidR="00F90915" w:rsidRDefault="00F90915">
      <w:pPr>
        <w:pStyle w:val="p0"/>
        <w:spacing w:line="586" w:lineRule="atLeast"/>
        <w:jc w:val="left"/>
        <w:rPr>
          <w:rFonts w:ascii="宋体"/>
          <w:color w:val="000000"/>
          <w:sz w:val="28"/>
          <w:szCs w:val="28"/>
        </w:rPr>
      </w:pPr>
    </w:p>
    <w:p w:rsidR="00F90915" w:rsidRDefault="00A878CD">
      <w:pPr>
        <w:pStyle w:val="p0"/>
        <w:spacing w:line="586" w:lineRule="atLeas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hint="eastAsia"/>
          <w:color w:val="000000"/>
          <w:sz w:val="28"/>
          <w:szCs w:val="28"/>
        </w:rPr>
        <w:t>附注：</w:t>
      </w:r>
    </w:p>
    <w:p w:rsidR="00F90915" w:rsidRDefault="00A878CD">
      <w:pPr>
        <w:pStyle w:val="p0"/>
        <w:spacing w:line="586" w:lineRule="atLeast"/>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①企事业单位、机关、团体的主要负责人为本单位的法定代表人；</w:t>
      </w:r>
    </w:p>
    <w:p w:rsidR="00F90915" w:rsidRDefault="00A878CD">
      <w:pPr>
        <w:pStyle w:val="p0"/>
        <w:spacing w:line="586" w:lineRule="atLeast"/>
        <w:ind w:firstLine="570"/>
        <w:jc w:val="left"/>
        <w:rPr>
          <w:rFonts w:ascii="仿宋" w:eastAsia="仿宋" w:hAnsi="仿宋"/>
          <w:color w:val="000000"/>
          <w:sz w:val="28"/>
          <w:szCs w:val="28"/>
        </w:rPr>
      </w:pPr>
      <w:r>
        <w:rPr>
          <w:rFonts w:ascii="仿宋" w:eastAsia="仿宋" w:hAnsi="仿宋" w:hint="eastAsia"/>
          <w:color w:val="000000"/>
          <w:sz w:val="28"/>
          <w:szCs w:val="28"/>
        </w:rPr>
        <w:t>②法定代表人办公地点：；</w:t>
      </w:r>
    </w:p>
    <w:p w:rsidR="00F90915" w:rsidRDefault="00A878CD">
      <w:pPr>
        <w:pStyle w:val="p0"/>
        <w:spacing w:line="586" w:lineRule="atLeast"/>
        <w:ind w:firstLine="570"/>
        <w:jc w:val="left"/>
        <w:rPr>
          <w:rFonts w:ascii="仿宋" w:eastAsia="仿宋" w:hAnsi="仿宋"/>
          <w:color w:val="000000"/>
          <w:sz w:val="28"/>
          <w:szCs w:val="28"/>
        </w:rPr>
      </w:pPr>
      <w:r>
        <w:rPr>
          <w:rFonts w:ascii="仿宋" w:eastAsia="仿宋" w:hAnsi="仿宋" w:hint="eastAsia"/>
          <w:color w:val="000000"/>
          <w:sz w:val="28"/>
          <w:szCs w:val="28"/>
        </w:rPr>
        <w:t>③法定代表人身份证号码：；</w:t>
      </w:r>
    </w:p>
    <w:p w:rsidR="00F90915" w:rsidRDefault="00A878CD">
      <w:pPr>
        <w:pStyle w:val="p0"/>
        <w:spacing w:line="586" w:lineRule="atLeast"/>
        <w:jc w:val="left"/>
        <w:rPr>
          <w:rFonts w:ascii="仿宋" w:eastAsia="仿宋" w:hAnsi="仿宋"/>
          <w:color w:val="000000"/>
          <w:sz w:val="28"/>
          <w:szCs w:val="28"/>
        </w:rPr>
      </w:pPr>
      <w:r>
        <w:rPr>
          <w:rFonts w:ascii="仿宋" w:eastAsia="仿宋" w:hAnsi="仿宋" w:hint="eastAsia"/>
          <w:color w:val="000000"/>
          <w:sz w:val="28"/>
          <w:szCs w:val="28"/>
        </w:rPr>
        <w:t xml:space="preserve">    </w:t>
      </w:r>
      <w:r>
        <w:rPr>
          <w:rFonts w:ascii="仿宋" w:eastAsia="仿宋" w:hAnsi="仿宋" w:hint="eastAsia"/>
          <w:color w:val="000000"/>
          <w:sz w:val="28"/>
          <w:szCs w:val="28"/>
        </w:rPr>
        <w:t>④法定代表人联系电话：。</w:t>
      </w:r>
    </w:p>
    <w:p w:rsidR="00F90915" w:rsidRDefault="00A878CD">
      <w:pPr>
        <w:pStyle w:val="aa"/>
        <w:rPr>
          <w:rFonts w:ascii="黑体" w:eastAsia="黑体"/>
          <w:color w:val="000000"/>
        </w:rPr>
      </w:pPr>
      <w:r>
        <w:rPr>
          <w:rFonts w:ascii="Dotum" w:eastAsia="Dotum" w:cs="Dotum" w:hint="eastAsia"/>
          <w:b w:val="0"/>
          <w:bCs/>
          <w:color w:val="000000"/>
          <w:sz w:val="44"/>
          <w:szCs w:val="44"/>
        </w:rPr>
        <w:br w:type="page"/>
      </w:r>
      <w:bookmarkStart w:id="13" w:name="_Toc3391749"/>
      <w:bookmarkStart w:id="14" w:name="_Toc3391978"/>
      <w:r>
        <w:rPr>
          <w:rFonts w:ascii="黑体" w:eastAsia="黑体" w:hint="eastAsia"/>
          <w:color w:val="000000"/>
        </w:rPr>
        <w:lastRenderedPageBreak/>
        <w:t>授</w:t>
      </w:r>
      <w:r>
        <w:rPr>
          <w:rFonts w:ascii="黑体" w:eastAsia="黑体" w:hint="eastAsia"/>
          <w:color w:val="000000"/>
        </w:rPr>
        <w:t xml:space="preserve"> </w:t>
      </w:r>
      <w:r>
        <w:rPr>
          <w:rFonts w:ascii="黑体" w:eastAsia="黑体" w:hint="eastAsia"/>
          <w:color w:val="000000"/>
        </w:rPr>
        <w:t>权</w:t>
      </w:r>
      <w:r>
        <w:rPr>
          <w:rFonts w:ascii="黑体" w:eastAsia="黑体" w:hint="eastAsia"/>
          <w:color w:val="000000"/>
        </w:rPr>
        <w:t xml:space="preserve"> </w:t>
      </w:r>
      <w:r>
        <w:rPr>
          <w:rFonts w:ascii="黑体" w:eastAsia="黑体" w:hint="eastAsia"/>
          <w:color w:val="000000"/>
        </w:rPr>
        <w:t>委</w:t>
      </w:r>
      <w:r>
        <w:rPr>
          <w:rFonts w:ascii="黑体" w:eastAsia="黑体" w:hint="eastAsia"/>
          <w:color w:val="000000"/>
        </w:rPr>
        <w:t xml:space="preserve"> </w:t>
      </w:r>
      <w:r>
        <w:rPr>
          <w:rFonts w:ascii="黑体" w:eastAsia="黑体" w:hint="eastAsia"/>
          <w:color w:val="000000"/>
        </w:rPr>
        <w:t>托</w:t>
      </w:r>
      <w:r>
        <w:rPr>
          <w:rFonts w:ascii="黑体" w:eastAsia="黑体" w:hint="eastAsia"/>
          <w:color w:val="000000"/>
        </w:rPr>
        <w:t xml:space="preserve"> </w:t>
      </w:r>
      <w:r>
        <w:rPr>
          <w:rFonts w:ascii="黑体" w:eastAsia="黑体" w:hint="eastAsia"/>
          <w:color w:val="000000"/>
        </w:rPr>
        <w:t>书</w:t>
      </w:r>
      <w:bookmarkEnd w:id="13"/>
      <w:bookmarkEnd w:id="14"/>
    </w:p>
    <w:tbl>
      <w:tblPr>
        <w:tblW w:w="9084" w:type="dxa"/>
        <w:tblInd w:w="108" w:type="dxa"/>
        <w:tblLayout w:type="fixed"/>
        <w:tblCellMar>
          <w:left w:w="0" w:type="dxa"/>
          <w:right w:w="0" w:type="dxa"/>
        </w:tblCellMar>
        <w:tblLook w:val="04A0" w:firstRow="1" w:lastRow="0" w:firstColumn="1" w:lastColumn="0" w:noHBand="0" w:noVBand="1"/>
      </w:tblPr>
      <w:tblGrid>
        <w:gridCol w:w="1574"/>
        <w:gridCol w:w="2974"/>
        <w:gridCol w:w="1567"/>
        <w:gridCol w:w="2969"/>
      </w:tblGrid>
      <w:tr w:rsidR="00F90915">
        <w:trPr>
          <w:trHeight w:val="334"/>
        </w:trPr>
        <w:tc>
          <w:tcPr>
            <w:tcW w:w="4548" w:type="dxa"/>
            <w:gridSpan w:val="2"/>
            <w:tcBorders>
              <w:top w:val="single" w:sz="12" w:space="0" w:color="000000"/>
              <w:left w:val="single" w:sz="12" w:space="0" w:color="000000"/>
              <w:bottom w:val="single" w:sz="12" w:space="0" w:color="000000"/>
              <w:right w:val="single" w:sz="12" w:space="0" w:color="000000"/>
            </w:tcBorders>
            <w:vAlign w:val="center"/>
          </w:tcPr>
          <w:p w:rsidR="00F90915" w:rsidRDefault="00A878C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委托人</w:t>
            </w:r>
          </w:p>
        </w:tc>
        <w:tc>
          <w:tcPr>
            <w:tcW w:w="4536" w:type="dxa"/>
            <w:gridSpan w:val="2"/>
            <w:tcBorders>
              <w:top w:val="single" w:sz="12" w:space="0" w:color="000000"/>
              <w:left w:val="nil"/>
              <w:bottom w:val="single" w:sz="12" w:space="0" w:color="000000"/>
              <w:right w:val="single" w:sz="12" w:space="0" w:color="000000"/>
            </w:tcBorders>
            <w:vAlign w:val="center"/>
          </w:tcPr>
          <w:p w:rsidR="00F90915" w:rsidRDefault="00A878C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受托人</w:t>
            </w:r>
          </w:p>
        </w:tc>
      </w:tr>
      <w:tr w:rsidR="00F90915">
        <w:trPr>
          <w:trHeight w:val="555"/>
        </w:trPr>
        <w:tc>
          <w:tcPr>
            <w:tcW w:w="1574" w:type="dxa"/>
            <w:tcBorders>
              <w:top w:val="single" w:sz="12" w:space="0" w:color="000000"/>
              <w:left w:val="single" w:sz="12" w:space="0" w:color="000000"/>
              <w:bottom w:val="single" w:sz="12" w:space="0" w:color="000000"/>
              <w:right w:val="single" w:sz="12" w:space="0" w:color="000000"/>
            </w:tcBorders>
            <w:vAlign w:val="center"/>
          </w:tcPr>
          <w:p w:rsidR="00F90915" w:rsidRDefault="00A878C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姓名</w:t>
            </w:r>
          </w:p>
        </w:tc>
        <w:tc>
          <w:tcPr>
            <w:tcW w:w="2974" w:type="dxa"/>
            <w:tcBorders>
              <w:top w:val="single" w:sz="12" w:space="0" w:color="000000"/>
              <w:left w:val="nil"/>
              <w:bottom w:val="single" w:sz="12" w:space="0" w:color="000000"/>
              <w:right w:val="single" w:sz="12" w:space="0" w:color="000000"/>
            </w:tcBorders>
            <w:vAlign w:val="center"/>
          </w:tcPr>
          <w:p w:rsidR="00F90915" w:rsidRDefault="00F90915">
            <w:pPr>
              <w:widowControl/>
              <w:spacing w:line="400" w:lineRule="exact"/>
              <w:rPr>
                <w:rFonts w:ascii="仿宋_GB2312" w:eastAsia="仿宋_GB2312"/>
                <w:color w:val="000000"/>
                <w:kern w:val="0"/>
                <w:sz w:val="24"/>
              </w:rPr>
            </w:pPr>
          </w:p>
        </w:tc>
        <w:tc>
          <w:tcPr>
            <w:tcW w:w="1567" w:type="dxa"/>
            <w:tcBorders>
              <w:top w:val="single" w:sz="12" w:space="0" w:color="000000"/>
              <w:left w:val="nil"/>
              <w:bottom w:val="single" w:sz="12" w:space="0" w:color="000000"/>
              <w:right w:val="single" w:sz="12" w:space="0" w:color="000000"/>
            </w:tcBorders>
            <w:vAlign w:val="center"/>
          </w:tcPr>
          <w:p w:rsidR="00F90915" w:rsidRDefault="00A878C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姓名</w:t>
            </w:r>
          </w:p>
        </w:tc>
        <w:tc>
          <w:tcPr>
            <w:tcW w:w="2969" w:type="dxa"/>
            <w:tcBorders>
              <w:top w:val="single" w:sz="12" w:space="0" w:color="000000"/>
              <w:left w:val="nil"/>
              <w:bottom w:val="single" w:sz="12" w:space="0" w:color="000000"/>
              <w:right w:val="single" w:sz="12" w:space="0" w:color="000000"/>
            </w:tcBorders>
            <w:vAlign w:val="center"/>
          </w:tcPr>
          <w:p w:rsidR="00F90915" w:rsidRDefault="00F90915">
            <w:pPr>
              <w:widowControl/>
              <w:spacing w:line="400" w:lineRule="exact"/>
              <w:rPr>
                <w:rFonts w:ascii="仿宋_GB2312" w:eastAsia="仿宋_GB2312"/>
                <w:color w:val="000000"/>
                <w:kern w:val="0"/>
                <w:sz w:val="24"/>
              </w:rPr>
            </w:pPr>
          </w:p>
        </w:tc>
      </w:tr>
      <w:tr w:rsidR="00F90915">
        <w:trPr>
          <w:trHeight w:val="537"/>
        </w:trPr>
        <w:tc>
          <w:tcPr>
            <w:tcW w:w="1574" w:type="dxa"/>
            <w:tcBorders>
              <w:top w:val="single" w:sz="12" w:space="0" w:color="000000"/>
              <w:left w:val="single" w:sz="12" w:space="0" w:color="000000"/>
              <w:bottom w:val="single" w:sz="12" w:space="0" w:color="000000"/>
              <w:right w:val="single" w:sz="12" w:space="0" w:color="000000"/>
            </w:tcBorders>
            <w:vAlign w:val="center"/>
          </w:tcPr>
          <w:p w:rsidR="00F90915" w:rsidRDefault="00A878C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性别</w:t>
            </w:r>
          </w:p>
        </w:tc>
        <w:tc>
          <w:tcPr>
            <w:tcW w:w="2974" w:type="dxa"/>
            <w:tcBorders>
              <w:top w:val="single" w:sz="12" w:space="0" w:color="000000"/>
              <w:left w:val="nil"/>
              <w:bottom w:val="single" w:sz="12" w:space="0" w:color="000000"/>
              <w:right w:val="single" w:sz="12" w:space="0" w:color="000000"/>
            </w:tcBorders>
            <w:vAlign w:val="center"/>
          </w:tcPr>
          <w:p w:rsidR="00F90915" w:rsidRDefault="00F90915">
            <w:pPr>
              <w:widowControl/>
              <w:spacing w:line="400" w:lineRule="exact"/>
              <w:rPr>
                <w:rFonts w:ascii="仿宋_GB2312" w:eastAsia="仿宋_GB2312"/>
                <w:color w:val="000000"/>
                <w:kern w:val="0"/>
                <w:sz w:val="24"/>
              </w:rPr>
            </w:pPr>
          </w:p>
        </w:tc>
        <w:tc>
          <w:tcPr>
            <w:tcW w:w="1567" w:type="dxa"/>
            <w:tcBorders>
              <w:top w:val="single" w:sz="12" w:space="0" w:color="000000"/>
              <w:left w:val="nil"/>
              <w:bottom w:val="single" w:sz="12" w:space="0" w:color="000000"/>
              <w:right w:val="single" w:sz="12" w:space="0" w:color="000000"/>
            </w:tcBorders>
            <w:vAlign w:val="center"/>
          </w:tcPr>
          <w:p w:rsidR="00F90915" w:rsidRDefault="00A878C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性别</w:t>
            </w:r>
          </w:p>
        </w:tc>
        <w:tc>
          <w:tcPr>
            <w:tcW w:w="2969" w:type="dxa"/>
            <w:tcBorders>
              <w:top w:val="single" w:sz="12" w:space="0" w:color="000000"/>
              <w:left w:val="nil"/>
              <w:bottom w:val="single" w:sz="12" w:space="0" w:color="000000"/>
              <w:right w:val="single" w:sz="12" w:space="0" w:color="000000"/>
            </w:tcBorders>
            <w:vAlign w:val="center"/>
          </w:tcPr>
          <w:p w:rsidR="00F90915" w:rsidRDefault="00F90915">
            <w:pPr>
              <w:widowControl/>
              <w:spacing w:line="400" w:lineRule="exact"/>
              <w:rPr>
                <w:rFonts w:ascii="仿宋_GB2312" w:eastAsia="仿宋_GB2312"/>
                <w:color w:val="000000"/>
                <w:kern w:val="0"/>
                <w:sz w:val="24"/>
              </w:rPr>
            </w:pPr>
          </w:p>
        </w:tc>
      </w:tr>
      <w:tr w:rsidR="00F90915">
        <w:trPr>
          <w:trHeight w:val="542"/>
        </w:trPr>
        <w:tc>
          <w:tcPr>
            <w:tcW w:w="1574" w:type="dxa"/>
            <w:tcBorders>
              <w:top w:val="single" w:sz="12" w:space="0" w:color="000000"/>
              <w:left w:val="single" w:sz="12" w:space="0" w:color="000000"/>
              <w:bottom w:val="single" w:sz="12" w:space="0" w:color="000000"/>
              <w:right w:val="single" w:sz="12" w:space="0" w:color="000000"/>
            </w:tcBorders>
            <w:vAlign w:val="center"/>
          </w:tcPr>
          <w:p w:rsidR="00F90915" w:rsidRDefault="00A878C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出生日期</w:t>
            </w:r>
          </w:p>
        </w:tc>
        <w:tc>
          <w:tcPr>
            <w:tcW w:w="2974" w:type="dxa"/>
            <w:tcBorders>
              <w:top w:val="single" w:sz="12" w:space="0" w:color="000000"/>
              <w:left w:val="nil"/>
              <w:bottom w:val="single" w:sz="12" w:space="0" w:color="000000"/>
              <w:right w:val="single" w:sz="12" w:space="0" w:color="000000"/>
            </w:tcBorders>
            <w:vAlign w:val="center"/>
          </w:tcPr>
          <w:p w:rsidR="00F90915" w:rsidRDefault="00F90915">
            <w:pPr>
              <w:widowControl/>
              <w:spacing w:line="400" w:lineRule="exact"/>
              <w:rPr>
                <w:rFonts w:ascii="仿宋_GB2312" w:eastAsia="仿宋_GB2312"/>
                <w:color w:val="000000"/>
                <w:kern w:val="0"/>
                <w:sz w:val="24"/>
              </w:rPr>
            </w:pPr>
          </w:p>
        </w:tc>
        <w:tc>
          <w:tcPr>
            <w:tcW w:w="1567" w:type="dxa"/>
            <w:tcBorders>
              <w:top w:val="single" w:sz="12" w:space="0" w:color="000000"/>
              <w:left w:val="nil"/>
              <w:bottom w:val="single" w:sz="12" w:space="0" w:color="000000"/>
              <w:right w:val="single" w:sz="12" w:space="0" w:color="000000"/>
            </w:tcBorders>
            <w:vAlign w:val="center"/>
          </w:tcPr>
          <w:p w:rsidR="00F90915" w:rsidRDefault="00A878C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出生日期</w:t>
            </w:r>
          </w:p>
        </w:tc>
        <w:tc>
          <w:tcPr>
            <w:tcW w:w="2969" w:type="dxa"/>
            <w:tcBorders>
              <w:top w:val="single" w:sz="12" w:space="0" w:color="000000"/>
              <w:left w:val="nil"/>
              <w:bottom w:val="single" w:sz="12" w:space="0" w:color="000000"/>
              <w:right w:val="single" w:sz="12" w:space="0" w:color="000000"/>
            </w:tcBorders>
            <w:vAlign w:val="center"/>
          </w:tcPr>
          <w:p w:rsidR="00F90915" w:rsidRDefault="00F90915">
            <w:pPr>
              <w:widowControl/>
              <w:spacing w:line="400" w:lineRule="exact"/>
              <w:rPr>
                <w:rFonts w:ascii="仿宋_GB2312" w:eastAsia="仿宋_GB2312"/>
                <w:color w:val="000000"/>
                <w:kern w:val="0"/>
                <w:sz w:val="24"/>
              </w:rPr>
            </w:pPr>
          </w:p>
        </w:tc>
      </w:tr>
      <w:tr w:rsidR="00F90915">
        <w:trPr>
          <w:trHeight w:val="527"/>
        </w:trPr>
        <w:tc>
          <w:tcPr>
            <w:tcW w:w="1574" w:type="dxa"/>
            <w:tcBorders>
              <w:top w:val="single" w:sz="12" w:space="0" w:color="000000"/>
              <w:left w:val="single" w:sz="12" w:space="0" w:color="000000"/>
              <w:bottom w:val="single" w:sz="12" w:space="0" w:color="000000"/>
              <w:right w:val="single" w:sz="12" w:space="0" w:color="000000"/>
            </w:tcBorders>
            <w:vAlign w:val="center"/>
          </w:tcPr>
          <w:p w:rsidR="00F90915" w:rsidRDefault="00A878C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工作单位</w:t>
            </w:r>
          </w:p>
        </w:tc>
        <w:tc>
          <w:tcPr>
            <w:tcW w:w="2974" w:type="dxa"/>
            <w:tcBorders>
              <w:top w:val="single" w:sz="12" w:space="0" w:color="000000"/>
              <w:left w:val="nil"/>
              <w:bottom w:val="single" w:sz="12" w:space="0" w:color="000000"/>
              <w:right w:val="single" w:sz="12" w:space="0" w:color="000000"/>
            </w:tcBorders>
            <w:vAlign w:val="center"/>
          </w:tcPr>
          <w:p w:rsidR="00F90915" w:rsidRDefault="00F90915">
            <w:pPr>
              <w:widowControl/>
              <w:spacing w:line="400" w:lineRule="exact"/>
              <w:rPr>
                <w:rFonts w:ascii="仿宋_GB2312" w:eastAsia="仿宋_GB2312"/>
                <w:color w:val="000000"/>
                <w:kern w:val="0"/>
                <w:sz w:val="24"/>
              </w:rPr>
            </w:pPr>
          </w:p>
        </w:tc>
        <w:tc>
          <w:tcPr>
            <w:tcW w:w="1567" w:type="dxa"/>
            <w:tcBorders>
              <w:top w:val="single" w:sz="12" w:space="0" w:color="000000"/>
              <w:left w:val="nil"/>
              <w:bottom w:val="single" w:sz="12" w:space="0" w:color="000000"/>
              <w:right w:val="single" w:sz="12" w:space="0" w:color="000000"/>
            </w:tcBorders>
            <w:vAlign w:val="center"/>
          </w:tcPr>
          <w:p w:rsidR="00F90915" w:rsidRDefault="00A878C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工作单位</w:t>
            </w:r>
          </w:p>
        </w:tc>
        <w:tc>
          <w:tcPr>
            <w:tcW w:w="2969" w:type="dxa"/>
            <w:tcBorders>
              <w:top w:val="single" w:sz="12" w:space="0" w:color="000000"/>
              <w:left w:val="nil"/>
              <w:bottom w:val="single" w:sz="12" w:space="0" w:color="000000"/>
              <w:right w:val="single" w:sz="12" w:space="0" w:color="000000"/>
            </w:tcBorders>
            <w:vAlign w:val="center"/>
          </w:tcPr>
          <w:p w:rsidR="00F90915" w:rsidRDefault="00F90915">
            <w:pPr>
              <w:widowControl/>
              <w:spacing w:line="400" w:lineRule="exact"/>
              <w:rPr>
                <w:rFonts w:ascii="仿宋_GB2312" w:eastAsia="仿宋_GB2312"/>
                <w:color w:val="000000"/>
                <w:kern w:val="0"/>
                <w:sz w:val="24"/>
              </w:rPr>
            </w:pPr>
          </w:p>
        </w:tc>
      </w:tr>
      <w:tr w:rsidR="00F90915">
        <w:trPr>
          <w:trHeight w:val="538"/>
        </w:trPr>
        <w:tc>
          <w:tcPr>
            <w:tcW w:w="1574" w:type="dxa"/>
            <w:tcBorders>
              <w:top w:val="single" w:sz="12" w:space="0" w:color="000000"/>
              <w:left w:val="single" w:sz="12" w:space="0" w:color="000000"/>
              <w:bottom w:val="single" w:sz="12" w:space="0" w:color="000000"/>
              <w:right w:val="single" w:sz="12" w:space="0" w:color="000000"/>
            </w:tcBorders>
            <w:vAlign w:val="center"/>
          </w:tcPr>
          <w:p w:rsidR="00F90915" w:rsidRDefault="00A878C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职务</w:t>
            </w:r>
          </w:p>
        </w:tc>
        <w:tc>
          <w:tcPr>
            <w:tcW w:w="2974" w:type="dxa"/>
            <w:tcBorders>
              <w:top w:val="single" w:sz="12" w:space="0" w:color="000000"/>
              <w:left w:val="nil"/>
              <w:bottom w:val="single" w:sz="12" w:space="0" w:color="000000"/>
              <w:right w:val="single" w:sz="12" w:space="0" w:color="000000"/>
            </w:tcBorders>
            <w:vAlign w:val="center"/>
          </w:tcPr>
          <w:p w:rsidR="00F90915" w:rsidRDefault="00F90915">
            <w:pPr>
              <w:widowControl/>
              <w:spacing w:line="400" w:lineRule="exact"/>
              <w:rPr>
                <w:rFonts w:ascii="仿宋_GB2312" w:eastAsia="仿宋_GB2312"/>
                <w:color w:val="000000"/>
                <w:kern w:val="0"/>
                <w:sz w:val="24"/>
              </w:rPr>
            </w:pPr>
          </w:p>
        </w:tc>
        <w:tc>
          <w:tcPr>
            <w:tcW w:w="1567" w:type="dxa"/>
            <w:tcBorders>
              <w:top w:val="single" w:sz="12" w:space="0" w:color="000000"/>
              <w:left w:val="nil"/>
              <w:bottom w:val="single" w:sz="12" w:space="0" w:color="000000"/>
              <w:right w:val="single" w:sz="12" w:space="0" w:color="000000"/>
            </w:tcBorders>
            <w:vAlign w:val="center"/>
          </w:tcPr>
          <w:p w:rsidR="00F90915" w:rsidRDefault="00A878C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职务</w:t>
            </w:r>
          </w:p>
        </w:tc>
        <w:tc>
          <w:tcPr>
            <w:tcW w:w="2969" w:type="dxa"/>
            <w:tcBorders>
              <w:top w:val="single" w:sz="12" w:space="0" w:color="000000"/>
              <w:left w:val="nil"/>
              <w:bottom w:val="single" w:sz="12" w:space="0" w:color="000000"/>
              <w:right w:val="single" w:sz="12" w:space="0" w:color="000000"/>
            </w:tcBorders>
            <w:vAlign w:val="center"/>
          </w:tcPr>
          <w:p w:rsidR="00F90915" w:rsidRDefault="00F90915">
            <w:pPr>
              <w:widowControl/>
              <w:spacing w:line="400" w:lineRule="exact"/>
              <w:rPr>
                <w:rFonts w:ascii="仿宋_GB2312" w:eastAsia="仿宋_GB2312"/>
                <w:color w:val="000000"/>
                <w:kern w:val="0"/>
                <w:sz w:val="24"/>
              </w:rPr>
            </w:pPr>
          </w:p>
        </w:tc>
      </w:tr>
      <w:tr w:rsidR="00F90915">
        <w:trPr>
          <w:trHeight w:val="520"/>
        </w:trPr>
        <w:tc>
          <w:tcPr>
            <w:tcW w:w="1574" w:type="dxa"/>
            <w:vMerge w:val="restart"/>
            <w:tcBorders>
              <w:top w:val="nil"/>
              <w:left w:val="single" w:sz="12" w:space="0" w:color="000000"/>
              <w:bottom w:val="single" w:sz="12" w:space="0" w:color="000000"/>
              <w:right w:val="single" w:sz="12" w:space="0" w:color="000000"/>
            </w:tcBorders>
            <w:vAlign w:val="center"/>
          </w:tcPr>
          <w:p w:rsidR="00F90915" w:rsidRDefault="00A878C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证件号码</w:t>
            </w:r>
          </w:p>
        </w:tc>
        <w:tc>
          <w:tcPr>
            <w:tcW w:w="2974" w:type="dxa"/>
            <w:tcBorders>
              <w:top w:val="single" w:sz="12" w:space="0" w:color="000000"/>
              <w:left w:val="nil"/>
              <w:bottom w:val="single" w:sz="12" w:space="0" w:color="000000"/>
              <w:right w:val="single" w:sz="12" w:space="0" w:color="000000"/>
            </w:tcBorders>
            <w:vAlign w:val="center"/>
          </w:tcPr>
          <w:p w:rsidR="00F90915" w:rsidRDefault="00A878C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身份证（）护照（）</w:t>
            </w:r>
          </w:p>
        </w:tc>
        <w:tc>
          <w:tcPr>
            <w:tcW w:w="1567" w:type="dxa"/>
            <w:vMerge w:val="restart"/>
            <w:tcBorders>
              <w:top w:val="nil"/>
              <w:left w:val="nil"/>
              <w:bottom w:val="single" w:sz="12" w:space="0" w:color="000000"/>
              <w:right w:val="single" w:sz="12" w:space="0" w:color="000000"/>
            </w:tcBorders>
            <w:vAlign w:val="center"/>
          </w:tcPr>
          <w:p w:rsidR="00F90915" w:rsidRDefault="00A878C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证件号码</w:t>
            </w:r>
          </w:p>
        </w:tc>
        <w:tc>
          <w:tcPr>
            <w:tcW w:w="2969" w:type="dxa"/>
            <w:tcBorders>
              <w:top w:val="single" w:sz="12" w:space="0" w:color="000000"/>
              <w:left w:val="nil"/>
              <w:bottom w:val="single" w:sz="12" w:space="0" w:color="000000"/>
              <w:right w:val="single" w:sz="12" w:space="0" w:color="000000"/>
            </w:tcBorders>
            <w:vAlign w:val="center"/>
          </w:tcPr>
          <w:p w:rsidR="00F90915" w:rsidRDefault="00A878CD">
            <w:pPr>
              <w:widowControl/>
              <w:spacing w:line="400" w:lineRule="exact"/>
              <w:rPr>
                <w:rFonts w:ascii="仿宋_GB2312" w:eastAsia="仿宋_GB2312"/>
                <w:color w:val="000000"/>
                <w:kern w:val="0"/>
                <w:sz w:val="24"/>
              </w:rPr>
            </w:pPr>
            <w:r>
              <w:rPr>
                <w:rFonts w:ascii="仿宋_GB2312" w:eastAsia="仿宋_GB2312" w:hint="eastAsia"/>
                <w:color w:val="000000"/>
                <w:kern w:val="0"/>
                <w:sz w:val="24"/>
              </w:rPr>
              <w:t>身份证（）护照（）</w:t>
            </w:r>
          </w:p>
        </w:tc>
      </w:tr>
      <w:tr w:rsidR="00F90915">
        <w:trPr>
          <w:trHeight w:val="44"/>
        </w:trPr>
        <w:tc>
          <w:tcPr>
            <w:tcW w:w="1574" w:type="dxa"/>
            <w:vMerge/>
            <w:tcBorders>
              <w:top w:val="nil"/>
              <w:left w:val="single" w:sz="12" w:space="0" w:color="000000"/>
              <w:bottom w:val="single" w:sz="12" w:space="0" w:color="000000"/>
              <w:right w:val="single" w:sz="12" w:space="0" w:color="000000"/>
            </w:tcBorders>
            <w:vAlign w:val="center"/>
          </w:tcPr>
          <w:p w:rsidR="00F90915" w:rsidRDefault="00F90915">
            <w:pPr>
              <w:widowControl/>
              <w:jc w:val="left"/>
              <w:rPr>
                <w:rFonts w:ascii="仿宋_GB2312" w:eastAsia="仿宋_GB2312"/>
                <w:color w:val="000000"/>
                <w:kern w:val="0"/>
                <w:sz w:val="24"/>
              </w:rPr>
            </w:pPr>
          </w:p>
        </w:tc>
        <w:tc>
          <w:tcPr>
            <w:tcW w:w="2974" w:type="dxa"/>
            <w:tcBorders>
              <w:top w:val="single" w:sz="12" w:space="0" w:color="000000"/>
              <w:left w:val="nil"/>
              <w:bottom w:val="single" w:sz="12" w:space="0" w:color="000000"/>
              <w:right w:val="single" w:sz="12" w:space="0" w:color="000000"/>
            </w:tcBorders>
            <w:vAlign w:val="center"/>
          </w:tcPr>
          <w:p w:rsidR="00F90915" w:rsidRDefault="00F90915">
            <w:pPr>
              <w:widowControl/>
              <w:spacing w:line="400" w:lineRule="exact"/>
              <w:rPr>
                <w:rFonts w:ascii="仿宋_GB2312" w:eastAsia="仿宋_GB2312"/>
                <w:color w:val="000000"/>
                <w:kern w:val="0"/>
                <w:sz w:val="24"/>
              </w:rPr>
            </w:pPr>
          </w:p>
        </w:tc>
        <w:tc>
          <w:tcPr>
            <w:tcW w:w="1567" w:type="dxa"/>
            <w:vMerge/>
            <w:tcBorders>
              <w:top w:val="nil"/>
              <w:left w:val="nil"/>
              <w:bottom w:val="single" w:sz="12" w:space="0" w:color="000000"/>
              <w:right w:val="single" w:sz="12" w:space="0" w:color="000000"/>
            </w:tcBorders>
            <w:vAlign w:val="center"/>
          </w:tcPr>
          <w:p w:rsidR="00F90915" w:rsidRDefault="00F90915">
            <w:pPr>
              <w:widowControl/>
              <w:jc w:val="left"/>
              <w:rPr>
                <w:rFonts w:ascii="仿宋_GB2312" w:eastAsia="仿宋_GB2312"/>
                <w:color w:val="000000"/>
                <w:kern w:val="0"/>
                <w:sz w:val="24"/>
              </w:rPr>
            </w:pPr>
          </w:p>
        </w:tc>
        <w:tc>
          <w:tcPr>
            <w:tcW w:w="2969" w:type="dxa"/>
            <w:tcBorders>
              <w:top w:val="single" w:sz="12" w:space="0" w:color="000000"/>
              <w:left w:val="nil"/>
              <w:bottom w:val="single" w:sz="12" w:space="0" w:color="000000"/>
              <w:right w:val="single" w:sz="12" w:space="0" w:color="000000"/>
            </w:tcBorders>
            <w:vAlign w:val="center"/>
          </w:tcPr>
          <w:p w:rsidR="00F90915" w:rsidRDefault="00F90915">
            <w:pPr>
              <w:widowControl/>
              <w:spacing w:line="400" w:lineRule="exact"/>
              <w:rPr>
                <w:rFonts w:ascii="仿宋_GB2312" w:eastAsia="仿宋_GB2312"/>
                <w:color w:val="000000"/>
                <w:kern w:val="0"/>
                <w:sz w:val="24"/>
              </w:rPr>
            </w:pPr>
          </w:p>
        </w:tc>
      </w:tr>
      <w:tr w:rsidR="00F90915">
        <w:trPr>
          <w:trHeight w:val="4801"/>
        </w:trPr>
        <w:tc>
          <w:tcPr>
            <w:tcW w:w="9084" w:type="dxa"/>
            <w:gridSpan w:val="4"/>
            <w:tcBorders>
              <w:top w:val="single" w:sz="12" w:space="0" w:color="000000"/>
              <w:left w:val="single" w:sz="12" w:space="0" w:color="000000"/>
              <w:bottom w:val="single" w:sz="12" w:space="0" w:color="000000"/>
              <w:right w:val="single" w:sz="12" w:space="0" w:color="000000"/>
            </w:tcBorders>
            <w:vAlign w:val="center"/>
          </w:tcPr>
          <w:p w:rsidR="00F90915" w:rsidRDefault="00A878CD">
            <w:pPr>
              <w:widowControl/>
              <w:spacing w:line="500" w:lineRule="exact"/>
              <w:jc w:val="left"/>
              <w:rPr>
                <w:rFonts w:ascii="仿宋_GB2312" w:eastAsia="仿宋_GB2312"/>
                <w:color w:val="000000"/>
                <w:kern w:val="0"/>
                <w:sz w:val="24"/>
              </w:rPr>
            </w:pPr>
            <w:r>
              <w:rPr>
                <w:rFonts w:ascii="仿宋_GB2312" w:eastAsia="仿宋_GB2312" w:hint="eastAsia"/>
                <w:color w:val="000000"/>
                <w:kern w:val="0"/>
                <w:sz w:val="24"/>
              </w:rPr>
              <w:t xml:space="preserve">    </w:t>
            </w:r>
            <w:r>
              <w:rPr>
                <w:rFonts w:ascii="仿宋_GB2312" w:eastAsia="仿宋_GB2312" w:hint="eastAsia"/>
                <w:color w:val="000000"/>
                <w:kern w:val="0"/>
                <w:sz w:val="24"/>
              </w:rPr>
              <w:t>本人授权（受托人）代表本人参加</w:t>
            </w:r>
            <w:r>
              <w:rPr>
                <w:rFonts w:ascii="仿宋_GB2312" w:eastAsia="仿宋_GB2312" w:hAnsi="宋体" w:hint="eastAsia"/>
                <w:i/>
                <w:color w:val="000000"/>
                <w:sz w:val="28"/>
                <w:szCs w:val="28"/>
                <w:u w:val="single"/>
              </w:rPr>
              <w:t xml:space="preserve">    </w:t>
            </w:r>
            <w:r>
              <w:rPr>
                <w:rFonts w:ascii="仿宋_GB2312" w:eastAsia="仿宋_GB2312" w:hAnsi="宋体" w:hint="eastAsia"/>
                <w:i/>
                <w:color w:val="000000"/>
                <w:sz w:val="28"/>
                <w:szCs w:val="28"/>
                <w:u w:val="single"/>
              </w:rPr>
              <w:t>年</w:t>
            </w:r>
            <w:r>
              <w:rPr>
                <w:rFonts w:ascii="仿宋_GB2312" w:eastAsia="仿宋_GB2312" w:hAnsi="宋体" w:hint="eastAsia"/>
                <w:i/>
                <w:color w:val="000000"/>
                <w:sz w:val="28"/>
                <w:szCs w:val="28"/>
                <w:u w:val="single"/>
              </w:rPr>
              <w:t xml:space="preserve">   </w:t>
            </w:r>
            <w:r>
              <w:rPr>
                <w:rFonts w:ascii="仿宋_GB2312" w:eastAsia="仿宋_GB2312" w:hAnsi="宋体" w:hint="eastAsia"/>
                <w:i/>
                <w:color w:val="000000"/>
                <w:sz w:val="28"/>
                <w:szCs w:val="28"/>
                <w:u w:val="single"/>
              </w:rPr>
              <w:t>月</w:t>
            </w:r>
            <w:r>
              <w:rPr>
                <w:rFonts w:ascii="仿宋_GB2312" w:eastAsia="仿宋_GB2312" w:hAnsi="宋体" w:hint="eastAsia"/>
                <w:i/>
                <w:color w:val="000000"/>
                <w:sz w:val="28"/>
                <w:szCs w:val="28"/>
                <w:u w:val="single"/>
              </w:rPr>
              <w:t xml:space="preserve">   </w:t>
            </w:r>
            <w:r>
              <w:rPr>
                <w:rFonts w:ascii="仿宋_GB2312" w:eastAsia="仿宋_GB2312" w:hAnsi="宋体" w:hint="eastAsia"/>
                <w:i/>
                <w:color w:val="000000"/>
                <w:sz w:val="28"/>
                <w:szCs w:val="28"/>
                <w:u w:val="single"/>
              </w:rPr>
              <w:t>日</w:t>
            </w:r>
            <w:r>
              <w:rPr>
                <w:rFonts w:ascii="仿宋_GB2312" w:eastAsia="仿宋_GB2312" w:hint="eastAsia"/>
                <w:color w:val="000000"/>
                <w:kern w:val="0"/>
                <w:sz w:val="24"/>
              </w:rPr>
              <w:t>在</w:t>
            </w:r>
            <w:r>
              <w:rPr>
                <w:rFonts w:ascii="仿宋_GB2312" w:eastAsia="仿宋_GB2312"/>
                <w:color w:val="000000"/>
                <w:kern w:val="0"/>
                <w:sz w:val="24"/>
              </w:rPr>
              <w:t>四川省</w:t>
            </w:r>
            <w:r>
              <w:rPr>
                <w:rFonts w:ascii="仿宋_GB2312" w:eastAsia="仿宋_GB2312" w:hint="eastAsia"/>
                <w:color w:val="000000"/>
                <w:kern w:val="0"/>
                <w:sz w:val="24"/>
              </w:rPr>
              <w:t>开江县橄榄路</w:t>
            </w:r>
            <w:r>
              <w:rPr>
                <w:rFonts w:ascii="仿宋_GB2312" w:eastAsia="仿宋_GB2312" w:hint="eastAsia"/>
                <w:color w:val="000000"/>
                <w:kern w:val="0"/>
                <w:sz w:val="24"/>
              </w:rPr>
              <w:t>369</w:t>
            </w:r>
            <w:r>
              <w:rPr>
                <w:rFonts w:ascii="仿宋_GB2312" w:eastAsia="仿宋_GB2312" w:hint="eastAsia"/>
                <w:color w:val="000000"/>
                <w:kern w:val="0"/>
                <w:sz w:val="24"/>
              </w:rPr>
              <w:t>号</w:t>
            </w:r>
            <w:r>
              <w:rPr>
                <w:rFonts w:ascii="仿宋_GB2312" w:eastAsia="仿宋_GB2312"/>
                <w:color w:val="000000"/>
                <w:kern w:val="0"/>
                <w:sz w:val="24"/>
              </w:rPr>
              <w:t>政务大楼</w:t>
            </w:r>
            <w:r>
              <w:rPr>
                <w:rFonts w:ascii="仿宋_GB2312" w:eastAsia="仿宋_GB2312" w:hint="eastAsia"/>
                <w:color w:val="000000"/>
                <w:kern w:val="0"/>
                <w:sz w:val="24"/>
              </w:rPr>
              <w:t>5</w:t>
            </w:r>
            <w:r>
              <w:rPr>
                <w:rFonts w:ascii="仿宋_GB2312" w:eastAsia="仿宋_GB2312" w:hint="eastAsia"/>
                <w:color w:val="000000"/>
                <w:kern w:val="0"/>
                <w:sz w:val="24"/>
              </w:rPr>
              <w:t>楼</w:t>
            </w:r>
            <w:r>
              <w:rPr>
                <w:rFonts w:ascii="仿宋_GB2312" w:eastAsia="仿宋_GB2312"/>
                <w:color w:val="000000"/>
                <w:kern w:val="0"/>
                <w:sz w:val="24"/>
              </w:rPr>
              <w:t>开江县公共资源交易服务中心</w:t>
            </w:r>
            <w:r>
              <w:rPr>
                <w:rFonts w:ascii="仿宋_GB2312" w:eastAsia="仿宋_GB2312" w:hint="eastAsia"/>
                <w:color w:val="000000"/>
                <w:kern w:val="0"/>
                <w:sz w:val="24"/>
              </w:rPr>
              <w:t>举行的</w:t>
            </w:r>
            <w:r>
              <w:rPr>
                <w:rFonts w:ascii="仿宋_GB2312" w:eastAsia="仿宋_GB2312" w:hint="eastAsia"/>
                <w:color w:val="000000"/>
                <w:kern w:val="0"/>
                <w:sz w:val="24"/>
              </w:rPr>
              <w:t xml:space="preserve">               </w:t>
            </w:r>
            <w:r>
              <w:rPr>
                <w:rFonts w:ascii="仿宋_GB2312" w:eastAsia="仿宋_GB2312" w:hint="eastAsia"/>
                <w:color w:val="000000"/>
                <w:kern w:val="0"/>
                <w:sz w:val="24"/>
              </w:rPr>
              <w:t>地块国有建设用地使用权挂牌出让活动，代表本人签定《成交确认书》、《国有建设用地使用权出让合同》等具有法律意义的文件、凭据等。</w:t>
            </w:r>
          </w:p>
          <w:p w:rsidR="00F90915" w:rsidRDefault="00A878CD">
            <w:pPr>
              <w:widowControl/>
              <w:spacing w:line="500" w:lineRule="exact"/>
              <w:jc w:val="left"/>
              <w:rPr>
                <w:rFonts w:ascii="仿宋_GB2312" w:eastAsia="仿宋_GB2312"/>
                <w:color w:val="000000"/>
                <w:kern w:val="0"/>
                <w:sz w:val="24"/>
              </w:rPr>
            </w:pPr>
            <w:r>
              <w:rPr>
                <w:rFonts w:ascii="仿宋_GB2312" w:eastAsia="仿宋_GB2312" w:hint="eastAsia"/>
                <w:color w:val="000000"/>
                <w:kern w:val="0"/>
                <w:sz w:val="24"/>
              </w:rPr>
              <w:t xml:space="preserve">  </w:t>
            </w:r>
            <w:r>
              <w:rPr>
                <w:rFonts w:ascii="仿宋_GB2312" w:eastAsia="仿宋_GB2312" w:hint="eastAsia"/>
                <w:color w:val="000000"/>
                <w:kern w:val="0"/>
                <w:sz w:val="24"/>
              </w:rPr>
              <w:t>受托人在该地块挂牌出让活动中所做出的承诺、签定的合同或文件，本人均予以承认，并承担由此产生的法律后果。</w:t>
            </w:r>
          </w:p>
          <w:p w:rsidR="00F90915" w:rsidRDefault="00A878CD">
            <w:pPr>
              <w:widowControl/>
              <w:spacing w:line="500" w:lineRule="exact"/>
              <w:jc w:val="left"/>
              <w:rPr>
                <w:rFonts w:ascii="仿宋_GB2312" w:eastAsia="仿宋_GB2312"/>
                <w:color w:val="000000"/>
                <w:kern w:val="0"/>
                <w:sz w:val="24"/>
              </w:rPr>
            </w:pPr>
            <w:r>
              <w:rPr>
                <w:rFonts w:ascii="仿宋_GB2312" w:eastAsia="仿宋_GB2312" w:hint="eastAsia"/>
                <w:color w:val="000000"/>
                <w:kern w:val="0"/>
                <w:sz w:val="24"/>
              </w:rPr>
              <w:t xml:space="preserve">                                         </w:t>
            </w:r>
            <w:r>
              <w:rPr>
                <w:rFonts w:ascii="仿宋_GB2312" w:eastAsia="仿宋_GB2312" w:hint="eastAsia"/>
                <w:color w:val="000000"/>
                <w:kern w:val="0"/>
                <w:sz w:val="24"/>
              </w:rPr>
              <w:t>委托人（签名）：</w:t>
            </w:r>
            <w:r>
              <w:rPr>
                <w:rFonts w:ascii="仿宋_GB2312" w:eastAsia="仿宋_GB2312" w:hint="eastAsia"/>
                <w:color w:val="000000"/>
                <w:kern w:val="0"/>
                <w:sz w:val="24"/>
              </w:rPr>
              <w:t xml:space="preserve">             </w:t>
            </w:r>
          </w:p>
          <w:p w:rsidR="00F90915" w:rsidRDefault="00A878CD">
            <w:pPr>
              <w:widowControl/>
              <w:spacing w:line="500" w:lineRule="exact"/>
              <w:jc w:val="left"/>
              <w:rPr>
                <w:rFonts w:ascii="仿宋_GB2312" w:eastAsia="仿宋_GB2312"/>
                <w:color w:val="000000"/>
                <w:kern w:val="0"/>
                <w:sz w:val="24"/>
              </w:rPr>
            </w:pPr>
            <w:r>
              <w:rPr>
                <w:rFonts w:ascii="仿宋_GB2312" w:eastAsia="仿宋_GB2312" w:hint="eastAsia"/>
                <w:color w:val="000000"/>
                <w:kern w:val="0"/>
                <w:sz w:val="24"/>
              </w:rPr>
              <w:t xml:space="preserve">                                                    </w:t>
            </w:r>
            <w:r>
              <w:rPr>
                <w:rFonts w:ascii="仿宋_GB2312" w:eastAsia="仿宋_GB2312" w:hint="eastAsia"/>
                <w:color w:val="000000"/>
                <w:kern w:val="0"/>
                <w:sz w:val="24"/>
              </w:rPr>
              <w:t>年</w:t>
            </w:r>
            <w:r>
              <w:rPr>
                <w:rFonts w:ascii="仿宋_GB2312" w:eastAsia="仿宋_GB2312" w:hint="eastAsia"/>
                <w:color w:val="000000"/>
                <w:kern w:val="0"/>
                <w:sz w:val="24"/>
              </w:rPr>
              <w:t xml:space="preserve">    </w:t>
            </w:r>
            <w:r>
              <w:rPr>
                <w:rFonts w:ascii="仿宋_GB2312" w:eastAsia="仿宋_GB2312" w:hint="eastAsia"/>
                <w:color w:val="000000"/>
                <w:kern w:val="0"/>
                <w:sz w:val="24"/>
              </w:rPr>
              <w:t>月</w:t>
            </w:r>
            <w:r>
              <w:rPr>
                <w:rFonts w:ascii="仿宋_GB2312" w:eastAsia="仿宋_GB2312" w:hint="eastAsia"/>
                <w:color w:val="000000"/>
                <w:kern w:val="0"/>
                <w:sz w:val="24"/>
              </w:rPr>
              <w:t xml:space="preserve">    </w:t>
            </w:r>
            <w:r>
              <w:rPr>
                <w:rFonts w:ascii="仿宋_GB2312" w:eastAsia="仿宋_GB2312" w:hint="eastAsia"/>
                <w:color w:val="000000"/>
                <w:kern w:val="0"/>
                <w:sz w:val="24"/>
              </w:rPr>
              <w:t>日</w:t>
            </w:r>
          </w:p>
        </w:tc>
      </w:tr>
      <w:tr w:rsidR="00F90915">
        <w:trPr>
          <w:trHeight w:val="2664"/>
        </w:trPr>
        <w:tc>
          <w:tcPr>
            <w:tcW w:w="1574" w:type="dxa"/>
            <w:tcBorders>
              <w:top w:val="single" w:sz="12" w:space="0" w:color="000000"/>
              <w:left w:val="single" w:sz="12" w:space="0" w:color="000000"/>
              <w:bottom w:val="single" w:sz="12" w:space="0" w:color="000000"/>
              <w:right w:val="single" w:sz="12" w:space="0" w:color="000000"/>
            </w:tcBorders>
            <w:vAlign w:val="center"/>
          </w:tcPr>
          <w:p w:rsidR="00F90915" w:rsidRDefault="00A878CD">
            <w:pPr>
              <w:widowControl/>
              <w:spacing w:line="400" w:lineRule="exact"/>
              <w:ind w:left="1"/>
              <w:jc w:val="center"/>
              <w:rPr>
                <w:rFonts w:ascii="仿宋_GB2312" w:eastAsia="仿宋_GB2312"/>
                <w:color w:val="000000"/>
                <w:kern w:val="0"/>
                <w:sz w:val="24"/>
              </w:rPr>
            </w:pPr>
            <w:r>
              <w:rPr>
                <w:rFonts w:ascii="仿宋_GB2312" w:eastAsia="仿宋_GB2312" w:hint="eastAsia"/>
                <w:color w:val="000000"/>
                <w:kern w:val="0"/>
                <w:sz w:val="24"/>
              </w:rPr>
              <w:t>备</w:t>
            </w:r>
          </w:p>
          <w:p w:rsidR="00F90915" w:rsidRDefault="00F90915">
            <w:pPr>
              <w:widowControl/>
              <w:spacing w:line="400" w:lineRule="exact"/>
              <w:ind w:left="1" w:firstLine="238"/>
              <w:rPr>
                <w:rFonts w:ascii="仿宋_GB2312" w:eastAsia="仿宋_GB2312"/>
                <w:color w:val="000000"/>
                <w:kern w:val="0"/>
                <w:sz w:val="24"/>
              </w:rPr>
            </w:pPr>
          </w:p>
          <w:p w:rsidR="00F90915" w:rsidRDefault="00A878CD">
            <w:pPr>
              <w:widowControl/>
              <w:spacing w:line="400" w:lineRule="exact"/>
              <w:ind w:left="1"/>
              <w:jc w:val="center"/>
              <w:rPr>
                <w:rFonts w:ascii="仿宋_GB2312" w:eastAsia="仿宋_GB2312"/>
                <w:color w:val="000000"/>
                <w:kern w:val="0"/>
                <w:sz w:val="24"/>
              </w:rPr>
            </w:pPr>
            <w:r>
              <w:rPr>
                <w:rFonts w:ascii="仿宋_GB2312" w:eastAsia="仿宋_GB2312" w:hint="eastAsia"/>
                <w:color w:val="000000"/>
                <w:kern w:val="0"/>
                <w:sz w:val="24"/>
              </w:rPr>
              <w:t>注</w:t>
            </w:r>
          </w:p>
        </w:tc>
        <w:tc>
          <w:tcPr>
            <w:tcW w:w="7510" w:type="dxa"/>
            <w:gridSpan w:val="3"/>
            <w:tcBorders>
              <w:top w:val="single" w:sz="12" w:space="0" w:color="000000"/>
              <w:left w:val="nil"/>
              <w:bottom w:val="single" w:sz="12" w:space="0" w:color="000000"/>
              <w:right w:val="single" w:sz="12" w:space="0" w:color="000000"/>
            </w:tcBorders>
          </w:tcPr>
          <w:p w:rsidR="00F90915" w:rsidRDefault="00F90915">
            <w:pPr>
              <w:widowControl/>
              <w:spacing w:line="400" w:lineRule="exact"/>
              <w:ind w:left="1"/>
              <w:rPr>
                <w:rFonts w:ascii="仿宋_GB2312" w:eastAsia="仿宋_GB2312"/>
                <w:color w:val="000000"/>
                <w:kern w:val="0"/>
                <w:sz w:val="24"/>
              </w:rPr>
            </w:pPr>
          </w:p>
          <w:p w:rsidR="00F90915" w:rsidRDefault="00A878CD">
            <w:pPr>
              <w:widowControl/>
              <w:spacing w:line="400" w:lineRule="exact"/>
              <w:ind w:left="1"/>
              <w:rPr>
                <w:rFonts w:ascii="仿宋_GB2312" w:eastAsia="仿宋_GB2312"/>
                <w:color w:val="000000"/>
                <w:kern w:val="0"/>
                <w:sz w:val="24"/>
              </w:rPr>
            </w:pPr>
            <w:r>
              <w:rPr>
                <w:rFonts w:ascii="仿宋_GB2312" w:eastAsia="仿宋_GB2312" w:hint="eastAsia"/>
                <w:color w:val="000000"/>
                <w:kern w:val="0"/>
                <w:sz w:val="24"/>
              </w:rPr>
              <w:t>兹证明本委托书确系本单位法定代表人亲自签定</w:t>
            </w:r>
          </w:p>
          <w:p w:rsidR="00F90915" w:rsidRDefault="00F90915">
            <w:pPr>
              <w:widowControl/>
              <w:spacing w:line="400" w:lineRule="exact"/>
              <w:ind w:left="1"/>
              <w:jc w:val="center"/>
              <w:rPr>
                <w:rFonts w:ascii="仿宋_GB2312" w:eastAsia="仿宋_GB2312"/>
                <w:color w:val="000000"/>
                <w:kern w:val="0"/>
                <w:sz w:val="24"/>
              </w:rPr>
            </w:pPr>
          </w:p>
          <w:p w:rsidR="00F90915" w:rsidRDefault="00F90915">
            <w:pPr>
              <w:widowControl/>
              <w:spacing w:line="400" w:lineRule="exact"/>
              <w:ind w:left="1"/>
              <w:jc w:val="center"/>
              <w:rPr>
                <w:rFonts w:ascii="仿宋_GB2312" w:eastAsia="仿宋_GB2312"/>
                <w:color w:val="000000"/>
                <w:kern w:val="0"/>
                <w:sz w:val="24"/>
              </w:rPr>
            </w:pPr>
          </w:p>
          <w:p w:rsidR="00F90915" w:rsidRDefault="00A878CD">
            <w:pPr>
              <w:widowControl/>
              <w:spacing w:line="400" w:lineRule="exact"/>
              <w:ind w:left="1"/>
              <w:jc w:val="center"/>
              <w:rPr>
                <w:rFonts w:ascii="仿宋_GB2312" w:eastAsia="仿宋_GB2312"/>
                <w:color w:val="000000"/>
                <w:kern w:val="0"/>
                <w:sz w:val="24"/>
              </w:rPr>
            </w:pPr>
            <w:r>
              <w:rPr>
                <w:rFonts w:ascii="仿宋_GB2312" w:eastAsia="仿宋_GB2312"/>
                <w:color w:val="000000"/>
                <w:kern w:val="0"/>
                <w:sz w:val="24"/>
              </w:rPr>
              <w:t> </w:t>
            </w:r>
            <w:r>
              <w:rPr>
                <w:rFonts w:ascii="仿宋_GB2312" w:eastAsia="仿宋_GB2312" w:hint="eastAsia"/>
                <w:color w:val="000000"/>
                <w:kern w:val="0"/>
                <w:sz w:val="24"/>
              </w:rPr>
              <w:t>单位公章：</w:t>
            </w:r>
          </w:p>
          <w:p w:rsidR="00F90915" w:rsidRDefault="00F90915">
            <w:pPr>
              <w:widowControl/>
              <w:spacing w:line="400" w:lineRule="exact"/>
              <w:ind w:left="1"/>
              <w:rPr>
                <w:rFonts w:ascii="仿宋_GB2312" w:eastAsia="仿宋_GB2312"/>
                <w:color w:val="000000"/>
                <w:kern w:val="0"/>
                <w:sz w:val="24"/>
              </w:rPr>
            </w:pPr>
          </w:p>
          <w:p w:rsidR="00F90915" w:rsidRDefault="00A878CD">
            <w:pPr>
              <w:widowControl/>
              <w:spacing w:line="400" w:lineRule="exact"/>
              <w:ind w:left="1" w:right="480" w:firstLineChars="1950" w:firstLine="4680"/>
              <w:rPr>
                <w:rFonts w:ascii="仿宋_GB2312" w:eastAsia="仿宋_GB2312"/>
                <w:color w:val="000000"/>
                <w:kern w:val="0"/>
                <w:sz w:val="24"/>
              </w:rPr>
            </w:pPr>
            <w:r>
              <w:rPr>
                <w:rFonts w:ascii="仿宋_GB2312" w:eastAsia="仿宋_GB2312" w:hint="eastAsia"/>
                <w:color w:val="000000"/>
                <w:kern w:val="0"/>
                <w:sz w:val="24"/>
              </w:rPr>
              <w:t>年</w:t>
            </w:r>
            <w:r>
              <w:rPr>
                <w:rFonts w:ascii="仿宋_GB2312" w:eastAsia="仿宋_GB2312" w:hint="eastAsia"/>
                <w:color w:val="000000"/>
                <w:kern w:val="0"/>
                <w:sz w:val="24"/>
              </w:rPr>
              <w:t xml:space="preserve">     </w:t>
            </w:r>
            <w:r>
              <w:rPr>
                <w:rFonts w:ascii="仿宋_GB2312" w:eastAsia="仿宋_GB2312" w:hint="eastAsia"/>
                <w:color w:val="000000"/>
                <w:kern w:val="0"/>
                <w:sz w:val="24"/>
              </w:rPr>
              <w:t>月</w:t>
            </w:r>
            <w:r>
              <w:rPr>
                <w:rFonts w:ascii="仿宋_GB2312" w:eastAsia="仿宋_GB2312" w:hint="eastAsia"/>
                <w:color w:val="000000"/>
                <w:kern w:val="0"/>
                <w:sz w:val="24"/>
              </w:rPr>
              <w:t xml:space="preserve">    </w:t>
            </w:r>
            <w:r>
              <w:rPr>
                <w:rFonts w:ascii="仿宋_GB2312" w:eastAsia="仿宋_GB2312" w:hint="eastAsia"/>
                <w:color w:val="000000"/>
                <w:kern w:val="0"/>
                <w:sz w:val="24"/>
              </w:rPr>
              <w:t>日</w:t>
            </w:r>
          </w:p>
        </w:tc>
      </w:tr>
    </w:tbl>
    <w:p w:rsidR="00F90915" w:rsidRDefault="00F90915">
      <w:pPr>
        <w:rPr>
          <w:rFonts w:ascii="黑体" w:eastAsia="黑体" w:hAnsi="Cambria"/>
          <w:b/>
          <w:bCs/>
          <w:color w:val="000000"/>
          <w:sz w:val="44"/>
          <w:szCs w:val="44"/>
        </w:rPr>
      </w:pPr>
    </w:p>
    <w:p w:rsidR="00F90915" w:rsidRDefault="00A878CD">
      <w:pPr>
        <w:pStyle w:val="p0"/>
        <w:spacing w:line="760" w:lineRule="exact"/>
        <w:ind w:left="0"/>
        <w:jc w:val="center"/>
        <w:rPr>
          <w:rFonts w:ascii="方正小标宋简体" w:eastAsia="方正小标宋简体" w:hAnsi="宋体"/>
          <w:spacing w:val="-5"/>
          <w:kern w:val="2"/>
          <w:sz w:val="44"/>
          <w:szCs w:val="44"/>
        </w:rPr>
      </w:pPr>
      <w:r>
        <w:rPr>
          <w:rFonts w:ascii="方正小标宋简体" w:eastAsia="方正小标宋简体" w:hAnsi="宋体" w:cs="方正小标宋简体" w:hint="eastAsia"/>
          <w:spacing w:val="-5"/>
          <w:kern w:val="2"/>
          <w:sz w:val="44"/>
          <w:szCs w:val="44"/>
        </w:rPr>
        <w:lastRenderedPageBreak/>
        <w:t>成交确认书</w:t>
      </w:r>
    </w:p>
    <w:p w:rsidR="00F90915" w:rsidRDefault="00F90915">
      <w:pPr>
        <w:pStyle w:val="p0"/>
        <w:spacing w:line="480" w:lineRule="exact"/>
        <w:ind w:left="0"/>
        <w:jc w:val="center"/>
        <w:rPr>
          <w:rFonts w:ascii="黑体" w:eastAsia="黑体"/>
          <w:b/>
          <w:bCs/>
          <w:spacing w:val="28"/>
          <w:sz w:val="18"/>
          <w:szCs w:val="18"/>
        </w:rPr>
      </w:pPr>
    </w:p>
    <w:p w:rsidR="00F90915" w:rsidRDefault="00A878CD">
      <w:pPr>
        <w:pStyle w:val="p0"/>
        <w:spacing w:line="560" w:lineRule="exact"/>
        <w:ind w:left="0" w:firstLine="570"/>
        <w:rPr>
          <w:rFonts w:ascii="仿宋_GB2312" w:eastAsia="仿宋_GB2312" w:hAnsi="仿宋"/>
          <w:w w:val="90"/>
          <w:sz w:val="30"/>
          <w:szCs w:val="30"/>
        </w:rPr>
      </w:pPr>
      <w:r>
        <w:rPr>
          <w:rFonts w:ascii="仿宋_GB2312" w:eastAsia="仿宋_GB2312" w:hAnsi="仿宋" w:cs="仿宋_GB2312" w:hint="eastAsia"/>
          <w:w w:val="90"/>
          <w:sz w:val="30"/>
          <w:szCs w:val="30"/>
        </w:rPr>
        <w:t>在</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年</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月</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日</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（地点）举办的国有建设用地使用权挂牌出让活动中，</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（竞得人）竞得</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地块国有建设用地使用权。现将有关事项确认如下：</w:t>
      </w:r>
    </w:p>
    <w:p w:rsidR="00F90915" w:rsidRDefault="00A878CD">
      <w:pPr>
        <w:pStyle w:val="p0"/>
        <w:spacing w:line="560" w:lineRule="exact"/>
        <w:ind w:left="0" w:firstLine="570"/>
        <w:rPr>
          <w:rFonts w:ascii="仿宋_GB2312" w:eastAsia="仿宋_GB2312" w:hAnsi="仿宋"/>
          <w:w w:val="90"/>
          <w:sz w:val="30"/>
          <w:szCs w:val="30"/>
        </w:rPr>
      </w:pPr>
      <w:r>
        <w:rPr>
          <w:rFonts w:ascii="仿宋_GB2312" w:eastAsia="仿宋_GB2312" w:hAnsi="仿宋" w:cs="仿宋_GB2312" w:hint="eastAsia"/>
          <w:w w:val="90"/>
          <w:sz w:val="30"/>
          <w:szCs w:val="30"/>
        </w:rPr>
        <w:t>一、该地块成交单价为</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万元（大写）（￥</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），成交总价为</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万元（大写）（￥</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w:t>
      </w:r>
    </w:p>
    <w:p w:rsidR="00F90915" w:rsidRDefault="00A878CD">
      <w:pPr>
        <w:spacing w:line="500" w:lineRule="exact"/>
        <w:ind w:firstLine="645"/>
        <w:rPr>
          <w:rFonts w:ascii="仿宋_GB2312" w:eastAsia="仿宋_GB2312" w:hAnsi="仿宋" w:cs="仿宋_GB2312"/>
          <w:w w:val="90"/>
          <w:kern w:val="0"/>
          <w:sz w:val="30"/>
          <w:szCs w:val="30"/>
        </w:rPr>
      </w:pPr>
      <w:r>
        <w:rPr>
          <w:rFonts w:ascii="仿宋_GB2312" w:eastAsia="仿宋_GB2312" w:hAnsi="仿宋" w:cs="仿宋_GB2312" w:hint="eastAsia"/>
          <w:w w:val="90"/>
          <w:kern w:val="0"/>
          <w:sz w:val="30"/>
          <w:szCs w:val="30"/>
        </w:rPr>
        <w:t>二、竞得人交纳的竞买保证金，挂牌成交后，在保证金中扣除交易服务费的剩余部分转作受让地块的成交价款。</w:t>
      </w:r>
    </w:p>
    <w:p w:rsidR="00F90915" w:rsidRDefault="00A878CD">
      <w:pPr>
        <w:pStyle w:val="p0"/>
        <w:spacing w:line="560" w:lineRule="exact"/>
        <w:ind w:left="0" w:firstLineChars="200" w:firstLine="539"/>
        <w:jc w:val="left"/>
        <w:rPr>
          <w:rFonts w:ascii="仿宋_GB2312" w:eastAsia="仿宋_GB2312" w:hAnsi="仿宋"/>
          <w:w w:val="90"/>
          <w:sz w:val="30"/>
          <w:szCs w:val="30"/>
        </w:rPr>
      </w:pPr>
      <w:r>
        <w:rPr>
          <w:rFonts w:ascii="仿宋_GB2312" w:eastAsia="仿宋_GB2312" w:hAnsi="仿宋" w:cs="仿宋_GB2312" w:hint="eastAsia"/>
          <w:w w:val="90"/>
          <w:sz w:val="30"/>
          <w:szCs w:val="30"/>
        </w:rPr>
        <w:t>三、竞得人应在</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年</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月</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u w:val="single"/>
        </w:rPr>
        <w:t>日</w:t>
      </w:r>
      <w:r>
        <w:rPr>
          <w:rFonts w:ascii="仿宋_GB2312" w:eastAsia="仿宋_GB2312" w:hAnsi="仿宋" w:cs="仿宋_GB2312" w:hint="eastAsia"/>
          <w:w w:val="90"/>
          <w:sz w:val="30"/>
          <w:szCs w:val="30"/>
        </w:rPr>
        <w:t>之前，持本《成交确认书》到</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（地点）与</w:t>
      </w:r>
      <w:r>
        <w:rPr>
          <w:rFonts w:ascii="仿宋_GB2312" w:eastAsia="仿宋_GB2312" w:hAnsi="仿宋" w:cs="仿宋_GB2312"/>
          <w:w w:val="90"/>
          <w:sz w:val="30"/>
          <w:szCs w:val="30"/>
          <w:u w:val="single"/>
        </w:rPr>
        <w:t xml:space="preserve">               </w:t>
      </w:r>
      <w:r>
        <w:rPr>
          <w:rFonts w:ascii="仿宋_GB2312" w:eastAsia="仿宋_GB2312" w:hAnsi="仿宋" w:cs="仿宋_GB2312" w:hint="eastAsia"/>
          <w:w w:val="90"/>
          <w:sz w:val="30"/>
          <w:szCs w:val="30"/>
        </w:rPr>
        <w:t>（出让人）签定《国有建设用地使用权出让合同》。不按期签定《国有建设用地使用权出让合同》的，视为竞得人放弃竞得资格，竞得人须承担相应法律责任。</w:t>
      </w:r>
    </w:p>
    <w:p w:rsidR="00F90915" w:rsidRDefault="00A878CD">
      <w:pPr>
        <w:pStyle w:val="p0"/>
        <w:spacing w:line="560" w:lineRule="exact"/>
        <w:ind w:left="0" w:firstLineChars="200" w:firstLine="539"/>
        <w:jc w:val="left"/>
        <w:rPr>
          <w:rFonts w:ascii="仿宋_GB2312" w:eastAsia="仿宋_GB2312" w:hAnsi="仿宋"/>
          <w:w w:val="90"/>
          <w:sz w:val="30"/>
          <w:szCs w:val="30"/>
        </w:rPr>
      </w:pPr>
      <w:r>
        <w:rPr>
          <w:rFonts w:ascii="仿宋_GB2312" w:eastAsia="仿宋_GB2312" w:hAnsi="仿宋" w:cs="仿宋_GB2312" w:hint="eastAsia"/>
          <w:w w:val="90"/>
          <w:sz w:val="30"/>
          <w:szCs w:val="30"/>
        </w:rPr>
        <w:t>本《成交确认书》一式肆份，挂牌人执壹份，出让人执壹份，竞得人执贰份。</w:t>
      </w:r>
    </w:p>
    <w:p w:rsidR="00F90915" w:rsidRDefault="00A878CD">
      <w:pPr>
        <w:pStyle w:val="p0"/>
        <w:spacing w:line="400" w:lineRule="exact"/>
        <w:ind w:left="0"/>
        <w:jc w:val="left"/>
        <w:rPr>
          <w:rFonts w:ascii="仿宋_GB2312" w:eastAsia="仿宋_GB2312" w:hAnsi="仿宋"/>
          <w:w w:val="90"/>
          <w:sz w:val="30"/>
          <w:szCs w:val="30"/>
        </w:rPr>
      </w:pPr>
      <w:r>
        <w:rPr>
          <w:rFonts w:ascii="仿宋_GB2312" w:eastAsia="仿宋_GB2312" w:hAnsi="仿宋" w:cs="仿宋_GB2312" w:hint="eastAsia"/>
          <w:w w:val="90"/>
          <w:sz w:val="30"/>
          <w:szCs w:val="30"/>
        </w:rPr>
        <w:t>挂牌人：</w:t>
      </w:r>
      <w:r>
        <w:rPr>
          <w:rFonts w:ascii="仿宋_GB2312" w:eastAsia="仿宋_GB2312" w:hAnsi="仿宋" w:cs="仿宋_GB2312" w:hint="eastAsia"/>
          <w:w w:val="80"/>
          <w:sz w:val="30"/>
          <w:szCs w:val="30"/>
        </w:rPr>
        <w:t>开江县公共资源交易服务中心</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竞</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得</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人：</w:t>
      </w:r>
    </w:p>
    <w:p w:rsidR="00F90915" w:rsidRDefault="00A878CD">
      <w:pPr>
        <w:pStyle w:val="p0"/>
        <w:spacing w:line="400" w:lineRule="exact"/>
        <w:ind w:left="0"/>
        <w:jc w:val="left"/>
        <w:rPr>
          <w:rFonts w:ascii="仿宋_GB2312" w:eastAsia="仿宋_GB2312" w:hAnsi="仿宋" w:cs="仿宋_GB2312"/>
          <w:w w:val="90"/>
          <w:sz w:val="30"/>
          <w:szCs w:val="30"/>
        </w:rPr>
      </w:pPr>
      <w:r>
        <w:rPr>
          <w:rFonts w:ascii="仿宋_GB2312" w:eastAsia="仿宋_GB2312" w:hAnsi="仿宋" w:cs="仿宋_GB2312"/>
          <w:w w:val="90"/>
          <w:sz w:val="30"/>
          <w:szCs w:val="30"/>
        </w:rPr>
        <w:t xml:space="preserve">      </w:t>
      </w:r>
    </w:p>
    <w:p w:rsidR="00F90915" w:rsidRDefault="00A878CD">
      <w:pPr>
        <w:pStyle w:val="p0"/>
        <w:spacing w:line="400" w:lineRule="exact"/>
        <w:ind w:left="0"/>
        <w:jc w:val="left"/>
        <w:rPr>
          <w:rFonts w:ascii="仿宋_GB2312" w:eastAsia="仿宋_GB2312" w:hAnsi="仿宋"/>
          <w:w w:val="90"/>
          <w:sz w:val="30"/>
          <w:szCs w:val="30"/>
        </w:rPr>
      </w:pPr>
      <w:r>
        <w:rPr>
          <w:rFonts w:ascii="仿宋_GB2312" w:eastAsia="仿宋_GB2312" w:hAnsi="仿宋" w:cs="仿宋_GB2312" w:hint="eastAsia"/>
          <w:w w:val="90"/>
          <w:sz w:val="30"/>
          <w:szCs w:val="30"/>
        </w:rPr>
        <w:t>法定代表人：</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法定代表人：</w:t>
      </w:r>
    </w:p>
    <w:p w:rsidR="00F90915" w:rsidRDefault="00A878CD">
      <w:pPr>
        <w:pStyle w:val="p0"/>
        <w:spacing w:line="400" w:lineRule="exact"/>
        <w:ind w:left="0"/>
        <w:jc w:val="left"/>
        <w:rPr>
          <w:rFonts w:ascii="仿宋_GB2312" w:eastAsia="仿宋_GB2312" w:hAnsi="仿宋" w:cs="仿宋_GB2312"/>
          <w:w w:val="90"/>
          <w:sz w:val="30"/>
          <w:szCs w:val="30"/>
        </w:rPr>
      </w:pPr>
      <w:r>
        <w:rPr>
          <w:rFonts w:ascii="仿宋_GB2312" w:eastAsia="仿宋_GB2312" w:hAnsi="仿宋" w:cs="仿宋_GB2312"/>
          <w:w w:val="90"/>
          <w:sz w:val="30"/>
          <w:szCs w:val="30"/>
        </w:rPr>
        <w:t xml:space="preserve"> </w:t>
      </w:r>
    </w:p>
    <w:p w:rsidR="00F90915" w:rsidRDefault="00A878CD">
      <w:pPr>
        <w:pStyle w:val="p0"/>
        <w:spacing w:line="400" w:lineRule="exact"/>
        <w:ind w:left="0"/>
        <w:jc w:val="left"/>
        <w:rPr>
          <w:rFonts w:ascii="仿宋_GB2312" w:eastAsia="仿宋_GB2312" w:hAnsi="仿宋"/>
          <w:w w:val="90"/>
          <w:sz w:val="30"/>
          <w:szCs w:val="30"/>
        </w:rPr>
      </w:pPr>
      <w:r>
        <w:rPr>
          <w:rFonts w:ascii="仿宋_GB2312" w:eastAsia="仿宋_GB2312" w:hAnsi="仿宋" w:cs="仿宋_GB2312" w:hint="eastAsia"/>
          <w:w w:val="90"/>
          <w:sz w:val="30"/>
          <w:szCs w:val="30"/>
        </w:rPr>
        <w:t>委托代理人：</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委托代理人：</w:t>
      </w:r>
    </w:p>
    <w:p w:rsidR="00F90915" w:rsidRDefault="00F90915">
      <w:pPr>
        <w:pStyle w:val="p0"/>
        <w:spacing w:line="400" w:lineRule="exact"/>
        <w:ind w:left="0"/>
        <w:jc w:val="left"/>
        <w:rPr>
          <w:rFonts w:ascii="仿宋_GB2312" w:eastAsia="仿宋_GB2312" w:hAnsi="仿宋"/>
          <w:w w:val="90"/>
          <w:sz w:val="30"/>
          <w:szCs w:val="30"/>
        </w:rPr>
      </w:pPr>
    </w:p>
    <w:p w:rsidR="00F90915" w:rsidRDefault="00A878CD">
      <w:pPr>
        <w:pStyle w:val="p0"/>
        <w:spacing w:line="400" w:lineRule="exact"/>
        <w:ind w:left="0"/>
        <w:jc w:val="left"/>
        <w:rPr>
          <w:rFonts w:ascii="仿宋_GB2312" w:eastAsia="仿宋_GB2312" w:hAnsi="仿宋"/>
          <w:w w:val="90"/>
          <w:sz w:val="30"/>
          <w:szCs w:val="30"/>
        </w:rPr>
      </w:pPr>
      <w:r>
        <w:rPr>
          <w:rFonts w:ascii="仿宋_GB2312" w:eastAsia="仿宋_GB2312" w:hAnsi="仿宋" w:cs="仿宋_GB2312" w:hint="eastAsia"/>
          <w:w w:val="90"/>
          <w:sz w:val="30"/>
          <w:szCs w:val="30"/>
        </w:rPr>
        <w:t>联系电话：</w:t>
      </w:r>
      <w:r>
        <w:rPr>
          <w:rFonts w:ascii="仿宋_GB2312" w:eastAsia="仿宋_GB2312" w:hAnsi="仿宋" w:cs="仿宋_GB2312" w:hint="eastAsia"/>
          <w:w w:val="90"/>
          <w:sz w:val="30"/>
          <w:szCs w:val="30"/>
          <w:u w:val="single"/>
        </w:rPr>
        <w:t>0818-5282223</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联系电话：</w:t>
      </w:r>
    </w:p>
    <w:p w:rsidR="00F90915" w:rsidRDefault="00F90915">
      <w:pPr>
        <w:pStyle w:val="p0"/>
        <w:spacing w:line="560" w:lineRule="exact"/>
        <w:ind w:left="0"/>
        <w:jc w:val="left"/>
        <w:rPr>
          <w:rFonts w:ascii="仿宋_GB2312" w:eastAsia="仿宋_GB2312" w:hAnsi="仿宋"/>
          <w:w w:val="90"/>
          <w:sz w:val="30"/>
          <w:szCs w:val="30"/>
        </w:rPr>
      </w:pPr>
    </w:p>
    <w:p w:rsidR="00F90915" w:rsidRDefault="00A878CD">
      <w:pPr>
        <w:jc w:val="center"/>
        <w:rPr>
          <w:rFonts w:ascii="仿宋_GB2312" w:eastAsia="仿宋_GB2312" w:hAnsi="仿宋" w:cs="仿宋_GB2312"/>
          <w:sz w:val="32"/>
          <w:szCs w:val="32"/>
        </w:rPr>
      </w:pP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签约时间：</w:t>
      </w:r>
      <w:r>
        <w:rPr>
          <w:rFonts w:ascii="仿宋_GB2312" w:eastAsia="仿宋_GB2312" w:hAnsi="仿宋" w:cs="仿宋_GB2312"/>
          <w:w w:val="90"/>
          <w:sz w:val="30"/>
          <w:szCs w:val="30"/>
        </w:rPr>
        <w:t xml:space="preserve">       </w:t>
      </w:r>
      <w:r>
        <w:rPr>
          <w:rFonts w:ascii="仿宋_GB2312" w:eastAsia="仿宋_GB2312" w:hAnsi="仿宋" w:cs="仿宋_GB2312" w:hint="eastAsia"/>
          <w:w w:val="90"/>
          <w:sz w:val="30"/>
          <w:szCs w:val="30"/>
        </w:rPr>
        <w:t>年</w:t>
      </w:r>
      <w:r>
        <w:rPr>
          <w:rFonts w:ascii="仿宋_GB2312" w:eastAsia="仿宋_GB2312" w:hAnsi="仿宋" w:cs="仿宋_GB2312"/>
          <w:w w:val="90"/>
          <w:sz w:val="30"/>
          <w:szCs w:val="30"/>
        </w:rPr>
        <w:t xml:space="preserve">    </w:t>
      </w:r>
      <w:r>
        <w:rPr>
          <w:rFonts w:ascii="仿宋_GB2312" w:eastAsia="仿宋_GB2312" w:hAnsi="仿宋" w:cs="仿宋_GB2312" w:hint="eastAsia"/>
          <w:sz w:val="32"/>
          <w:szCs w:val="32"/>
        </w:rPr>
        <w:t>月</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日</w:t>
      </w:r>
    </w:p>
    <w:p w:rsidR="00F90915" w:rsidRDefault="00F90915">
      <w:pPr>
        <w:pStyle w:val="p0"/>
        <w:spacing w:line="600" w:lineRule="exact"/>
        <w:ind w:left="0"/>
        <w:rPr>
          <w:color w:val="000000"/>
        </w:rPr>
      </w:pPr>
    </w:p>
    <w:p w:rsidR="00F90915" w:rsidRDefault="00F90915">
      <w:pPr>
        <w:pStyle w:val="p0"/>
        <w:spacing w:line="600" w:lineRule="exact"/>
        <w:ind w:left="0"/>
        <w:rPr>
          <w:color w:val="000000"/>
        </w:rPr>
      </w:pPr>
    </w:p>
    <w:p w:rsidR="00F90915" w:rsidRDefault="00A878CD">
      <w:pPr>
        <w:pStyle w:val="p0"/>
        <w:spacing w:line="600" w:lineRule="exact"/>
        <w:rPr>
          <w:rFonts w:ascii="宋体"/>
          <w:color w:val="000000"/>
          <w:w w:val="90"/>
          <w:sz w:val="32"/>
          <w:szCs w:val="32"/>
        </w:rPr>
      </w:pPr>
      <w:r>
        <w:rPr>
          <w:noProof/>
          <w:color w:val="000000"/>
        </w:rPr>
        <w:lastRenderedPageBreak/>
        <mc:AlternateContent>
          <mc:Choice Requires="wps">
            <w:drawing>
              <wp:anchor distT="0" distB="0" distL="114300" distR="114300" simplePos="0" relativeHeight="251657728"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2"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wps:cNvSpPr>
                      <wps:spPr>
                        <a:xfrm>
                          <a:off x="0" y="0"/>
                          <a:ext cx="635000" cy="635000"/>
                        </a:xfrm>
                        <a:custGeom>
                          <a:avLst/>
                          <a:gdLst>
                            <a:gd name="A1" fmla="val 0"/>
                            <a:gd name="A2" fmla="val 0"/>
                            <a:gd name="A3" fmla="val 0"/>
                          </a:gdLst>
                          <a:ahLst/>
                          <a:cxnLst/>
                          <a:rect l="0" t="0" r="0" b="0"/>
                          <a:pathLst/>
                        </a:custGeom>
                        <a:noFill/>
                        <a:ln>
                          <a:noFill/>
                        </a:ln>
                      </wps:spPr>
                      <wps:bodyPr upright="1"/>
                    </wps:wsp>
                  </a:graphicData>
                </a:graphic>
              </wp:anchor>
            </w:drawing>
          </mc:Choice>
          <mc:Fallback>
            <w:pict>
              <v:shape w14:anchorId="5C2785D6" id="AutoShape 6" o:spid="_x0000_s1026" style="position:absolute;left:0;text-align:left;margin-left:0;margin-top:0;width:50pt;height:50pt;z-index:251657728;visibility:hidden;mso-wrap-style:square;mso-wrap-distance-left:9pt;mso-wrap-distance-top:0;mso-wrap-distance-right:9pt;mso-wrap-distance-bottom:0;mso-position-horizontal:absolute;mso-position-horizontal-relative:text;mso-position-vertical:absolute;mso-position-vertical-relative:text;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" filled="f" stroked="f">
                <v:path arrowok="t" textboxrect="@1,@1,@1,@1"/>
                <o:lock v:ext="edit" selection="t"/>
              </v:shape>
            </w:pict>
          </mc:Fallback>
        </mc:AlternateContent>
      </w:r>
      <w:r>
        <w:rPr>
          <w:rFonts w:ascii="黑体" w:eastAsia="黑体" w:hAnsi="宋体" w:cs="黑体"/>
          <w:noProof/>
          <w:color w:val="000000"/>
          <w:sz w:val="36"/>
          <w:szCs w:val="36"/>
        </w:rPr>
        <w:drawing>
          <wp:inline distT="0" distB="0" distL="114300" distR="114300">
            <wp:extent cx="1590675" cy="381000"/>
            <wp:effectExtent l="0" t="0" r="9525" b="0"/>
            <wp:docPr id="11" name="图片 6" descr="03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descr="03000001"/>
                    <pic:cNvPicPr>
                      <a:picLocks noChangeAspect="1"/>
                    </pic:cNvPicPr>
                  </pic:nvPicPr>
                  <pic:blipFill>
                    <a:blip r:embed="rId31"/>
                    <a:stretch>
                      <a:fillRect/>
                    </a:stretch>
                  </pic:blipFill>
                  <pic:spPr>
                    <a:xfrm>
                      <a:off x="0" y="0"/>
                      <a:ext cx="1590675" cy="381000"/>
                    </a:xfrm>
                    <a:prstGeom prst="rect">
                      <a:avLst/>
                    </a:prstGeom>
                    <a:solidFill>
                      <a:srgbClr val="FFFFFF"/>
                    </a:solidFill>
                    <a:ln>
                      <a:noFill/>
                    </a:ln>
                  </pic:spPr>
                </pic:pic>
              </a:graphicData>
            </a:graphic>
          </wp:inline>
        </w:drawing>
      </w:r>
    </w:p>
    <w:p w:rsidR="00F90915" w:rsidRDefault="00A878CD">
      <w:pPr>
        <w:pStyle w:val="a4"/>
        <w:wordWrap w:val="0"/>
        <w:jc w:val="right"/>
        <w:rPr>
          <w:rFonts w:hAnsi="宋体"/>
          <w:color w:val="000000"/>
        </w:rPr>
      </w:pPr>
      <w:r>
        <w:rPr>
          <w:rFonts w:hAnsi="宋体" w:hint="eastAsia"/>
          <w:color w:val="000000"/>
        </w:rPr>
        <w:t>电子监管号：</w:t>
      </w:r>
      <w:r>
        <w:rPr>
          <w:rFonts w:hAnsi="宋体" w:hint="eastAsia"/>
          <w:color w:val="000000"/>
        </w:rPr>
        <w:t xml:space="preserve">           </w:t>
      </w:r>
    </w:p>
    <w:p w:rsidR="00F90915" w:rsidRDefault="00F90915">
      <w:pPr>
        <w:pStyle w:val="a4"/>
        <w:rPr>
          <w:color w:val="000000"/>
        </w:rPr>
      </w:pPr>
    </w:p>
    <w:p w:rsidR="00F90915" w:rsidRDefault="00A878CD">
      <w:pPr>
        <w:pStyle w:val="a4"/>
        <w:rPr>
          <w:rFonts w:ascii="黑体" w:eastAsia="黑体" w:hAnsi="黑体"/>
          <w:color w:val="000000"/>
        </w:rPr>
      </w:pPr>
      <w:r>
        <w:rPr>
          <w:rFonts w:ascii="黑体" w:eastAsia="黑体" w:hAnsi="黑体" w:hint="eastAsia"/>
          <w:color w:val="000000"/>
        </w:rPr>
        <w:t>（样本）</w:t>
      </w:r>
    </w:p>
    <w:p w:rsidR="00F90915" w:rsidRDefault="00F90915">
      <w:pPr>
        <w:pStyle w:val="a4"/>
        <w:rPr>
          <w:rStyle w:val="PlainTextChar"/>
          <w:rFonts w:hAnsi="宋体" w:cs="宋体" w:hint="default"/>
          <w:color w:val="000000"/>
        </w:rPr>
      </w:pPr>
    </w:p>
    <w:p w:rsidR="00F90915" w:rsidRDefault="00F90915">
      <w:pPr>
        <w:pStyle w:val="a4"/>
        <w:rPr>
          <w:rStyle w:val="PlainTextChar"/>
          <w:rFonts w:hAnsi="宋体" w:cs="宋体" w:hint="default"/>
          <w:color w:val="000000"/>
        </w:rPr>
      </w:pPr>
    </w:p>
    <w:p w:rsidR="00F90915" w:rsidRDefault="00A878CD">
      <w:pPr>
        <w:pStyle w:val="1"/>
        <w:jc w:val="center"/>
        <w:rPr>
          <w:color w:val="000000"/>
          <w:sz w:val="18"/>
          <w:szCs w:val="18"/>
        </w:rPr>
      </w:pPr>
      <w:bookmarkStart w:id="15" w:name="_Toc3391751"/>
      <w:bookmarkStart w:id="16" w:name="_Toc3391980"/>
      <w:r>
        <w:rPr>
          <w:rFonts w:ascii="宋体" w:hAnsi="宋体" w:hint="eastAsia"/>
          <w:color w:val="000000"/>
        </w:rPr>
        <w:t>国有建设用地使用权出让合同</w:t>
      </w:r>
      <w:bookmarkEnd w:id="15"/>
      <w:bookmarkEnd w:id="16"/>
    </w:p>
    <w:p w:rsidR="00F90915" w:rsidRDefault="00F90915">
      <w:pPr>
        <w:pStyle w:val="a4"/>
        <w:rPr>
          <w:rFonts w:hAnsi="宋体"/>
          <w:b/>
          <w:bCs/>
          <w:color w:val="000000"/>
          <w:sz w:val="18"/>
          <w:szCs w:val="18"/>
        </w:rPr>
      </w:pPr>
    </w:p>
    <w:p w:rsidR="00F90915" w:rsidRDefault="00F90915">
      <w:pPr>
        <w:pStyle w:val="a4"/>
        <w:rPr>
          <w:rFonts w:hAnsi="宋体"/>
          <w:color w:val="000000"/>
          <w:sz w:val="48"/>
          <w:szCs w:val="48"/>
        </w:rPr>
      </w:pPr>
    </w:p>
    <w:p w:rsidR="00F90915" w:rsidRDefault="00F90915">
      <w:pPr>
        <w:pStyle w:val="a4"/>
        <w:rPr>
          <w:rFonts w:hAnsi="宋体"/>
          <w:color w:val="000000"/>
          <w:sz w:val="48"/>
          <w:szCs w:val="48"/>
        </w:rPr>
      </w:pPr>
    </w:p>
    <w:p w:rsidR="00F90915" w:rsidRDefault="00F90915">
      <w:pPr>
        <w:pStyle w:val="a4"/>
        <w:rPr>
          <w:rFonts w:hAnsi="宋体"/>
          <w:color w:val="000000"/>
          <w:sz w:val="48"/>
          <w:szCs w:val="48"/>
        </w:rPr>
      </w:pPr>
    </w:p>
    <w:p w:rsidR="00F90915" w:rsidRDefault="00F90915">
      <w:pPr>
        <w:pStyle w:val="a4"/>
        <w:rPr>
          <w:rFonts w:hAnsi="宋体"/>
          <w:color w:val="000000"/>
          <w:sz w:val="48"/>
          <w:szCs w:val="48"/>
        </w:rPr>
      </w:pPr>
    </w:p>
    <w:p w:rsidR="00F90915" w:rsidRDefault="00F90915">
      <w:pPr>
        <w:pStyle w:val="a4"/>
        <w:rPr>
          <w:rFonts w:hAnsi="宋体"/>
          <w:color w:val="000000"/>
          <w:sz w:val="48"/>
          <w:szCs w:val="48"/>
        </w:rPr>
      </w:pPr>
    </w:p>
    <w:p w:rsidR="00F90915" w:rsidRDefault="00F90915">
      <w:pPr>
        <w:pStyle w:val="a4"/>
        <w:rPr>
          <w:rFonts w:hAnsi="宋体"/>
          <w:color w:val="000000"/>
          <w:sz w:val="48"/>
          <w:szCs w:val="48"/>
        </w:rPr>
      </w:pPr>
    </w:p>
    <w:p w:rsidR="00F90915" w:rsidRDefault="00F90915">
      <w:pPr>
        <w:pStyle w:val="a4"/>
        <w:rPr>
          <w:rFonts w:hAnsi="宋体"/>
          <w:color w:val="000000"/>
          <w:sz w:val="48"/>
          <w:szCs w:val="48"/>
        </w:rPr>
      </w:pPr>
    </w:p>
    <w:p w:rsidR="00F90915" w:rsidRDefault="00F90915">
      <w:pPr>
        <w:pStyle w:val="a4"/>
        <w:rPr>
          <w:rFonts w:hAnsi="宋体"/>
          <w:color w:val="000000"/>
          <w:sz w:val="48"/>
          <w:szCs w:val="48"/>
        </w:rPr>
      </w:pPr>
    </w:p>
    <w:p w:rsidR="00F90915" w:rsidRDefault="00F90915">
      <w:pPr>
        <w:pStyle w:val="a4"/>
        <w:rPr>
          <w:rFonts w:hAnsi="宋体"/>
          <w:color w:val="000000"/>
          <w:sz w:val="48"/>
          <w:szCs w:val="48"/>
        </w:rPr>
      </w:pPr>
    </w:p>
    <w:p w:rsidR="00F90915" w:rsidRDefault="00F90915">
      <w:pPr>
        <w:pStyle w:val="a4"/>
        <w:rPr>
          <w:rFonts w:hAnsi="宋体"/>
          <w:color w:val="000000"/>
          <w:sz w:val="48"/>
          <w:szCs w:val="48"/>
        </w:rPr>
      </w:pPr>
    </w:p>
    <w:p w:rsidR="00F90915" w:rsidRDefault="00A878CD">
      <w:pPr>
        <w:pStyle w:val="a4"/>
        <w:spacing w:line="500" w:lineRule="exact"/>
        <w:jc w:val="left"/>
        <w:rPr>
          <w:rFonts w:hAnsi="宋体"/>
          <w:bCs/>
          <w:color w:val="000000"/>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4057650</wp:posOffset>
                </wp:positionH>
                <wp:positionV relativeFrom="paragraph">
                  <wp:posOffset>150495</wp:posOffset>
                </wp:positionV>
                <wp:extent cx="619125" cy="445770"/>
                <wp:effectExtent l="4445" t="4445" r="5080" b="698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445770"/>
                        </a:xfrm>
                        <a:prstGeom prst="rect">
                          <a:avLst/>
                        </a:prstGeom>
                        <a:solidFill>
                          <a:srgbClr val="FFFFFF"/>
                        </a:solidFill>
                        <a:ln w="9525">
                          <a:solidFill>
                            <a:srgbClr val="FFFFFF"/>
                          </a:solidFill>
                          <a:miter lim="800000"/>
                        </a:ln>
                        <a:effectLst/>
                      </wps:spPr>
                      <wps:txbx>
                        <w:txbxContent>
                          <w:p w:rsidR="00F90915" w:rsidRDefault="00A878CD">
                            <w:pPr>
                              <w:rPr>
                                <w:rFonts w:ascii="方正黑体_GBK" w:eastAsia="方正黑体_GBK"/>
                              </w:rPr>
                            </w:pPr>
                            <w:r>
                              <w:rPr>
                                <w:rFonts w:ascii="方正黑体_GBK" w:eastAsia="方正黑体_GBK" w:hint="eastAsia"/>
                              </w:rPr>
                              <w:t>制定</w:t>
                            </w:r>
                          </w:p>
                        </w:txbxContent>
                      </wps:txbx>
                      <wps:bodyPr rot="0" vert="horz" wrap="square" lIns="91440" tIns="45720" rIns="91440" bIns="45720" anchor="t" anchorCtr="0" upright="1">
                        <a:noAutofit/>
                      </wps:bodyPr>
                    </wps:wsp>
                  </a:graphicData>
                </a:graphic>
              </wp:anchor>
            </w:drawing>
          </mc:Choice>
          <mc:Fallback>
            <w:pict>
              <v:rect id="矩形 10" o:spid="_x0000_s1028" style="position:absolute;margin-left:319.5pt;margin-top:11.85pt;width:48.75pt;height:35.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" strokecolor="white">
                <v:textbox>
                  <w:txbxContent>
                    <w:p w:rsidR="00F90915" w:rsidRDefault="00A878CD">
                      <w:pPr>
                        <w:rPr>
                          <w:rFonts w:ascii="方正黑体_GBK" w:eastAsia="方正黑体_GBK"/>
                        </w:rPr>
                      </w:pPr>
                      <w:r>
                        <w:rPr>
                          <w:rFonts w:ascii="方正黑体_GBK" w:eastAsia="方正黑体_GBK" w:hint="eastAsia"/>
                        </w:rPr>
                        <w:t>制定</w:t>
                      </w:r>
                    </w:p>
                  </w:txbxContent>
                </v:textbox>
              </v:rect>
            </w:pict>
          </mc:Fallback>
        </mc:AlternateContent>
      </w: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0</wp:posOffset>
                </wp:positionV>
                <wp:extent cx="3657600" cy="792480"/>
                <wp:effectExtent l="4445" t="4445" r="14605" b="22225"/>
                <wp:wrapNone/>
                <wp:docPr id="3"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792480"/>
                        </a:xfrm>
                        <a:prstGeom prst="rect">
                          <a:avLst/>
                        </a:prstGeom>
                        <a:solidFill>
                          <a:srgbClr val="FFFFFF"/>
                        </a:solidFill>
                        <a:ln w="9525">
                          <a:solidFill>
                            <a:srgbClr val="FFFFFF"/>
                          </a:solidFill>
                          <a:miter lim="800000"/>
                        </a:ln>
                        <a:effectLst/>
                      </wps:spPr>
                      <wps:txbx>
                        <w:txbxContent>
                          <w:p w:rsidR="00F90915" w:rsidRDefault="00A878CD">
                            <w:pPr>
                              <w:spacing w:line="500" w:lineRule="exact"/>
                              <w:rPr>
                                <w:rFonts w:ascii="方正黑体_GBK" w:eastAsia="方正黑体_GBK" w:hAnsi="宋体"/>
                                <w:bCs/>
                              </w:rPr>
                            </w:pPr>
                            <w:r>
                              <w:rPr>
                                <w:rFonts w:ascii="方正黑体_GBK" w:eastAsia="方正黑体_GBK" w:hAnsi="宋体" w:hint="eastAsia"/>
                                <w:bCs/>
                                <w:spacing w:val="72"/>
                              </w:rPr>
                              <w:t>中华人民共和国国土资源</w:t>
                            </w:r>
                            <w:r>
                              <w:rPr>
                                <w:rFonts w:ascii="方正黑体_GBK" w:eastAsia="方正黑体_GBK" w:hAnsi="宋体" w:hint="eastAsia"/>
                                <w:bCs/>
                              </w:rPr>
                              <w:t>部</w:t>
                            </w:r>
                          </w:p>
                          <w:p w:rsidR="00F90915" w:rsidRDefault="00A878CD">
                            <w:pPr>
                              <w:spacing w:line="500" w:lineRule="exact"/>
                              <w:rPr>
                                <w:rFonts w:ascii="方正黑体_GBK" w:eastAsia="方正黑体_GBK"/>
                              </w:rPr>
                            </w:pPr>
                            <w:r>
                              <w:rPr>
                                <w:rFonts w:ascii="方正黑体_GBK" w:eastAsia="方正黑体_GBK" w:hAnsi="宋体" w:hint="eastAsia"/>
                                <w:bCs/>
                              </w:rPr>
                              <w:t>中华人民共和国国家工商行政管理总局</w:t>
                            </w:r>
                          </w:p>
                        </w:txbxContent>
                      </wps:txbx>
                      <wps:bodyPr rot="0" vert="horz" wrap="square" lIns="91440" tIns="45720" rIns="91440" bIns="45720" anchor="t" anchorCtr="0" upright="1">
                        <a:noAutofit/>
                      </wps:bodyPr>
                    </wps:wsp>
                  </a:graphicData>
                </a:graphic>
              </wp:anchor>
            </w:drawing>
          </mc:Choice>
          <mc:Fallback>
            <w:pict>
              <v:rect id="矩形 9" o:spid="_x0000_s1029" style="position:absolute;margin-left:36pt;margin-top:0;width:4in;height:62.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" strokecolor="white">
                <v:textbox>
                  <w:txbxContent>
                    <w:p w:rsidR="00F90915" w:rsidRDefault="00A878CD">
                      <w:pPr>
                        <w:spacing w:line="500" w:lineRule="exact"/>
                        <w:rPr>
                          <w:rFonts w:ascii="方正黑体_GBK" w:eastAsia="方正黑体_GBK" w:hAnsi="宋体"/>
                          <w:bCs/>
                        </w:rPr>
                      </w:pPr>
                      <w:r>
                        <w:rPr>
                          <w:rFonts w:ascii="方正黑体_GBK" w:eastAsia="方正黑体_GBK" w:hAnsi="宋体" w:hint="eastAsia"/>
                          <w:bCs/>
                          <w:spacing w:val="72"/>
                        </w:rPr>
                        <w:t>中华人民共和国国土资源</w:t>
                      </w:r>
                      <w:r>
                        <w:rPr>
                          <w:rFonts w:ascii="方正黑体_GBK" w:eastAsia="方正黑体_GBK" w:hAnsi="宋体" w:hint="eastAsia"/>
                          <w:bCs/>
                        </w:rPr>
                        <w:t>部</w:t>
                      </w:r>
                    </w:p>
                    <w:p w:rsidR="00F90915" w:rsidRDefault="00A878CD">
                      <w:pPr>
                        <w:spacing w:line="500" w:lineRule="exact"/>
                        <w:rPr>
                          <w:rFonts w:ascii="方正黑体_GBK" w:eastAsia="方正黑体_GBK"/>
                        </w:rPr>
                      </w:pPr>
                      <w:r>
                        <w:rPr>
                          <w:rFonts w:ascii="方正黑体_GBK" w:eastAsia="方正黑体_GBK" w:hAnsi="宋体" w:hint="eastAsia"/>
                          <w:bCs/>
                        </w:rPr>
                        <w:t>中华人民共和国国家工商行政管理总局</w:t>
                      </w:r>
                    </w:p>
                  </w:txbxContent>
                </v:textbox>
              </v:rect>
            </w:pict>
          </mc:Fallback>
        </mc:AlternateContent>
      </w:r>
    </w:p>
    <w:p w:rsidR="00F90915" w:rsidRDefault="00F90915">
      <w:pPr>
        <w:pStyle w:val="a4"/>
        <w:spacing w:line="500" w:lineRule="exact"/>
        <w:jc w:val="left"/>
        <w:rPr>
          <w:rFonts w:hAnsi="宋体"/>
          <w:b/>
          <w:bCs/>
          <w:color w:val="000000"/>
          <w:sz w:val="36"/>
          <w:szCs w:val="36"/>
        </w:rPr>
      </w:pPr>
    </w:p>
    <w:p w:rsidR="00F90915" w:rsidRDefault="00F90915">
      <w:pPr>
        <w:pStyle w:val="a4"/>
        <w:ind w:firstLineChars="1550" w:firstLine="4960"/>
        <w:rPr>
          <w:rFonts w:hAnsi="宋体"/>
          <w:color w:val="000000"/>
        </w:rPr>
      </w:pPr>
    </w:p>
    <w:p w:rsidR="00F90915" w:rsidRDefault="00A878CD">
      <w:pPr>
        <w:pStyle w:val="a4"/>
        <w:wordWrap w:val="0"/>
        <w:ind w:right="640"/>
        <w:jc w:val="right"/>
        <w:rPr>
          <w:rFonts w:hAnsi="宋体"/>
          <w:color w:val="000000"/>
          <w:sz w:val="28"/>
          <w:szCs w:val="28"/>
          <w:u w:val="single"/>
        </w:rPr>
      </w:pPr>
      <w:r>
        <w:rPr>
          <w:rFonts w:hAnsi="宋体" w:hint="eastAsia"/>
          <w:color w:val="000000"/>
          <w:sz w:val="28"/>
          <w:szCs w:val="28"/>
        </w:rPr>
        <w:t>合同编号：</w:t>
      </w:r>
    </w:p>
    <w:p w:rsidR="00F90915" w:rsidRDefault="00A878CD">
      <w:pPr>
        <w:pStyle w:val="a4"/>
        <w:jc w:val="center"/>
        <w:rPr>
          <w:rFonts w:hAnsi="宋体"/>
          <w:color w:val="000000"/>
          <w:sz w:val="28"/>
          <w:szCs w:val="28"/>
        </w:rPr>
      </w:pPr>
      <w:r>
        <w:rPr>
          <w:rFonts w:hAnsi="宋体" w:cs="黑体" w:hint="eastAsia"/>
          <w:color w:val="000000"/>
          <w:sz w:val="28"/>
          <w:szCs w:val="28"/>
        </w:rPr>
        <w:lastRenderedPageBreak/>
        <w:t>国有建设用地使用权出让合同</w:t>
      </w:r>
    </w:p>
    <w:p w:rsidR="00F90915" w:rsidRDefault="00F90915">
      <w:pPr>
        <w:pStyle w:val="a4"/>
        <w:jc w:val="center"/>
        <w:rPr>
          <w:rFonts w:hAnsi="宋体"/>
          <w:color w:val="000000"/>
          <w:sz w:val="28"/>
          <w:szCs w:val="28"/>
        </w:rPr>
      </w:pPr>
    </w:p>
    <w:p w:rsidR="00F90915" w:rsidRDefault="00A878CD">
      <w:pPr>
        <w:pStyle w:val="a4"/>
        <w:ind w:firstLineChars="200" w:firstLine="560"/>
        <w:rPr>
          <w:rFonts w:hAnsi="宋体"/>
          <w:color w:val="000000"/>
          <w:sz w:val="28"/>
          <w:szCs w:val="28"/>
        </w:rPr>
      </w:pPr>
      <w:r>
        <w:rPr>
          <w:rFonts w:hAnsi="宋体" w:cs="仿宋_GB2312" w:hint="eastAsia"/>
          <w:color w:val="000000"/>
          <w:sz w:val="28"/>
          <w:szCs w:val="28"/>
        </w:rPr>
        <w:t>本合同双方当事人：</w:t>
      </w:r>
    </w:p>
    <w:p w:rsidR="00F90915" w:rsidRDefault="00A878CD">
      <w:pPr>
        <w:pStyle w:val="a4"/>
        <w:ind w:firstLineChars="200" w:firstLine="560"/>
        <w:rPr>
          <w:rFonts w:hAnsi="宋体"/>
          <w:color w:val="000000"/>
          <w:sz w:val="28"/>
          <w:szCs w:val="28"/>
        </w:rPr>
      </w:pPr>
      <w:r>
        <w:rPr>
          <w:rFonts w:hAnsi="宋体" w:cs="仿宋_GB2312" w:hint="eastAsia"/>
          <w:color w:val="000000"/>
          <w:sz w:val="28"/>
          <w:szCs w:val="28"/>
        </w:rPr>
        <w:t>出让人：；</w:t>
      </w:r>
    </w:p>
    <w:p w:rsidR="00F90915" w:rsidRDefault="00A878CD">
      <w:pPr>
        <w:pStyle w:val="a4"/>
        <w:ind w:firstLineChars="200" w:firstLine="560"/>
        <w:rPr>
          <w:rFonts w:hAnsi="宋体" w:cs="仿宋_GB2312"/>
          <w:color w:val="000000"/>
          <w:sz w:val="28"/>
          <w:szCs w:val="28"/>
        </w:rPr>
      </w:pPr>
      <w:r>
        <w:rPr>
          <w:rFonts w:hAnsi="宋体" w:cs="仿宋_GB2312" w:hint="eastAsia"/>
          <w:color w:val="000000"/>
          <w:sz w:val="28"/>
          <w:szCs w:val="28"/>
        </w:rPr>
        <w:t>通讯地址：；</w:t>
      </w:r>
      <w:r>
        <w:rPr>
          <w:rFonts w:hAnsi="宋体" w:cs="仿宋_GB2312" w:hint="eastAsia"/>
          <w:color w:val="000000"/>
          <w:sz w:val="28"/>
          <w:szCs w:val="28"/>
        </w:rPr>
        <w:t xml:space="preserve">                    </w:t>
      </w:r>
    </w:p>
    <w:p w:rsidR="00F90915" w:rsidRDefault="00A878CD">
      <w:pPr>
        <w:pStyle w:val="a4"/>
        <w:ind w:firstLineChars="200" w:firstLine="560"/>
        <w:rPr>
          <w:rFonts w:hAnsi="宋体"/>
          <w:color w:val="000000"/>
          <w:sz w:val="28"/>
          <w:szCs w:val="28"/>
        </w:rPr>
      </w:pPr>
      <w:r>
        <w:rPr>
          <w:rFonts w:hAnsi="宋体" w:cs="仿宋_GB2312" w:hint="eastAsia"/>
          <w:color w:val="000000"/>
          <w:sz w:val="28"/>
          <w:szCs w:val="28"/>
        </w:rPr>
        <w:t>邮政编码：</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F90915" w:rsidRDefault="00A878CD">
      <w:pPr>
        <w:pStyle w:val="a4"/>
        <w:ind w:firstLineChars="200" w:firstLine="560"/>
        <w:rPr>
          <w:rFonts w:hAnsi="宋体" w:cs="仿宋_GB2312"/>
          <w:color w:val="000000"/>
          <w:sz w:val="28"/>
          <w:szCs w:val="28"/>
        </w:rPr>
      </w:pPr>
      <w:r>
        <w:rPr>
          <w:rFonts w:hAnsi="宋体" w:cs="仿宋_GB2312" w:hint="eastAsia"/>
          <w:color w:val="000000"/>
          <w:sz w:val="28"/>
          <w:szCs w:val="28"/>
        </w:rPr>
        <w:t>电话：</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F90915" w:rsidRDefault="00A878CD">
      <w:pPr>
        <w:pStyle w:val="a4"/>
        <w:ind w:firstLineChars="200" w:firstLine="560"/>
        <w:rPr>
          <w:rFonts w:hAnsi="宋体"/>
          <w:color w:val="000000"/>
          <w:sz w:val="28"/>
          <w:szCs w:val="28"/>
        </w:rPr>
      </w:pPr>
      <w:r>
        <w:rPr>
          <w:rFonts w:hAnsi="宋体" w:cs="仿宋_GB2312" w:hint="eastAsia"/>
          <w:color w:val="000000"/>
          <w:sz w:val="28"/>
          <w:szCs w:val="28"/>
        </w:rPr>
        <w:t>传真：</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F90915" w:rsidRDefault="00A878CD">
      <w:pPr>
        <w:pStyle w:val="a4"/>
        <w:ind w:firstLineChars="200" w:firstLine="560"/>
        <w:rPr>
          <w:rFonts w:hAnsi="宋体"/>
          <w:color w:val="000000"/>
          <w:sz w:val="28"/>
          <w:szCs w:val="28"/>
        </w:rPr>
      </w:pPr>
      <w:r>
        <w:rPr>
          <w:rFonts w:hAnsi="宋体" w:cs="仿宋_GB2312" w:hint="eastAsia"/>
          <w:color w:val="000000"/>
          <w:sz w:val="28"/>
          <w:szCs w:val="28"/>
        </w:rPr>
        <w:t>开户银行：</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F90915" w:rsidRDefault="00A878CD">
      <w:pPr>
        <w:pStyle w:val="a4"/>
        <w:ind w:firstLineChars="200" w:firstLine="560"/>
        <w:rPr>
          <w:rFonts w:hAnsi="宋体" w:cs="仿宋_GB2312"/>
          <w:color w:val="000000"/>
          <w:sz w:val="28"/>
          <w:szCs w:val="28"/>
        </w:rPr>
      </w:pPr>
      <w:r>
        <w:rPr>
          <w:rFonts w:hAnsi="宋体" w:cs="仿宋_GB2312" w:hint="eastAsia"/>
          <w:color w:val="000000"/>
          <w:sz w:val="28"/>
          <w:szCs w:val="28"/>
        </w:rPr>
        <w:t>账号：</w:t>
      </w:r>
      <w:r>
        <w:rPr>
          <w:rFonts w:hAnsi="宋体" w:cs="仿宋_GB2312" w:hint="eastAsia"/>
          <w:color w:val="000000"/>
          <w:sz w:val="28"/>
          <w:szCs w:val="28"/>
        </w:rPr>
        <w:t xml:space="preserve"> </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F90915" w:rsidRDefault="00A878CD">
      <w:pPr>
        <w:pStyle w:val="a4"/>
        <w:ind w:firstLine="645"/>
        <w:rPr>
          <w:rFonts w:hAnsi="宋体"/>
          <w:color w:val="000000"/>
          <w:sz w:val="28"/>
          <w:szCs w:val="28"/>
        </w:rPr>
      </w:pPr>
      <w:r>
        <w:rPr>
          <w:rFonts w:hAnsi="宋体" w:cs="仿宋_GB2312" w:hint="eastAsia"/>
          <w:color w:val="000000"/>
          <w:sz w:val="28"/>
          <w:szCs w:val="28"/>
        </w:rPr>
        <w:t>受让人：</w:t>
      </w:r>
    </w:p>
    <w:p w:rsidR="00F90915" w:rsidRDefault="00A878CD">
      <w:pPr>
        <w:pStyle w:val="a4"/>
        <w:ind w:firstLineChars="200" w:firstLine="560"/>
        <w:rPr>
          <w:rFonts w:hAnsi="宋体" w:cs="仿宋_GB2312"/>
          <w:color w:val="000000"/>
          <w:sz w:val="28"/>
          <w:szCs w:val="28"/>
        </w:rPr>
      </w:pPr>
      <w:r>
        <w:rPr>
          <w:rFonts w:hAnsi="宋体" w:cs="仿宋_GB2312" w:hint="eastAsia"/>
          <w:color w:val="000000"/>
          <w:sz w:val="28"/>
          <w:szCs w:val="28"/>
        </w:rPr>
        <w:t>通讯地址：</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F90915" w:rsidRDefault="00A878CD">
      <w:pPr>
        <w:pStyle w:val="a4"/>
        <w:ind w:firstLineChars="200" w:firstLine="560"/>
        <w:rPr>
          <w:rFonts w:hAnsi="宋体"/>
          <w:color w:val="000000"/>
          <w:sz w:val="28"/>
          <w:szCs w:val="28"/>
        </w:rPr>
      </w:pPr>
      <w:r>
        <w:rPr>
          <w:rFonts w:hAnsi="宋体" w:cs="仿宋_GB2312" w:hint="eastAsia"/>
          <w:color w:val="000000"/>
          <w:sz w:val="28"/>
          <w:szCs w:val="28"/>
        </w:rPr>
        <w:t>邮政编码：</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F90915" w:rsidRDefault="00A878CD">
      <w:pPr>
        <w:pStyle w:val="a4"/>
        <w:ind w:firstLineChars="200" w:firstLine="560"/>
        <w:rPr>
          <w:rFonts w:hAnsi="宋体" w:cs="仿宋_GB2312"/>
          <w:color w:val="000000"/>
          <w:sz w:val="28"/>
          <w:szCs w:val="28"/>
        </w:rPr>
      </w:pPr>
      <w:r>
        <w:rPr>
          <w:rFonts w:hAnsi="宋体" w:cs="仿宋_GB2312" w:hint="eastAsia"/>
          <w:color w:val="000000"/>
          <w:sz w:val="28"/>
          <w:szCs w:val="28"/>
        </w:rPr>
        <w:t>电话：</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F90915" w:rsidRDefault="00A878CD">
      <w:pPr>
        <w:pStyle w:val="a4"/>
        <w:ind w:firstLineChars="200" w:firstLine="560"/>
        <w:rPr>
          <w:rFonts w:hAnsi="宋体"/>
          <w:color w:val="000000"/>
          <w:sz w:val="28"/>
          <w:szCs w:val="28"/>
        </w:rPr>
      </w:pPr>
      <w:r>
        <w:rPr>
          <w:rFonts w:hAnsi="宋体" w:cs="仿宋_GB2312" w:hint="eastAsia"/>
          <w:color w:val="000000"/>
          <w:sz w:val="28"/>
          <w:szCs w:val="28"/>
        </w:rPr>
        <w:t>传真：</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F90915" w:rsidRDefault="00A878CD">
      <w:pPr>
        <w:pStyle w:val="a4"/>
        <w:ind w:firstLineChars="200" w:firstLine="560"/>
        <w:rPr>
          <w:rFonts w:hAnsi="宋体"/>
          <w:color w:val="000000"/>
          <w:sz w:val="28"/>
          <w:szCs w:val="28"/>
        </w:rPr>
      </w:pPr>
      <w:r>
        <w:rPr>
          <w:rFonts w:hAnsi="宋体" w:cs="仿宋_GB2312" w:hint="eastAsia"/>
          <w:color w:val="000000"/>
          <w:sz w:val="28"/>
          <w:szCs w:val="28"/>
        </w:rPr>
        <w:t>开户银行：</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F90915" w:rsidRDefault="00A878CD">
      <w:pPr>
        <w:pStyle w:val="a4"/>
        <w:ind w:firstLineChars="200" w:firstLine="560"/>
        <w:rPr>
          <w:rFonts w:hAnsi="宋体" w:cs="仿宋_GB2312"/>
          <w:color w:val="000000"/>
          <w:sz w:val="28"/>
          <w:szCs w:val="28"/>
        </w:rPr>
      </w:pPr>
      <w:r>
        <w:rPr>
          <w:rFonts w:hAnsi="宋体" w:cs="仿宋_GB2312" w:hint="eastAsia"/>
          <w:color w:val="000000"/>
          <w:sz w:val="28"/>
          <w:szCs w:val="28"/>
        </w:rPr>
        <w:t>账号：</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F90915" w:rsidRDefault="00F90915">
      <w:pPr>
        <w:pStyle w:val="a4"/>
        <w:rPr>
          <w:rFonts w:hAnsi="宋体" w:cs="黑体"/>
          <w:color w:val="000000"/>
          <w:sz w:val="28"/>
          <w:szCs w:val="28"/>
        </w:rPr>
      </w:pPr>
    </w:p>
    <w:p w:rsidR="00F90915" w:rsidRDefault="00F90915">
      <w:pPr>
        <w:pStyle w:val="a4"/>
        <w:rPr>
          <w:rFonts w:hAnsi="宋体" w:cs="黑体"/>
          <w:color w:val="000000"/>
          <w:sz w:val="28"/>
          <w:szCs w:val="28"/>
        </w:rPr>
      </w:pPr>
    </w:p>
    <w:p w:rsidR="00F90915" w:rsidRDefault="00F90915">
      <w:pPr>
        <w:pStyle w:val="a4"/>
        <w:rPr>
          <w:rFonts w:hAnsi="宋体" w:cs="黑体"/>
          <w:color w:val="000000"/>
          <w:sz w:val="28"/>
          <w:szCs w:val="28"/>
        </w:rPr>
      </w:pPr>
    </w:p>
    <w:p w:rsidR="00F90915" w:rsidRDefault="00F90915">
      <w:pPr>
        <w:pStyle w:val="a4"/>
        <w:jc w:val="center"/>
        <w:rPr>
          <w:rFonts w:hAnsi="宋体" w:cs="黑体"/>
          <w:color w:val="000000"/>
          <w:sz w:val="28"/>
          <w:szCs w:val="28"/>
        </w:rPr>
      </w:pPr>
    </w:p>
    <w:p w:rsidR="00F90915" w:rsidRDefault="00A878CD">
      <w:pPr>
        <w:pStyle w:val="a4"/>
        <w:jc w:val="center"/>
        <w:rPr>
          <w:rFonts w:hAnsi="宋体" w:cs="黑体"/>
          <w:color w:val="000000"/>
          <w:sz w:val="28"/>
          <w:szCs w:val="28"/>
        </w:rPr>
      </w:pPr>
      <w:r>
        <w:rPr>
          <w:rFonts w:hAnsi="宋体" w:cs="黑体" w:hint="eastAsia"/>
          <w:color w:val="000000"/>
          <w:sz w:val="28"/>
          <w:szCs w:val="28"/>
        </w:rPr>
        <w:t>第一章</w:t>
      </w:r>
      <w:r>
        <w:rPr>
          <w:rFonts w:hAnsi="宋体" w:cs="黑体" w:hint="eastAsia"/>
          <w:color w:val="000000"/>
          <w:sz w:val="28"/>
          <w:szCs w:val="28"/>
        </w:rPr>
        <w:t xml:space="preserve"> </w:t>
      </w:r>
      <w:r>
        <w:rPr>
          <w:rFonts w:hAnsi="宋体" w:cs="黑体" w:hint="eastAsia"/>
          <w:color w:val="000000"/>
          <w:sz w:val="28"/>
          <w:szCs w:val="28"/>
        </w:rPr>
        <w:t>总</w:t>
      </w:r>
      <w:r>
        <w:rPr>
          <w:rFonts w:hAnsi="宋体" w:cs="黑体" w:hint="eastAsia"/>
          <w:color w:val="000000"/>
          <w:sz w:val="28"/>
          <w:szCs w:val="28"/>
        </w:rPr>
        <w:t xml:space="preserve">   </w:t>
      </w:r>
      <w:r>
        <w:rPr>
          <w:rFonts w:hAnsi="宋体" w:cs="黑体" w:hint="eastAsia"/>
          <w:color w:val="000000"/>
          <w:sz w:val="28"/>
          <w:szCs w:val="28"/>
        </w:rPr>
        <w:t>则</w:t>
      </w:r>
    </w:p>
    <w:p w:rsidR="00F90915" w:rsidRDefault="00F90915">
      <w:pPr>
        <w:pStyle w:val="a4"/>
        <w:jc w:val="center"/>
        <w:rPr>
          <w:rFonts w:hAnsi="宋体" w:cs="仿宋_GB2312"/>
          <w:color w:val="000000"/>
          <w:sz w:val="28"/>
          <w:szCs w:val="28"/>
        </w:rPr>
      </w:pPr>
    </w:p>
    <w:p w:rsidR="00F90915" w:rsidRDefault="00A878CD">
      <w:pPr>
        <w:pStyle w:val="a4"/>
        <w:ind w:firstLineChars="196" w:firstLine="551"/>
        <w:rPr>
          <w:rFonts w:hAnsi="宋体"/>
          <w:color w:val="000000"/>
          <w:sz w:val="28"/>
          <w:szCs w:val="28"/>
        </w:rPr>
      </w:pPr>
      <w:r>
        <w:rPr>
          <w:rFonts w:hAnsi="宋体" w:cs="仿宋_GB2312" w:hint="eastAsia"/>
          <w:b/>
          <w:bCs/>
          <w:color w:val="000000"/>
          <w:sz w:val="28"/>
          <w:szCs w:val="28"/>
        </w:rPr>
        <w:t>第一条</w:t>
      </w:r>
      <w:r>
        <w:rPr>
          <w:rFonts w:hAnsi="宋体" w:cs="仿宋_GB2312" w:hint="eastAsia"/>
          <w:color w:val="000000"/>
          <w:sz w:val="28"/>
          <w:szCs w:val="28"/>
        </w:rPr>
        <w:t>根据《中华人民共和国物权法》、《中华人民共和国合同法》、《中华人民共和国土地管理法》、《中华人民共和国城市房地产管理法》等法律、有关行政法规及土地供应政策规定，双方本着平等、自愿、有偿、诚实信用的原则，订立本合同。</w:t>
      </w:r>
    </w:p>
    <w:p w:rsidR="00F90915" w:rsidRDefault="00A878CD">
      <w:pPr>
        <w:pStyle w:val="a4"/>
        <w:ind w:firstLineChars="200" w:firstLine="562"/>
        <w:rPr>
          <w:rFonts w:hAnsi="宋体" w:cs="仿宋_GB2312"/>
          <w:color w:val="000000"/>
          <w:sz w:val="28"/>
          <w:szCs w:val="28"/>
        </w:rPr>
      </w:pPr>
      <w:r>
        <w:rPr>
          <w:rFonts w:hAnsi="宋体" w:cs="仿宋_GB2312" w:hint="eastAsia"/>
          <w:b/>
          <w:bCs/>
          <w:color w:val="000000"/>
          <w:sz w:val="28"/>
          <w:szCs w:val="28"/>
        </w:rPr>
        <w:t>第二条</w:t>
      </w:r>
      <w:r>
        <w:rPr>
          <w:rFonts w:hAnsi="宋体" w:cs="仿宋_GB2312" w:hint="eastAsia"/>
          <w:color w:val="000000"/>
          <w:sz w:val="28"/>
          <w:szCs w:val="28"/>
        </w:rPr>
        <w:t xml:space="preserve">  </w:t>
      </w:r>
      <w:r>
        <w:rPr>
          <w:rFonts w:hAnsi="宋体" w:cs="仿宋_GB2312" w:hint="eastAsia"/>
          <w:color w:val="000000"/>
          <w:sz w:val="28"/>
          <w:szCs w:val="28"/>
        </w:rPr>
        <w:t>出让土地的所有权属中华人民共和国，出让人根据法律的授权出让国有建设用地使用权，地下资源、埋藏物不属于国有建设用地使用权出让范围。</w:t>
      </w:r>
      <w:r>
        <w:rPr>
          <w:rFonts w:hAnsi="宋体" w:cs="仿宋_GB2312" w:hint="eastAsia"/>
          <w:color w:val="000000"/>
          <w:sz w:val="28"/>
          <w:szCs w:val="28"/>
        </w:rPr>
        <w:t xml:space="preserve">   </w:t>
      </w:r>
    </w:p>
    <w:p w:rsidR="00F90915" w:rsidRDefault="00A878CD">
      <w:pPr>
        <w:pStyle w:val="a4"/>
        <w:ind w:firstLineChars="200" w:firstLine="562"/>
        <w:rPr>
          <w:rFonts w:hAnsi="宋体"/>
          <w:color w:val="000000"/>
          <w:sz w:val="28"/>
          <w:szCs w:val="28"/>
        </w:rPr>
      </w:pPr>
      <w:r>
        <w:rPr>
          <w:rFonts w:hAnsi="宋体" w:cs="仿宋_GB2312" w:hint="eastAsia"/>
          <w:b/>
          <w:bCs/>
          <w:color w:val="000000"/>
          <w:sz w:val="28"/>
          <w:szCs w:val="28"/>
        </w:rPr>
        <w:t>第三条</w:t>
      </w:r>
      <w:r>
        <w:rPr>
          <w:rFonts w:hAnsi="宋体" w:cs="仿宋_GB2312" w:hint="eastAsia"/>
          <w:b/>
          <w:bCs/>
          <w:color w:val="000000"/>
          <w:sz w:val="28"/>
          <w:szCs w:val="28"/>
        </w:rPr>
        <w:t xml:space="preserve">  </w:t>
      </w:r>
      <w:r>
        <w:rPr>
          <w:rFonts w:hAnsi="宋体" w:cs="仿宋_GB2312" w:hint="eastAsia"/>
          <w:color w:val="000000"/>
          <w:sz w:val="28"/>
          <w:szCs w:val="28"/>
        </w:rPr>
        <w:t>受让人对依法取得的国有建设用地，在出让期限内享有占有、使用、收益和依法处置的权利，有权利用该土地依法建</w:t>
      </w:r>
      <w:r>
        <w:rPr>
          <w:rFonts w:hAnsi="宋体" w:cs="仿宋_GB2312" w:hint="eastAsia"/>
          <w:color w:val="000000"/>
          <w:sz w:val="28"/>
          <w:szCs w:val="28"/>
        </w:rPr>
        <w:t>造建筑物、构筑物及其附属设施。</w:t>
      </w:r>
    </w:p>
    <w:p w:rsidR="00F90915" w:rsidRDefault="00F90915">
      <w:pPr>
        <w:pStyle w:val="a4"/>
        <w:ind w:firstLineChars="200" w:firstLine="560"/>
        <w:rPr>
          <w:rFonts w:hAnsi="宋体"/>
          <w:color w:val="000000"/>
          <w:sz w:val="28"/>
          <w:szCs w:val="28"/>
        </w:rPr>
      </w:pPr>
    </w:p>
    <w:p w:rsidR="00F90915" w:rsidRDefault="00A878CD">
      <w:pPr>
        <w:pStyle w:val="a4"/>
        <w:jc w:val="center"/>
        <w:rPr>
          <w:rFonts w:hAnsi="宋体" w:cs="黑体"/>
          <w:color w:val="000000"/>
          <w:sz w:val="28"/>
          <w:szCs w:val="28"/>
        </w:rPr>
      </w:pPr>
      <w:r>
        <w:rPr>
          <w:rFonts w:hAnsi="宋体" w:cs="黑体" w:hint="eastAsia"/>
          <w:color w:val="000000"/>
          <w:sz w:val="28"/>
          <w:szCs w:val="28"/>
        </w:rPr>
        <w:t>第二章</w:t>
      </w:r>
      <w:r>
        <w:rPr>
          <w:rFonts w:hAnsi="宋体" w:cs="黑体" w:hint="eastAsia"/>
          <w:color w:val="000000"/>
          <w:sz w:val="28"/>
          <w:szCs w:val="28"/>
        </w:rPr>
        <w:t xml:space="preserve"> </w:t>
      </w:r>
      <w:r>
        <w:rPr>
          <w:rFonts w:hAnsi="宋体" w:cs="黑体" w:hint="eastAsia"/>
          <w:color w:val="000000"/>
          <w:sz w:val="28"/>
          <w:szCs w:val="28"/>
        </w:rPr>
        <w:t>出让土地的交付与出让价款的缴纳</w:t>
      </w:r>
    </w:p>
    <w:p w:rsidR="00F90915" w:rsidRDefault="00F90915">
      <w:pPr>
        <w:pStyle w:val="a4"/>
        <w:jc w:val="center"/>
        <w:rPr>
          <w:rFonts w:hAnsi="宋体"/>
          <w:color w:val="000000"/>
          <w:sz w:val="28"/>
          <w:szCs w:val="28"/>
        </w:rPr>
      </w:pPr>
    </w:p>
    <w:p w:rsidR="00F90915" w:rsidRDefault="00A878CD">
      <w:pPr>
        <w:pStyle w:val="a4"/>
        <w:ind w:firstLine="645"/>
        <w:rPr>
          <w:rFonts w:hAnsi="宋体" w:cs="仿宋_GB2312"/>
          <w:color w:val="000000"/>
          <w:sz w:val="28"/>
          <w:szCs w:val="28"/>
        </w:rPr>
      </w:pPr>
      <w:r>
        <w:rPr>
          <w:rFonts w:hAnsi="宋体" w:cs="仿宋_GB2312" w:hint="eastAsia"/>
          <w:b/>
          <w:bCs/>
          <w:color w:val="000000"/>
          <w:sz w:val="28"/>
          <w:szCs w:val="28"/>
        </w:rPr>
        <w:t>第四条</w:t>
      </w:r>
      <w:r>
        <w:rPr>
          <w:rFonts w:hAnsi="宋体" w:cs="仿宋_GB2312" w:hint="eastAsia"/>
          <w:color w:val="000000"/>
          <w:sz w:val="28"/>
          <w:szCs w:val="28"/>
        </w:rPr>
        <w:t xml:space="preserve">  </w:t>
      </w:r>
      <w:r>
        <w:rPr>
          <w:rFonts w:hAnsi="宋体" w:cs="仿宋_GB2312" w:hint="eastAsia"/>
          <w:color w:val="000000"/>
          <w:sz w:val="28"/>
          <w:szCs w:val="28"/>
        </w:rPr>
        <w:t>本合同项下出让宗地编号为，宗地总面积大写</w:t>
      </w:r>
      <w:r>
        <w:rPr>
          <w:rFonts w:hAnsi="宋体" w:cs="仿宋_GB2312" w:hint="eastAsia"/>
          <w:color w:val="000000"/>
          <w:sz w:val="28"/>
          <w:szCs w:val="28"/>
        </w:rPr>
        <w:t xml:space="preserve"> </w:t>
      </w:r>
      <w:r>
        <w:rPr>
          <w:rFonts w:hAnsi="宋体" w:cs="仿宋_GB2312" w:hint="eastAsia"/>
          <w:color w:val="000000"/>
          <w:sz w:val="28"/>
          <w:szCs w:val="28"/>
        </w:rPr>
        <w:t>平方米（小写平方米），其中出让宗地面积为大写平方米（小写平方米）。</w:t>
      </w:r>
    </w:p>
    <w:p w:rsidR="00F90915" w:rsidRDefault="00A878CD">
      <w:pPr>
        <w:pStyle w:val="a4"/>
        <w:ind w:firstLine="645"/>
        <w:rPr>
          <w:rFonts w:hAnsi="宋体" w:cs="仿宋_GB2312"/>
          <w:color w:val="000000"/>
          <w:sz w:val="28"/>
          <w:szCs w:val="28"/>
        </w:rPr>
      </w:pPr>
      <w:r>
        <w:rPr>
          <w:rFonts w:hAnsi="宋体" w:cs="仿宋_GB2312" w:hint="eastAsia"/>
          <w:color w:val="000000"/>
          <w:sz w:val="28"/>
          <w:szCs w:val="28"/>
        </w:rPr>
        <w:t>本合同项下的出让宗地坐落于。</w:t>
      </w:r>
    </w:p>
    <w:p w:rsidR="00F90915" w:rsidRDefault="00A878CD">
      <w:pPr>
        <w:pStyle w:val="a4"/>
        <w:ind w:firstLineChars="200" w:firstLine="560"/>
        <w:rPr>
          <w:rFonts w:hAnsi="宋体" w:cs="仿宋_GB2312"/>
          <w:color w:val="000000"/>
          <w:sz w:val="28"/>
          <w:szCs w:val="28"/>
          <w:u w:val="single"/>
        </w:rPr>
      </w:pPr>
      <w:r>
        <w:rPr>
          <w:rFonts w:hAnsi="宋体" w:cs="仿宋_GB2312" w:hint="eastAsia"/>
          <w:color w:val="000000"/>
          <w:sz w:val="28"/>
          <w:szCs w:val="28"/>
        </w:rPr>
        <w:t>本合同项下出让宗地的平面界址为</w:t>
      </w:r>
      <w:r>
        <w:rPr>
          <w:rFonts w:hAnsi="宋体" w:cs="仿宋_GB2312" w:hint="eastAsia"/>
          <w:color w:val="000000"/>
          <w:sz w:val="28"/>
          <w:szCs w:val="28"/>
          <w:u w:val="single"/>
        </w:rPr>
        <w:t xml:space="preserve">   /                         </w:t>
      </w:r>
    </w:p>
    <w:p w:rsidR="00F90915" w:rsidRDefault="00A878CD">
      <w:pPr>
        <w:pStyle w:val="a4"/>
        <w:rPr>
          <w:rFonts w:hAnsi="宋体"/>
          <w:color w:val="000000"/>
          <w:sz w:val="28"/>
          <w:szCs w:val="28"/>
        </w:rPr>
      </w:pPr>
      <w:r>
        <w:rPr>
          <w:rFonts w:hAnsi="宋体" w:cs="仿宋_GB2312" w:hint="eastAsia"/>
          <w:color w:val="000000"/>
          <w:sz w:val="28"/>
          <w:szCs w:val="28"/>
        </w:rPr>
        <w:t>；出让宗地的平面界址图见附件</w:t>
      </w:r>
      <w:r>
        <w:rPr>
          <w:rFonts w:hAnsi="宋体" w:cs="仿宋_GB2312" w:hint="eastAsia"/>
          <w:color w:val="000000"/>
          <w:sz w:val="28"/>
          <w:szCs w:val="28"/>
        </w:rPr>
        <w:t>1</w:t>
      </w:r>
      <w:r>
        <w:rPr>
          <w:rFonts w:hAnsi="宋体" w:cs="仿宋_GB2312" w:hint="eastAsia"/>
          <w:color w:val="000000"/>
          <w:sz w:val="28"/>
          <w:szCs w:val="28"/>
        </w:rPr>
        <w:t>。</w:t>
      </w:r>
    </w:p>
    <w:p w:rsidR="00F90915" w:rsidRDefault="00A878CD">
      <w:pPr>
        <w:pStyle w:val="a4"/>
        <w:ind w:firstLineChars="200" w:firstLine="560"/>
        <w:rPr>
          <w:rFonts w:hAnsi="宋体"/>
          <w:color w:val="000000"/>
          <w:sz w:val="28"/>
          <w:szCs w:val="28"/>
          <w:u w:val="single"/>
        </w:rPr>
      </w:pPr>
      <w:r>
        <w:rPr>
          <w:rFonts w:hAnsi="宋体" w:cs="仿宋_GB2312" w:hint="eastAsia"/>
          <w:color w:val="000000"/>
          <w:sz w:val="28"/>
          <w:szCs w:val="28"/>
        </w:rPr>
        <w:t>本合同项下出让宗地的竖向界限以</w:t>
      </w:r>
      <w:r>
        <w:rPr>
          <w:rFonts w:hAnsi="宋体" w:cs="仿宋_GB2312" w:hint="eastAsia"/>
          <w:color w:val="000000"/>
          <w:sz w:val="28"/>
          <w:szCs w:val="28"/>
          <w:u w:val="single"/>
        </w:rPr>
        <w:t xml:space="preserve">  /   </w:t>
      </w:r>
    </w:p>
    <w:p w:rsidR="00F90915" w:rsidRDefault="00A878CD">
      <w:pPr>
        <w:pStyle w:val="a4"/>
        <w:rPr>
          <w:rFonts w:hAnsi="宋体"/>
          <w:color w:val="000000"/>
          <w:sz w:val="28"/>
          <w:szCs w:val="28"/>
        </w:rPr>
      </w:pPr>
      <w:r>
        <w:rPr>
          <w:rFonts w:hAnsi="宋体" w:cs="仿宋_GB2312" w:hint="eastAsia"/>
          <w:color w:val="000000"/>
          <w:sz w:val="28"/>
          <w:szCs w:val="28"/>
        </w:rPr>
        <w:t>为上界限，以</w:t>
      </w:r>
      <w:r>
        <w:rPr>
          <w:rFonts w:hAnsi="宋体" w:cs="仿宋_GB2312" w:hint="eastAsia"/>
          <w:color w:val="000000"/>
          <w:sz w:val="28"/>
          <w:szCs w:val="28"/>
          <w:u w:val="single"/>
        </w:rPr>
        <w:t xml:space="preserve">  /                </w:t>
      </w:r>
      <w:r>
        <w:rPr>
          <w:rFonts w:hAnsi="宋体" w:cs="仿宋_GB2312" w:hint="eastAsia"/>
          <w:color w:val="000000"/>
          <w:sz w:val="28"/>
          <w:szCs w:val="28"/>
        </w:rPr>
        <w:t>为下界限，高差为</w:t>
      </w:r>
      <w:r>
        <w:rPr>
          <w:rFonts w:hAnsi="宋体" w:cs="仿宋_GB2312" w:hint="eastAsia"/>
          <w:color w:val="000000"/>
          <w:sz w:val="28"/>
          <w:szCs w:val="28"/>
          <w:u w:val="single"/>
        </w:rPr>
        <w:t xml:space="preserve">   /    </w:t>
      </w:r>
      <w:r>
        <w:rPr>
          <w:rFonts w:hAnsi="宋体" w:cs="仿宋_GB2312" w:hint="eastAsia"/>
          <w:color w:val="000000"/>
          <w:sz w:val="28"/>
          <w:szCs w:val="28"/>
        </w:rPr>
        <w:t>米。出让宗地竖向界限见附件</w:t>
      </w:r>
      <w:r>
        <w:rPr>
          <w:rFonts w:hAnsi="宋体" w:cs="仿宋_GB2312" w:hint="eastAsia"/>
          <w:color w:val="000000"/>
          <w:sz w:val="28"/>
          <w:szCs w:val="28"/>
        </w:rPr>
        <w:t>2</w:t>
      </w:r>
      <w:r>
        <w:rPr>
          <w:rFonts w:hAnsi="宋体" w:cs="仿宋_GB2312" w:hint="eastAsia"/>
          <w:color w:val="000000"/>
          <w:sz w:val="28"/>
          <w:szCs w:val="28"/>
        </w:rPr>
        <w:t>。</w:t>
      </w:r>
    </w:p>
    <w:p w:rsidR="00F90915" w:rsidRDefault="00A878CD">
      <w:pPr>
        <w:pStyle w:val="a4"/>
        <w:ind w:firstLineChars="200" w:firstLine="560"/>
        <w:rPr>
          <w:rFonts w:hAnsi="宋体"/>
          <w:color w:val="000000"/>
          <w:sz w:val="28"/>
          <w:szCs w:val="28"/>
          <w:u w:val="single"/>
        </w:rPr>
      </w:pPr>
      <w:r>
        <w:rPr>
          <w:rFonts w:hAnsi="宋体" w:cs="仿宋_GB2312" w:hint="eastAsia"/>
          <w:color w:val="000000"/>
          <w:sz w:val="28"/>
          <w:szCs w:val="28"/>
        </w:rPr>
        <w:lastRenderedPageBreak/>
        <w:t>出让宗地空间范围是以上述界址点所构成的垂直面和上、下界限高程平面封闭形成的空间范围。</w:t>
      </w:r>
    </w:p>
    <w:p w:rsidR="00F90915" w:rsidRDefault="00A878CD">
      <w:pPr>
        <w:pStyle w:val="a4"/>
        <w:tabs>
          <w:tab w:val="left" w:pos="1260"/>
        </w:tabs>
        <w:ind w:firstLineChars="200" w:firstLine="562"/>
        <w:rPr>
          <w:rFonts w:hAnsi="宋体" w:cs="仿宋_GB2312"/>
          <w:color w:val="000000"/>
          <w:sz w:val="28"/>
          <w:szCs w:val="28"/>
          <w:u w:val="single"/>
        </w:rPr>
      </w:pPr>
      <w:r>
        <w:rPr>
          <w:rFonts w:hAnsi="宋体" w:cs="仿宋_GB2312" w:hint="eastAsia"/>
          <w:b/>
          <w:bCs/>
          <w:color w:val="000000"/>
          <w:sz w:val="28"/>
          <w:szCs w:val="28"/>
        </w:rPr>
        <w:t>第五条</w:t>
      </w:r>
      <w:r>
        <w:rPr>
          <w:rFonts w:hAnsi="宋体" w:cs="仿宋_GB2312" w:hint="eastAsia"/>
          <w:b/>
          <w:bCs/>
          <w:color w:val="000000"/>
          <w:sz w:val="28"/>
          <w:szCs w:val="28"/>
        </w:rPr>
        <w:t xml:space="preserve">  </w:t>
      </w:r>
      <w:r>
        <w:rPr>
          <w:rFonts w:hAnsi="宋体" w:cs="仿宋_GB2312" w:hint="eastAsia"/>
          <w:color w:val="000000"/>
          <w:sz w:val="28"/>
          <w:szCs w:val="28"/>
        </w:rPr>
        <w:t>本合同项下出让宗地的用途为</w:t>
      </w:r>
      <w:r>
        <w:rPr>
          <w:rFonts w:hAnsi="宋体" w:cs="仿宋_GB2312" w:hint="eastAsia"/>
          <w:color w:val="000000"/>
          <w:sz w:val="28"/>
          <w:szCs w:val="28"/>
        </w:rPr>
        <w:t xml:space="preserve"> </w:t>
      </w:r>
    </w:p>
    <w:p w:rsidR="00F90915" w:rsidRDefault="00A878CD">
      <w:pPr>
        <w:pStyle w:val="a4"/>
        <w:tabs>
          <w:tab w:val="left" w:pos="1260"/>
        </w:tabs>
        <w:rPr>
          <w:rFonts w:hAnsi="宋体"/>
          <w:color w:val="000000"/>
          <w:sz w:val="28"/>
          <w:szCs w:val="28"/>
        </w:rPr>
      </w:pPr>
      <w:r>
        <w:rPr>
          <w:rFonts w:hAnsi="宋体" w:cs="仿宋_GB2312" w:hint="eastAsia"/>
          <w:color w:val="000000"/>
          <w:sz w:val="28"/>
          <w:szCs w:val="28"/>
          <w:u w:val="single"/>
        </w:rPr>
        <w:t xml:space="preserve">      </w:t>
      </w:r>
      <w:r>
        <w:rPr>
          <w:rFonts w:hAnsi="宋体" w:cs="仿宋_GB2312" w:hint="eastAsia"/>
          <w:color w:val="000000"/>
          <w:sz w:val="28"/>
          <w:szCs w:val="28"/>
          <w:u w:val="single"/>
        </w:rPr>
        <w:t>面积：</w:t>
      </w:r>
      <w:r>
        <w:rPr>
          <w:rFonts w:hAnsi="宋体" w:cs="仿宋_GB2312" w:hint="eastAsia"/>
          <w:color w:val="000000"/>
          <w:sz w:val="28"/>
          <w:szCs w:val="28"/>
          <w:u w:val="single"/>
        </w:rPr>
        <w:t xml:space="preserve">     </w:t>
      </w:r>
      <w:r>
        <w:rPr>
          <w:rFonts w:hAnsi="宋体" w:cs="仿宋_GB2312" w:hint="eastAsia"/>
          <w:color w:val="000000"/>
          <w:sz w:val="28"/>
          <w:szCs w:val="28"/>
          <w:u w:val="single"/>
        </w:rPr>
        <w:t>公顷</w:t>
      </w:r>
      <w:r>
        <w:rPr>
          <w:rFonts w:hAnsi="宋体" w:cs="仿宋_GB2312" w:hint="eastAsia"/>
          <w:color w:val="000000"/>
          <w:sz w:val="28"/>
          <w:szCs w:val="28"/>
          <w:u w:val="single"/>
        </w:rPr>
        <w:t xml:space="preserve">  </w:t>
      </w:r>
      <w:r>
        <w:rPr>
          <w:rFonts w:hAnsi="宋体" w:cs="仿宋_GB2312" w:hint="eastAsia"/>
          <w:color w:val="000000"/>
          <w:sz w:val="28"/>
          <w:szCs w:val="28"/>
        </w:rPr>
        <w:t>。</w:t>
      </w:r>
    </w:p>
    <w:p w:rsidR="00F90915" w:rsidRDefault="00A878CD">
      <w:pPr>
        <w:pStyle w:val="a4"/>
        <w:ind w:firstLineChars="200" w:firstLine="562"/>
        <w:rPr>
          <w:rFonts w:hAnsi="宋体"/>
          <w:color w:val="000000"/>
          <w:sz w:val="28"/>
          <w:szCs w:val="28"/>
        </w:rPr>
      </w:pPr>
      <w:r>
        <w:rPr>
          <w:rFonts w:hAnsi="宋体" w:cs="仿宋_GB2312" w:hint="eastAsia"/>
          <w:b/>
          <w:bCs/>
          <w:color w:val="000000"/>
          <w:sz w:val="28"/>
          <w:szCs w:val="28"/>
        </w:rPr>
        <w:t>第六条</w:t>
      </w:r>
      <w:r>
        <w:rPr>
          <w:rFonts w:hAnsi="宋体" w:cs="仿宋_GB2312" w:hint="eastAsia"/>
          <w:color w:val="000000"/>
          <w:sz w:val="28"/>
          <w:szCs w:val="28"/>
        </w:rPr>
        <w:t>出让人同意在年</w:t>
      </w:r>
      <w:r>
        <w:rPr>
          <w:rFonts w:hAnsi="宋体" w:cs="仿宋_GB2312" w:hint="eastAsia"/>
          <w:color w:val="000000"/>
          <w:sz w:val="28"/>
          <w:szCs w:val="28"/>
        </w:rPr>
        <w:t xml:space="preserve"> </w:t>
      </w:r>
      <w:r>
        <w:rPr>
          <w:rFonts w:hAnsi="宋体" w:cs="仿宋_GB2312" w:hint="eastAsia"/>
          <w:color w:val="000000"/>
          <w:sz w:val="28"/>
          <w:szCs w:val="28"/>
        </w:rPr>
        <w:t>月</w:t>
      </w:r>
      <w:r>
        <w:rPr>
          <w:rFonts w:hAnsi="宋体" w:cs="仿宋_GB2312" w:hint="eastAsia"/>
          <w:color w:val="000000"/>
          <w:sz w:val="28"/>
          <w:szCs w:val="28"/>
        </w:rPr>
        <w:t xml:space="preserve"> </w:t>
      </w:r>
      <w:r>
        <w:rPr>
          <w:rFonts w:hAnsi="宋体" w:cs="仿宋_GB2312" w:hint="eastAsia"/>
          <w:color w:val="000000"/>
          <w:sz w:val="28"/>
          <w:szCs w:val="28"/>
        </w:rPr>
        <w:t>日前将出让宗地交付给受让人，出让人同意在交付土地时该宗地应达到本条第</w:t>
      </w:r>
      <w:r>
        <w:rPr>
          <w:rFonts w:hAnsi="宋体" w:cs="仿宋_GB2312" w:hint="eastAsia"/>
          <w:color w:val="000000"/>
          <w:sz w:val="28"/>
          <w:szCs w:val="28"/>
          <w:u w:val="single"/>
        </w:rPr>
        <w:t xml:space="preserve"> (</w:t>
      </w:r>
      <w:r>
        <w:rPr>
          <w:rFonts w:hAnsi="宋体" w:cs="仿宋_GB2312" w:hint="eastAsia"/>
          <w:color w:val="000000"/>
          <w:sz w:val="28"/>
          <w:szCs w:val="28"/>
          <w:u w:val="single"/>
        </w:rPr>
        <w:t>一</w:t>
      </w:r>
      <w:r>
        <w:rPr>
          <w:rFonts w:hAnsi="宋体" w:cs="仿宋_GB2312" w:hint="eastAsia"/>
          <w:color w:val="000000"/>
          <w:sz w:val="28"/>
          <w:szCs w:val="28"/>
          <w:u w:val="single"/>
        </w:rPr>
        <w:t xml:space="preserve">) </w:t>
      </w:r>
      <w:r>
        <w:rPr>
          <w:rFonts w:hAnsi="宋体" w:cs="仿宋_GB2312" w:hint="eastAsia"/>
          <w:color w:val="000000"/>
          <w:sz w:val="28"/>
          <w:szCs w:val="28"/>
        </w:rPr>
        <w:t>项规定的土地条件：</w:t>
      </w:r>
    </w:p>
    <w:p w:rsidR="00F90915" w:rsidRDefault="00A878CD">
      <w:pPr>
        <w:pStyle w:val="a4"/>
        <w:ind w:firstLineChars="200" w:firstLine="560"/>
        <w:rPr>
          <w:rFonts w:hAnsi="宋体"/>
          <w:color w:val="000000"/>
          <w:sz w:val="28"/>
          <w:szCs w:val="28"/>
          <w:u w:val="single"/>
        </w:rPr>
      </w:pPr>
      <w:r>
        <w:rPr>
          <w:rFonts w:hAnsi="宋体" w:cs="仿宋_GB2312" w:hint="eastAsia"/>
          <w:color w:val="000000"/>
          <w:sz w:val="28"/>
          <w:szCs w:val="28"/>
        </w:rPr>
        <w:t>（一）场地平整达到</w:t>
      </w:r>
      <w:r>
        <w:rPr>
          <w:rFonts w:hAnsi="宋体" w:cs="仿宋_GB2312" w:hint="eastAsia"/>
          <w:color w:val="000000"/>
          <w:sz w:val="28"/>
          <w:szCs w:val="28"/>
          <w:u w:val="single"/>
        </w:rPr>
        <w:t xml:space="preserve">             /             </w:t>
      </w:r>
    </w:p>
    <w:p w:rsidR="00F90915" w:rsidRDefault="00A878CD">
      <w:pPr>
        <w:pStyle w:val="a4"/>
        <w:rPr>
          <w:rFonts w:hAnsi="宋体"/>
          <w:color w:val="000000"/>
          <w:sz w:val="28"/>
          <w:szCs w:val="28"/>
        </w:rPr>
      </w:pPr>
      <w:r>
        <w:rPr>
          <w:rFonts w:hAnsi="宋体" w:cs="仿宋_GB2312" w:hint="eastAsia"/>
          <w:color w:val="000000"/>
          <w:sz w:val="28"/>
          <w:szCs w:val="28"/>
        </w:rPr>
        <w:t>；</w:t>
      </w:r>
    </w:p>
    <w:p w:rsidR="00F90915" w:rsidRDefault="00A878CD">
      <w:pPr>
        <w:pStyle w:val="a4"/>
        <w:ind w:firstLineChars="200" w:firstLine="560"/>
        <w:rPr>
          <w:rFonts w:hAnsi="宋体"/>
          <w:color w:val="000000"/>
          <w:sz w:val="28"/>
          <w:szCs w:val="28"/>
          <w:u w:val="single"/>
        </w:rPr>
      </w:pPr>
      <w:r>
        <w:rPr>
          <w:rFonts w:hAnsi="宋体" w:cs="仿宋_GB2312" w:hint="eastAsia"/>
          <w:color w:val="000000"/>
          <w:sz w:val="28"/>
          <w:szCs w:val="28"/>
        </w:rPr>
        <w:t>周围基础设施达到</w:t>
      </w:r>
      <w:r>
        <w:rPr>
          <w:rFonts w:hAnsi="宋体" w:cs="仿宋_GB2312" w:hint="eastAsia"/>
          <w:color w:val="000000"/>
          <w:sz w:val="28"/>
          <w:szCs w:val="28"/>
          <w:u w:val="single"/>
        </w:rPr>
        <w:t xml:space="preserve">              /                </w:t>
      </w:r>
    </w:p>
    <w:p w:rsidR="00F90915" w:rsidRDefault="00A878CD">
      <w:pPr>
        <w:pStyle w:val="a4"/>
        <w:rPr>
          <w:rFonts w:hAnsi="宋体"/>
          <w:color w:val="000000"/>
          <w:sz w:val="28"/>
          <w:szCs w:val="28"/>
        </w:rPr>
      </w:pPr>
      <w:r>
        <w:rPr>
          <w:rFonts w:hAnsi="宋体" w:cs="仿宋_GB2312" w:hint="eastAsia"/>
          <w:color w:val="000000"/>
          <w:sz w:val="28"/>
          <w:szCs w:val="28"/>
        </w:rPr>
        <w:t>；</w:t>
      </w:r>
    </w:p>
    <w:p w:rsidR="00F90915" w:rsidRDefault="00A878CD">
      <w:pPr>
        <w:pStyle w:val="a4"/>
        <w:ind w:firstLineChars="200" w:firstLine="560"/>
        <w:rPr>
          <w:rFonts w:hAnsi="宋体"/>
          <w:color w:val="000000"/>
          <w:sz w:val="28"/>
          <w:szCs w:val="28"/>
          <w:u w:val="single"/>
        </w:rPr>
      </w:pPr>
      <w:r>
        <w:rPr>
          <w:rFonts w:hAnsi="宋体" w:cs="仿宋_GB2312" w:hint="eastAsia"/>
          <w:color w:val="000000"/>
          <w:sz w:val="28"/>
          <w:szCs w:val="28"/>
        </w:rPr>
        <w:t>（二）现状土地条件</w:t>
      </w:r>
      <w:r>
        <w:rPr>
          <w:rFonts w:hAnsi="宋体" w:cs="仿宋_GB2312" w:hint="eastAsia"/>
          <w:color w:val="000000"/>
          <w:sz w:val="28"/>
          <w:szCs w:val="28"/>
          <w:u w:val="single"/>
        </w:rPr>
        <w:t xml:space="preserve">             /              </w:t>
      </w:r>
    </w:p>
    <w:p w:rsidR="00F90915" w:rsidRDefault="00A878CD">
      <w:pPr>
        <w:pStyle w:val="a4"/>
        <w:rPr>
          <w:rFonts w:hAnsi="宋体"/>
          <w:color w:val="000000"/>
          <w:sz w:val="28"/>
          <w:szCs w:val="28"/>
        </w:rPr>
      </w:pPr>
      <w:r>
        <w:rPr>
          <w:rFonts w:hAnsi="宋体" w:cs="仿宋_GB2312" w:hint="eastAsia"/>
          <w:color w:val="000000"/>
          <w:sz w:val="28"/>
          <w:szCs w:val="28"/>
        </w:rPr>
        <w:t>。</w:t>
      </w:r>
    </w:p>
    <w:p w:rsidR="00F90915" w:rsidRDefault="00A878CD">
      <w:pPr>
        <w:pStyle w:val="a4"/>
        <w:ind w:firstLineChars="200" w:firstLine="562"/>
        <w:rPr>
          <w:rFonts w:hAnsi="宋体"/>
          <w:color w:val="000000"/>
          <w:sz w:val="28"/>
          <w:szCs w:val="28"/>
        </w:rPr>
      </w:pPr>
      <w:r>
        <w:rPr>
          <w:rFonts w:hAnsi="宋体" w:cs="仿宋_GB2312" w:hint="eastAsia"/>
          <w:b/>
          <w:bCs/>
          <w:color w:val="000000"/>
          <w:sz w:val="28"/>
          <w:szCs w:val="28"/>
        </w:rPr>
        <w:t>第七条</w:t>
      </w:r>
      <w:r>
        <w:rPr>
          <w:rFonts w:hAnsi="宋体" w:cs="仿宋_GB2312" w:hint="eastAsia"/>
          <w:b/>
          <w:bCs/>
          <w:color w:val="000000"/>
          <w:sz w:val="28"/>
          <w:szCs w:val="28"/>
        </w:rPr>
        <w:t xml:space="preserve"> </w:t>
      </w:r>
      <w:r>
        <w:rPr>
          <w:rFonts w:hAnsi="宋体" w:cs="仿宋_GB2312" w:hint="eastAsia"/>
          <w:color w:val="000000"/>
          <w:sz w:val="28"/>
          <w:szCs w:val="28"/>
        </w:rPr>
        <w:t xml:space="preserve"> </w:t>
      </w:r>
      <w:r>
        <w:rPr>
          <w:rFonts w:hAnsi="宋体" w:cs="仿宋_GB2312" w:hint="eastAsia"/>
          <w:color w:val="000000"/>
          <w:sz w:val="28"/>
          <w:szCs w:val="28"/>
        </w:rPr>
        <w:t>本合同项下的国有建设用地使用权出让年期为</w:t>
      </w:r>
    </w:p>
    <w:p w:rsidR="00F90915" w:rsidRDefault="00A878CD">
      <w:pPr>
        <w:pStyle w:val="a4"/>
        <w:rPr>
          <w:rFonts w:hAnsi="宋体"/>
          <w:color w:val="000000"/>
          <w:sz w:val="28"/>
          <w:szCs w:val="28"/>
        </w:rPr>
      </w:pPr>
      <w:r>
        <w:rPr>
          <w:rFonts w:hAnsi="宋体" w:cs="仿宋_GB2312" w:hint="eastAsia"/>
          <w:color w:val="000000"/>
          <w:sz w:val="28"/>
          <w:szCs w:val="28"/>
        </w:rPr>
        <w:t>年，按本合同第六条约定的交付土地之日起算；原划拨（承租）国有建设用地使用权补办出让手续的，出让年期自合同签定之日起算。</w:t>
      </w:r>
    </w:p>
    <w:p w:rsidR="00F90915" w:rsidRDefault="00A878CD">
      <w:pPr>
        <w:pStyle w:val="a4"/>
        <w:ind w:firstLineChars="200" w:firstLine="562"/>
        <w:rPr>
          <w:rFonts w:hAnsi="宋体"/>
          <w:color w:val="000000"/>
          <w:sz w:val="28"/>
          <w:szCs w:val="28"/>
        </w:rPr>
      </w:pPr>
      <w:r>
        <w:rPr>
          <w:rFonts w:hAnsi="宋体" w:cs="仿宋_GB2312" w:hint="eastAsia"/>
          <w:b/>
          <w:bCs/>
          <w:color w:val="000000"/>
          <w:sz w:val="28"/>
          <w:szCs w:val="28"/>
        </w:rPr>
        <w:t>第八条</w:t>
      </w:r>
      <w:r>
        <w:rPr>
          <w:rFonts w:hAnsi="宋体" w:cs="仿宋_GB2312" w:hint="eastAsia"/>
          <w:color w:val="000000"/>
          <w:sz w:val="28"/>
          <w:szCs w:val="28"/>
        </w:rPr>
        <w:t xml:space="preserve">  </w:t>
      </w:r>
      <w:r>
        <w:rPr>
          <w:rFonts w:hAnsi="宋体" w:cs="仿宋_GB2312" w:hint="eastAsia"/>
          <w:color w:val="000000"/>
          <w:sz w:val="28"/>
          <w:szCs w:val="28"/>
        </w:rPr>
        <w:t>本合同项下宗地的国有建设用地使用权出让价款为人民币大写元</w:t>
      </w:r>
      <w:r>
        <w:rPr>
          <w:rFonts w:hAnsi="宋体" w:cs="仿宋_GB2312" w:hint="eastAsia"/>
          <w:color w:val="000000"/>
          <w:sz w:val="28"/>
          <w:szCs w:val="28"/>
        </w:rPr>
        <w:t xml:space="preserve"> </w:t>
      </w:r>
      <w:r>
        <w:rPr>
          <w:rFonts w:hAnsi="宋体" w:cs="仿宋_GB2312" w:hint="eastAsia"/>
          <w:color w:val="000000"/>
          <w:sz w:val="28"/>
          <w:szCs w:val="28"/>
        </w:rPr>
        <w:t>（小写元），每平方米人民币大写元（小写元）。</w:t>
      </w:r>
    </w:p>
    <w:p w:rsidR="00F90915" w:rsidRDefault="00A878CD">
      <w:pPr>
        <w:pStyle w:val="a4"/>
        <w:ind w:firstLineChars="200" w:firstLine="562"/>
        <w:jc w:val="left"/>
        <w:rPr>
          <w:rFonts w:hAnsi="宋体"/>
          <w:color w:val="000000"/>
          <w:sz w:val="28"/>
          <w:szCs w:val="28"/>
          <w:u w:val="single"/>
        </w:rPr>
      </w:pPr>
      <w:r>
        <w:rPr>
          <w:rFonts w:hAnsi="宋体" w:cs="仿宋_GB2312" w:hint="eastAsia"/>
          <w:b/>
          <w:bCs/>
          <w:color w:val="000000"/>
          <w:sz w:val="28"/>
          <w:szCs w:val="28"/>
        </w:rPr>
        <w:t>第九条</w:t>
      </w:r>
      <w:r>
        <w:rPr>
          <w:rFonts w:hAnsi="宋体" w:cs="仿宋_GB2312" w:hint="eastAsia"/>
          <w:b/>
          <w:bCs/>
          <w:color w:val="000000"/>
          <w:sz w:val="28"/>
          <w:szCs w:val="28"/>
        </w:rPr>
        <w:t xml:space="preserve">  </w:t>
      </w:r>
      <w:r>
        <w:rPr>
          <w:rFonts w:hAnsi="宋体" w:cs="仿宋_GB2312" w:hint="eastAsia"/>
          <w:color w:val="000000"/>
          <w:sz w:val="28"/>
          <w:szCs w:val="28"/>
        </w:rPr>
        <w:t>本合同项下宗地的定金为人民币大写</w:t>
      </w:r>
    </w:p>
    <w:p w:rsidR="00F90915" w:rsidRDefault="00A878CD">
      <w:pPr>
        <w:pStyle w:val="a4"/>
        <w:jc w:val="left"/>
        <w:rPr>
          <w:rFonts w:hAnsi="宋体"/>
          <w:color w:val="000000"/>
          <w:sz w:val="28"/>
          <w:szCs w:val="28"/>
        </w:rPr>
      </w:pPr>
      <w:r>
        <w:rPr>
          <w:rFonts w:hAnsi="宋体" w:cs="仿宋_GB2312" w:hint="eastAsia"/>
          <w:color w:val="000000"/>
          <w:sz w:val="28"/>
          <w:szCs w:val="28"/>
          <w:u w:val="single"/>
        </w:rPr>
        <w:t xml:space="preserve">    /  </w:t>
      </w:r>
      <w:r>
        <w:rPr>
          <w:rFonts w:hAnsi="宋体" w:cs="仿宋_GB2312" w:hint="eastAsia"/>
          <w:color w:val="000000"/>
          <w:sz w:val="28"/>
          <w:szCs w:val="28"/>
        </w:rPr>
        <w:t>元（小写</w:t>
      </w:r>
      <w:r>
        <w:rPr>
          <w:rFonts w:hAnsi="宋体" w:cs="仿宋_GB2312" w:hint="eastAsia"/>
          <w:color w:val="000000"/>
          <w:sz w:val="28"/>
          <w:szCs w:val="28"/>
          <w:u w:val="single"/>
        </w:rPr>
        <w:t xml:space="preserve">      /       </w:t>
      </w:r>
      <w:r>
        <w:rPr>
          <w:rFonts w:hAnsi="宋体" w:cs="仿宋_GB2312" w:hint="eastAsia"/>
          <w:color w:val="000000"/>
          <w:sz w:val="28"/>
          <w:szCs w:val="28"/>
        </w:rPr>
        <w:t>元），定金抵作土地出让价款。</w:t>
      </w:r>
    </w:p>
    <w:p w:rsidR="00F90915" w:rsidRDefault="00A878CD">
      <w:pPr>
        <w:pStyle w:val="a4"/>
        <w:ind w:firstLineChars="200" w:firstLine="562"/>
        <w:rPr>
          <w:rFonts w:hAnsi="宋体"/>
          <w:color w:val="000000"/>
          <w:sz w:val="28"/>
          <w:szCs w:val="28"/>
        </w:rPr>
      </w:pPr>
      <w:r>
        <w:rPr>
          <w:rFonts w:hAnsi="宋体" w:cs="仿宋_GB2312" w:hint="eastAsia"/>
          <w:b/>
          <w:bCs/>
          <w:color w:val="000000"/>
          <w:sz w:val="28"/>
          <w:szCs w:val="28"/>
        </w:rPr>
        <w:t>第十条</w:t>
      </w:r>
      <w:r>
        <w:rPr>
          <w:rFonts w:hAnsi="宋体" w:cs="仿宋_GB2312" w:hint="eastAsia"/>
          <w:color w:val="000000"/>
          <w:sz w:val="28"/>
          <w:szCs w:val="28"/>
        </w:rPr>
        <w:t xml:space="preserve">  </w:t>
      </w:r>
      <w:r>
        <w:rPr>
          <w:rFonts w:hAnsi="宋体" w:cs="仿宋_GB2312" w:hint="eastAsia"/>
          <w:color w:val="000000"/>
          <w:sz w:val="28"/>
          <w:szCs w:val="28"/>
        </w:rPr>
        <w:t>受让人同意按照本条第一款第</w:t>
      </w:r>
      <w:r>
        <w:rPr>
          <w:rFonts w:hAnsi="宋体" w:cs="仿宋_GB2312" w:hint="eastAsia"/>
          <w:color w:val="000000"/>
          <w:sz w:val="28"/>
          <w:szCs w:val="28"/>
          <w:u w:val="single"/>
        </w:rPr>
        <w:t xml:space="preserve"> (</w:t>
      </w:r>
      <w:r>
        <w:rPr>
          <w:rFonts w:hAnsi="宋体" w:cs="仿宋_GB2312" w:hint="eastAsia"/>
          <w:color w:val="000000"/>
          <w:sz w:val="28"/>
          <w:szCs w:val="28"/>
          <w:u w:val="single"/>
        </w:rPr>
        <w:t>一</w:t>
      </w:r>
      <w:r>
        <w:rPr>
          <w:rFonts w:hAnsi="宋体" w:cs="仿宋_GB2312" w:hint="eastAsia"/>
          <w:color w:val="000000"/>
          <w:sz w:val="28"/>
          <w:szCs w:val="28"/>
          <w:u w:val="single"/>
        </w:rPr>
        <w:t xml:space="preserve">) </w:t>
      </w:r>
      <w:r>
        <w:rPr>
          <w:rFonts w:hAnsi="宋体" w:cs="仿宋_GB2312" w:hint="eastAsia"/>
          <w:color w:val="000000"/>
          <w:sz w:val="28"/>
          <w:szCs w:val="28"/>
        </w:rPr>
        <w:t>项的规定向出让人支付国有建设用地使用权出让价款：</w:t>
      </w:r>
    </w:p>
    <w:p w:rsidR="00F90915" w:rsidRDefault="00A878CD">
      <w:pPr>
        <w:pStyle w:val="a4"/>
        <w:rPr>
          <w:rFonts w:hAnsi="宋体"/>
          <w:color w:val="000000"/>
          <w:sz w:val="28"/>
          <w:szCs w:val="28"/>
        </w:rPr>
      </w:pPr>
      <w:r>
        <w:rPr>
          <w:rFonts w:hAnsi="宋体" w:cs="仿宋_GB2312" w:hint="eastAsia"/>
          <w:color w:val="000000"/>
          <w:sz w:val="28"/>
          <w:szCs w:val="28"/>
        </w:rPr>
        <w:t xml:space="preserve">     </w:t>
      </w:r>
      <w:r>
        <w:rPr>
          <w:rFonts w:hAnsi="宋体" w:cs="仿宋_GB2312" w:hint="eastAsia"/>
          <w:color w:val="000000"/>
          <w:sz w:val="28"/>
          <w:szCs w:val="28"/>
        </w:rPr>
        <w:t>（一）本合同签定之日起日内，一次性付清国有建设用地使用</w:t>
      </w:r>
      <w:r>
        <w:rPr>
          <w:rFonts w:hAnsi="宋体" w:cs="仿宋_GB2312" w:hint="eastAsia"/>
          <w:color w:val="000000"/>
          <w:sz w:val="28"/>
          <w:szCs w:val="28"/>
        </w:rPr>
        <w:lastRenderedPageBreak/>
        <w:t>权出让价款；</w:t>
      </w:r>
    </w:p>
    <w:p w:rsidR="00F90915" w:rsidRDefault="00A878CD">
      <w:pPr>
        <w:pStyle w:val="a4"/>
        <w:rPr>
          <w:rFonts w:hAnsi="宋体"/>
          <w:color w:val="000000"/>
          <w:sz w:val="28"/>
          <w:szCs w:val="28"/>
        </w:rPr>
      </w:pPr>
      <w:r>
        <w:rPr>
          <w:rFonts w:hAnsi="宋体" w:cs="仿宋_GB2312" w:hint="eastAsia"/>
          <w:color w:val="000000"/>
          <w:sz w:val="28"/>
          <w:szCs w:val="28"/>
        </w:rPr>
        <w:t xml:space="preserve">     </w:t>
      </w:r>
      <w:r>
        <w:rPr>
          <w:rFonts w:hAnsi="宋体" w:cs="仿宋_GB2312" w:hint="eastAsia"/>
          <w:color w:val="000000"/>
          <w:sz w:val="28"/>
          <w:szCs w:val="28"/>
        </w:rPr>
        <w:t>（二）按以下时间和金额分</w:t>
      </w:r>
      <w:r>
        <w:rPr>
          <w:rFonts w:hAnsi="宋体" w:cs="仿宋_GB2312" w:hint="eastAsia"/>
          <w:color w:val="000000"/>
          <w:sz w:val="28"/>
          <w:szCs w:val="28"/>
          <w:u w:val="single"/>
        </w:rPr>
        <w:t xml:space="preserve"> / </w:t>
      </w:r>
      <w:r>
        <w:rPr>
          <w:rFonts w:hAnsi="宋体" w:cs="仿宋_GB2312" w:hint="eastAsia"/>
          <w:color w:val="000000"/>
          <w:sz w:val="28"/>
          <w:szCs w:val="28"/>
        </w:rPr>
        <w:t>期向出让人支付国有建设用地使用权出让价款。</w:t>
      </w:r>
    </w:p>
    <w:p w:rsidR="00F90915" w:rsidRDefault="00A878CD">
      <w:pPr>
        <w:pStyle w:val="a4"/>
        <w:rPr>
          <w:rFonts w:hAnsi="宋体"/>
          <w:color w:val="000000"/>
          <w:sz w:val="28"/>
          <w:szCs w:val="28"/>
        </w:rPr>
      </w:pPr>
      <w:r>
        <w:rPr>
          <w:rFonts w:hAnsi="宋体" w:cs="仿宋_GB2312" w:hint="eastAsia"/>
          <w:color w:val="000000"/>
          <w:sz w:val="28"/>
          <w:szCs w:val="28"/>
        </w:rPr>
        <w:t>/</w:t>
      </w:r>
    </w:p>
    <w:p w:rsidR="00F90915" w:rsidRDefault="00F90915">
      <w:pPr>
        <w:pStyle w:val="a4"/>
        <w:rPr>
          <w:rFonts w:hAnsi="宋体"/>
          <w:color w:val="000000"/>
          <w:sz w:val="28"/>
          <w:szCs w:val="28"/>
        </w:rPr>
      </w:pPr>
    </w:p>
    <w:p w:rsidR="00F90915" w:rsidRDefault="00A878CD">
      <w:pPr>
        <w:pStyle w:val="a4"/>
        <w:ind w:firstLineChars="200" w:firstLine="560"/>
        <w:rPr>
          <w:rFonts w:hAnsi="宋体"/>
          <w:color w:val="000000"/>
          <w:sz w:val="28"/>
          <w:szCs w:val="28"/>
        </w:rPr>
      </w:pPr>
      <w:r>
        <w:rPr>
          <w:rFonts w:hAnsi="宋体" w:cs="仿宋_GB2312" w:hint="eastAsia"/>
          <w:color w:val="000000"/>
          <w:sz w:val="28"/>
          <w:szCs w:val="28"/>
        </w:rPr>
        <w:t>分期支付国有建设用地使用权出让价款的，受让人在支付第二期及以后各期国有建设用地使用权出让价款时，同意按照支付第一期土地出让价款之日中国人民银行公布的贷款利率，向出让人支付利息。</w:t>
      </w:r>
    </w:p>
    <w:p w:rsidR="00F90915" w:rsidRDefault="00A878CD">
      <w:pPr>
        <w:pStyle w:val="a4"/>
        <w:ind w:firstLineChars="200" w:firstLine="562"/>
        <w:rPr>
          <w:rFonts w:hAnsi="宋体"/>
          <w:color w:val="000000"/>
          <w:kern w:val="0"/>
          <w:sz w:val="28"/>
          <w:szCs w:val="28"/>
        </w:rPr>
      </w:pPr>
      <w:r>
        <w:rPr>
          <w:rFonts w:hAnsi="宋体" w:cs="仿宋_GB2312" w:hint="eastAsia"/>
          <w:b/>
          <w:bCs/>
          <w:color w:val="000000"/>
          <w:sz w:val="28"/>
          <w:szCs w:val="28"/>
        </w:rPr>
        <w:t>第十一条</w:t>
      </w:r>
      <w:r>
        <w:rPr>
          <w:rFonts w:hAnsi="宋体" w:cs="仿宋_GB2312" w:hint="eastAsia"/>
          <w:color w:val="000000"/>
          <w:sz w:val="28"/>
          <w:szCs w:val="28"/>
        </w:rPr>
        <w:t xml:space="preserve">  </w:t>
      </w:r>
      <w:r>
        <w:rPr>
          <w:rFonts w:hAnsi="宋体" w:cs="仿宋_GB2312" w:hint="eastAsia"/>
          <w:color w:val="000000"/>
          <w:sz w:val="28"/>
          <w:szCs w:val="28"/>
        </w:rPr>
        <w:t>受让人应在按本合同约定付清本宗地全部出让价款后，持本合同和出让价款缴纳凭证等相关证明材料，申请出让</w:t>
      </w:r>
      <w:r>
        <w:rPr>
          <w:rFonts w:hAnsi="宋体" w:cs="仿宋_GB2312" w:hint="eastAsia"/>
          <w:color w:val="000000"/>
          <w:sz w:val="28"/>
          <w:szCs w:val="28"/>
        </w:rPr>
        <w:t>国有建设用地使用权登记。</w:t>
      </w:r>
    </w:p>
    <w:p w:rsidR="00F90915" w:rsidRDefault="00F90915">
      <w:pPr>
        <w:pStyle w:val="a4"/>
        <w:ind w:firstLineChars="200" w:firstLine="560"/>
        <w:rPr>
          <w:rFonts w:hAnsi="宋体"/>
          <w:color w:val="000000"/>
          <w:kern w:val="0"/>
          <w:sz w:val="28"/>
          <w:szCs w:val="28"/>
        </w:rPr>
      </w:pPr>
    </w:p>
    <w:p w:rsidR="00F90915" w:rsidRDefault="00A878CD">
      <w:pPr>
        <w:pStyle w:val="a4"/>
        <w:jc w:val="center"/>
        <w:rPr>
          <w:rFonts w:hAnsi="宋体" w:cs="黑体"/>
          <w:color w:val="000000"/>
          <w:sz w:val="28"/>
          <w:szCs w:val="28"/>
        </w:rPr>
      </w:pPr>
      <w:r>
        <w:rPr>
          <w:rFonts w:hAnsi="宋体" w:cs="黑体" w:hint="eastAsia"/>
          <w:color w:val="000000"/>
          <w:sz w:val="28"/>
          <w:szCs w:val="28"/>
        </w:rPr>
        <w:t>第三章</w:t>
      </w:r>
      <w:r>
        <w:rPr>
          <w:rFonts w:hAnsi="宋体" w:cs="黑体" w:hint="eastAsia"/>
          <w:color w:val="000000"/>
          <w:sz w:val="28"/>
          <w:szCs w:val="28"/>
        </w:rPr>
        <w:t xml:space="preserve">  </w:t>
      </w:r>
      <w:r>
        <w:rPr>
          <w:rFonts w:hAnsi="宋体" w:cs="黑体" w:hint="eastAsia"/>
          <w:color w:val="000000"/>
          <w:sz w:val="28"/>
          <w:szCs w:val="28"/>
        </w:rPr>
        <w:t>土地开发建设与利用</w:t>
      </w:r>
    </w:p>
    <w:p w:rsidR="00F90915" w:rsidRDefault="00F90915">
      <w:pPr>
        <w:pStyle w:val="a4"/>
        <w:jc w:val="center"/>
        <w:rPr>
          <w:rFonts w:hAnsi="宋体"/>
          <w:color w:val="000000"/>
          <w:sz w:val="28"/>
          <w:szCs w:val="28"/>
        </w:rPr>
      </w:pPr>
    </w:p>
    <w:p w:rsidR="00F90915" w:rsidRDefault="00A878CD">
      <w:pPr>
        <w:pStyle w:val="a4"/>
        <w:ind w:firstLineChars="200" w:firstLine="562"/>
        <w:rPr>
          <w:rFonts w:hAnsi="宋体"/>
          <w:color w:val="000000"/>
          <w:sz w:val="28"/>
          <w:szCs w:val="28"/>
        </w:rPr>
      </w:pPr>
      <w:r>
        <w:rPr>
          <w:rFonts w:hAnsi="宋体" w:cs="仿宋_GB2312" w:hint="eastAsia"/>
          <w:b/>
          <w:bCs/>
          <w:color w:val="000000"/>
          <w:sz w:val="28"/>
          <w:szCs w:val="28"/>
        </w:rPr>
        <w:t>第十二条</w:t>
      </w:r>
      <w:r>
        <w:rPr>
          <w:rFonts w:hAnsi="宋体" w:cs="仿宋_GB2312" w:hint="eastAsia"/>
          <w:color w:val="000000"/>
          <w:sz w:val="28"/>
          <w:szCs w:val="28"/>
        </w:rPr>
        <w:t xml:space="preserve">  </w:t>
      </w:r>
      <w:r>
        <w:rPr>
          <w:rFonts w:hAnsi="宋体" w:cs="仿宋_GB2312" w:hint="eastAsia"/>
          <w:color w:val="000000"/>
          <w:sz w:val="28"/>
          <w:szCs w:val="28"/>
        </w:rPr>
        <w:t>受让人同意本合同项下宗地开发投资强度按本条第</w:t>
      </w:r>
      <w:r>
        <w:rPr>
          <w:rFonts w:hAnsi="宋体" w:cs="仿宋_GB2312" w:hint="eastAsia"/>
          <w:color w:val="000000"/>
          <w:sz w:val="28"/>
          <w:szCs w:val="28"/>
          <w:u w:val="single"/>
        </w:rPr>
        <w:t xml:space="preserve">   /  </w:t>
      </w:r>
      <w:r>
        <w:rPr>
          <w:rFonts w:hAnsi="宋体" w:cs="仿宋_GB2312" w:hint="eastAsia"/>
          <w:color w:val="000000"/>
          <w:sz w:val="28"/>
          <w:szCs w:val="28"/>
        </w:rPr>
        <w:t>项规定执行：</w:t>
      </w:r>
    </w:p>
    <w:p w:rsidR="00F90915" w:rsidRDefault="00A878CD">
      <w:pPr>
        <w:pStyle w:val="a4"/>
        <w:ind w:firstLineChars="200" w:firstLine="560"/>
        <w:rPr>
          <w:rFonts w:hAnsi="宋体"/>
          <w:color w:val="000000"/>
          <w:sz w:val="28"/>
          <w:szCs w:val="28"/>
          <w:u w:val="single"/>
        </w:rPr>
      </w:pPr>
      <w:r>
        <w:rPr>
          <w:rFonts w:hAnsi="宋体" w:cs="仿宋_GB2312" w:hint="eastAsia"/>
          <w:color w:val="000000"/>
          <w:sz w:val="28"/>
          <w:szCs w:val="28"/>
        </w:rPr>
        <w:t>（一）本合同项下宗地用于工业项目建设，受让人同意本合同项下宗地的项目固定资产总投资不低于经批准或登记备案的金额人民币大写</w:t>
      </w:r>
      <w:r>
        <w:rPr>
          <w:rFonts w:hAnsi="宋体" w:cs="仿宋_GB2312" w:hint="eastAsia"/>
          <w:bCs/>
          <w:color w:val="000000"/>
          <w:sz w:val="28"/>
          <w:szCs w:val="28"/>
          <w:u w:val="single"/>
        </w:rPr>
        <w:t xml:space="preserve">           /           </w:t>
      </w:r>
      <w:r>
        <w:rPr>
          <w:rFonts w:hAnsi="宋体" w:cs="仿宋_GB2312" w:hint="eastAsia"/>
          <w:color w:val="000000"/>
          <w:sz w:val="28"/>
          <w:szCs w:val="28"/>
        </w:rPr>
        <w:t>万元（小写</w:t>
      </w:r>
      <w:r>
        <w:rPr>
          <w:rFonts w:hAnsi="宋体" w:cs="仿宋_GB2312" w:hint="eastAsia"/>
          <w:color w:val="000000"/>
          <w:sz w:val="28"/>
          <w:szCs w:val="28"/>
          <w:u w:val="single"/>
        </w:rPr>
        <w:t xml:space="preserve">       /      </w:t>
      </w:r>
      <w:r>
        <w:rPr>
          <w:rFonts w:hAnsi="宋体" w:cs="仿宋_GB2312" w:hint="eastAsia"/>
          <w:color w:val="000000"/>
          <w:sz w:val="28"/>
          <w:szCs w:val="28"/>
        </w:rPr>
        <w:t>万元），投资强度不低于每平方米人民币大写</w:t>
      </w:r>
      <w:r>
        <w:rPr>
          <w:rFonts w:hAnsi="宋体" w:cs="仿宋_GB2312" w:hint="eastAsia"/>
          <w:color w:val="000000"/>
          <w:sz w:val="28"/>
          <w:szCs w:val="28"/>
          <w:u w:val="single"/>
        </w:rPr>
        <w:t xml:space="preserve">         /        </w:t>
      </w:r>
      <w:r>
        <w:rPr>
          <w:rFonts w:hAnsi="宋体" w:cs="仿宋_GB2312" w:hint="eastAsia"/>
          <w:color w:val="000000"/>
          <w:sz w:val="28"/>
          <w:szCs w:val="28"/>
        </w:rPr>
        <w:t>元（小写</w:t>
      </w:r>
      <w:r>
        <w:rPr>
          <w:rFonts w:hAnsi="宋体" w:cs="仿宋_GB2312" w:hint="eastAsia"/>
          <w:color w:val="000000"/>
          <w:sz w:val="28"/>
          <w:szCs w:val="28"/>
          <w:u w:val="single"/>
        </w:rPr>
        <w:t xml:space="preserve">    /   </w:t>
      </w:r>
      <w:r>
        <w:rPr>
          <w:rFonts w:hAnsi="宋体" w:cs="仿宋_GB2312" w:hint="eastAsia"/>
          <w:color w:val="000000"/>
          <w:sz w:val="28"/>
          <w:szCs w:val="28"/>
        </w:rPr>
        <w:t>元）。本合同项下宗地建设项目的固定资产总投资包括建筑物、构筑物及其附属设施、设备投资和出让价款等。</w:t>
      </w:r>
    </w:p>
    <w:p w:rsidR="00F90915" w:rsidRDefault="00A878CD">
      <w:pPr>
        <w:pStyle w:val="a4"/>
        <w:ind w:firstLineChars="200" w:firstLine="560"/>
        <w:rPr>
          <w:rFonts w:hAnsi="宋体" w:cs="仿宋_GB2312"/>
          <w:color w:val="000000"/>
          <w:sz w:val="28"/>
          <w:szCs w:val="28"/>
          <w:u w:val="single"/>
        </w:rPr>
      </w:pPr>
      <w:r>
        <w:rPr>
          <w:rFonts w:hAnsi="宋体" w:cs="仿宋_GB2312" w:hint="eastAsia"/>
          <w:color w:val="000000"/>
          <w:sz w:val="28"/>
          <w:szCs w:val="28"/>
        </w:rPr>
        <w:lastRenderedPageBreak/>
        <w:t>（二）本合同项下宗地用于非工业项目建设，受让人承诺本合同项下宗地的开发投资总额不低于人民币大写</w:t>
      </w:r>
    </w:p>
    <w:p w:rsidR="00F90915" w:rsidRDefault="00A878CD">
      <w:pPr>
        <w:pStyle w:val="a4"/>
        <w:rPr>
          <w:rFonts w:hAnsi="宋体"/>
          <w:color w:val="000000"/>
          <w:sz w:val="28"/>
          <w:szCs w:val="28"/>
        </w:rPr>
      </w:pPr>
      <w:r>
        <w:rPr>
          <w:rFonts w:hAnsi="宋体" w:cs="仿宋_GB2312" w:hint="eastAsia"/>
          <w:color w:val="000000"/>
          <w:sz w:val="28"/>
          <w:szCs w:val="28"/>
          <w:u w:val="single"/>
        </w:rPr>
        <w:t xml:space="preserve">      /     </w:t>
      </w:r>
      <w:r>
        <w:rPr>
          <w:rFonts w:hAnsi="宋体" w:cs="仿宋_GB2312" w:hint="eastAsia"/>
          <w:color w:val="000000"/>
          <w:sz w:val="28"/>
          <w:szCs w:val="28"/>
        </w:rPr>
        <w:t>万元（小写</w:t>
      </w:r>
      <w:r>
        <w:rPr>
          <w:rFonts w:hAnsi="宋体" w:cs="仿宋_GB2312" w:hint="eastAsia"/>
          <w:color w:val="000000"/>
          <w:sz w:val="28"/>
          <w:szCs w:val="28"/>
          <w:u w:val="single"/>
        </w:rPr>
        <w:t xml:space="preserve">    /   </w:t>
      </w:r>
      <w:r>
        <w:rPr>
          <w:rFonts w:hAnsi="宋体" w:cs="仿宋_GB2312" w:hint="eastAsia"/>
          <w:color w:val="000000"/>
          <w:sz w:val="28"/>
          <w:szCs w:val="28"/>
        </w:rPr>
        <w:t>万元）。</w:t>
      </w:r>
    </w:p>
    <w:p w:rsidR="00F90915" w:rsidRDefault="00A878CD">
      <w:pPr>
        <w:pStyle w:val="a4"/>
        <w:ind w:firstLineChars="200" w:firstLine="562"/>
        <w:rPr>
          <w:rFonts w:hAnsi="宋体"/>
          <w:color w:val="000000"/>
          <w:sz w:val="28"/>
          <w:szCs w:val="28"/>
        </w:rPr>
      </w:pPr>
      <w:r>
        <w:rPr>
          <w:rFonts w:hAnsi="宋体" w:cs="仿宋_GB2312" w:hint="eastAsia"/>
          <w:b/>
          <w:bCs/>
          <w:color w:val="000000"/>
          <w:sz w:val="28"/>
          <w:szCs w:val="28"/>
        </w:rPr>
        <w:t>第十三条</w:t>
      </w:r>
      <w:r>
        <w:rPr>
          <w:rFonts w:hAnsi="宋体" w:cs="仿宋_GB2312" w:hint="eastAsia"/>
          <w:color w:val="000000"/>
          <w:sz w:val="28"/>
          <w:szCs w:val="28"/>
        </w:rPr>
        <w:t xml:space="preserve">  </w:t>
      </w:r>
      <w:r>
        <w:rPr>
          <w:rFonts w:hAnsi="宋体" w:cs="仿宋_GB2312" w:hint="eastAsia"/>
          <w:color w:val="000000"/>
          <w:sz w:val="28"/>
          <w:szCs w:val="28"/>
        </w:rPr>
        <w:t>受让人在本合同项下宗地范围内新建建筑物、构筑物及其附属设施的，应符合市（县）政府规划管理部门确定的出让宗地规划条件（见附件</w:t>
      </w:r>
      <w:r>
        <w:rPr>
          <w:rFonts w:hAnsi="宋体" w:cs="仿宋_GB2312" w:hint="eastAsia"/>
          <w:color w:val="000000"/>
          <w:sz w:val="28"/>
          <w:szCs w:val="28"/>
        </w:rPr>
        <w:t>3</w:t>
      </w:r>
      <w:r>
        <w:rPr>
          <w:rFonts w:hAnsi="宋体" w:cs="仿宋_GB2312" w:hint="eastAsia"/>
          <w:color w:val="000000"/>
          <w:sz w:val="28"/>
          <w:szCs w:val="28"/>
        </w:rPr>
        <w:t>）。其中：</w:t>
      </w:r>
    </w:p>
    <w:p w:rsidR="00F90915" w:rsidRDefault="00A878CD">
      <w:pPr>
        <w:pStyle w:val="a4"/>
        <w:rPr>
          <w:rFonts w:hAnsi="宋体"/>
          <w:color w:val="000000"/>
          <w:sz w:val="28"/>
          <w:szCs w:val="28"/>
        </w:rPr>
      </w:pPr>
      <w:r>
        <w:rPr>
          <w:rFonts w:hAnsi="宋体" w:cs="仿宋_GB2312" w:hint="eastAsia"/>
          <w:color w:val="000000"/>
          <w:sz w:val="28"/>
          <w:szCs w:val="28"/>
        </w:rPr>
        <w:t xml:space="preserve">    </w:t>
      </w:r>
      <w:r>
        <w:rPr>
          <w:rFonts w:hAnsi="宋体" w:cs="仿宋_GB2312" w:hint="eastAsia"/>
          <w:color w:val="000000"/>
          <w:sz w:val="28"/>
          <w:szCs w:val="28"/>
        </w:rPr>
        <w:t>主体建筑物性质</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F90915" w:rsidRDefault="00A878CD">
      <w:pPr>
        <w:pStyle w:val="a4"/>
        <w:ind w:firstLine="645"/>
        <w:rPr>
          <w:rFonts w:hAnsi="宋体"/>
          <w:color w:val="000000"/>
          <w:sz w:val="28"/>
          <w:szCs w:val="28"/>
        </w:rPr>
      </w:pPr>
      <w:r>
        <w:rPr>
          <w:rFonts w:hAnsi="宋体" w:cs="仿宋_GB2312" w:hint="eastAsia"/>
          <w:color w:val="000000"/>
          <w:sz w:val="28"/>
          <w:szCs w:val="28"/>
        </w:rPr>
        <w:t>附属建筑物性质</w:t>
      </w:r>
      <w:r>
        <w:rPr>
          <w:rFonts w:hAnsi="宋体" w:cs="仿宋_GB2312" w:hint="eastAsia"/>
          <w:color w:val="000000"/>
          <w:sz w:val="28"/>
          <w:szCs w:val="28"/>
          <w:u w:val="single"/>
        </w:rPr>
        <w:t xml:space="preserve">  </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F90915" w:rsidRDefault="00A878CD">
      <w:pPr>
        <w:pStyle w:val="a4"/>
        <w:ind w:firstLine="645"/>
        <w:rPr>
          <w:rFonts w:hAnsi="宋体"/>
          <w:color w:val="000000"/>
          <w:sz w:val="28"/>
          <w:szCs w:val="28"/>
        </w:rPr>
      </w:pPr>
      <w:r>
        <w:rPr>
          <w:rFonts w:hAnsi="宋体" w:cs="仿宋_GB2312" w:hint="eastAsia"/>
          <w:color w:val="000000"/>
          <w:sz w:val="28"/>
          <w:szCs w:val="28"/>
        </w:rPr>
        <w:t>建筑总面积平方米；</w:t>
      </w:r>
    </w:p>
    <w:p w:rsidR="00F90915" w:rsidRDefault="00A878CD">
      <w:pPr>
        <w:pStyle w:val="a4"/>
        <w:rPr>
          <w:rFonts w:hAnsi="宋体"/>
          <w:b/>
          <w:bCs/>
          <w:color w:val="000000"/>
          <w:sz w:val="28"/>
          <w:szCs w:val="28"/>
        </w:rPr>
      </w:pPr>
      <w:r>
        <w:rPr>
          <w:rFonts w:hAnsi="宋体" w:cs="仿宋_GB2312" w:hint="eastAsia"/>
          <w:color w:val="000000"/>
          <w:sz w:val="28"/>
          <w:szCs w:val="28"/>
        </w:rPr>
        <w:t xml:space="preserve">    </w:t>
      </w:r>
      <w:r>
        <w:rPr>
          <w:rFonts w:hAnsi="宋体" w:cs="仿宋_GB2312" w:hint="eastAsia"/>
          <w:color w:val="000000"/>
          <w:sz w:val="28"/>
          <w:szCs w:val="28"/>
        </w:rPr>
        <w:t>建筑容积率不高于不低于</w:t>
      </w:r>
      <w:r>
        <w:rPr>
          <w:rFonts w:hAnsi="宋体" w:cs="仿宋_GB2312" w:hint="eastAsia"/>
          <w:color w:val="000000"/>
          <w:sz w:val="28"/>
          <w:szCs w:val="28"/>
          <w:u w:val="single"/>
        </w:rPr>
        <w:t xml:space="preserve">    / </w:t>
      </w:r>
      <w:r>
        <w:rPr>
          <w:rFonts w:hAnsi="宋体" w:cs="仿宋_GB2312" w:hint="eastAsia"/>
          <w:b/>
          <w:bCs/>
          <w:color w:val="000000"/>
          <w:sz w:val="28"/>
          <w:szCs w:val="28"/>
        </w:rPr>
        <w:t>；</w:t>
      </w:r>
    </w:p>
    <w:p w:rsidR="00F90915" w:rsidRDefault="00A878CD">
      <w:pPr>
        <w:pStyle w:val="a4"/>
        <w:ind w:firstLine="645"/>
        <w:rPr>
          <w:rFonts w:hAnsi="宋体"/>
          <w:color w:val="000000"/>
          <w:sz w:val="28"/>
          <w:szCs w:val="28"/>
        </w:rPr>
      </w:pPr>
      <w:r>
        <w:rPr>
          <w:rFonts w:hAnsi="宋体" w:cs="仿宋_GB2312" w:hint="eastAsia"/>
          <w:color w:val="000000"/>
          <w:sz w:val="28"/>
          <w:szCs w:val="28"/>
        </w:rPr>
        <w:t>建筑限高不高于</w:t>
      </w:r>
      <w:r>
        <w:rPr>
          <w:rFonts w:hAnsi="宋体" w:cs="仿宋_GB2312" w:hint="eastAsia"/>
          <w:color w:val="000000"/>
          <w:sz w:val="28"/>
          <w:szCs w:val="28"/>
        </w:rPr>
        <w:t xml:space="preserve"> </w:t>
      </w:r>
      <w:r>
        <w:rPr>
          <w:rFonts w:hAnsi="宋体" w:cs="仿宋_GB2312" w:hint="eastAsia"/>
          <w:color w:val="000000"/>
          <w:sz w:val="28"/>
          <w:szCs w:val="28"/>
          <w:u w:val="single"/>
        </w:rPr>
        <w:t xml:space="preserve">/            </w:t>
      </w:r>
      <w:r>
        <w:rPr>
          <w:rFonts w:hAnsi="宋体" w:cs="仿宋_GB2312" w:hint="eastAsia"/>
          <w:color w:val="000000"/>
          <w:sz w:val="28"/>
          <w:szCs w:val="28"/>
        </w:rPr>
        <w:t>不低于</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F90915" w:rsidRDefault="00A878CD">
      <w:pPr>
        <w:pStyle w:val="a4"/>
        <w:ind w:firstLine="645"/>
        <w:rPr>
          <w:rFonts w:hAnsi="宋体"/>
          <w:color w:val="000000"/>
          <w:sz w:val="28"/>
          <w:szCs w:val="28"/>
        </w:rPr>
      </w:pPr>
      <w:r>
        <w:rPr>
          <w:rFonts w:hAnsi="宋体" w:cs="仿宋_GB2312" w:hint="eastAsia"/>
          <w:color w:val="000000"/>
          <w:sz w:val="28"/>
          <w:szCs w:val="28"/>
        </w:rPr>
        <w:t>建筑密度不高于不低于</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F90915" w:rsidRDefault="00A878CD">
      <w:pPr>
        <w:pStyle w:val="a4"/>
        <w:ind w:firstLine="645"/>
        <w:rPr>
          <w:rFonts w:hAnsi="宋体"/>
          <w:color w:val="000000"/>
          <w:sz w:val="28"/>
          <w:szCs w:val="28"/>
        </w:rPr>
      </w:pPr>
      <w:r>
        <w:rPr>
          <w:rFonts w:hAnsi="宋体" w:cs="仿宋_GB2312" w:hint="eastAsia"/>
          <w:color w:val="000000"/>
          <w:sz w:val="28"/>
          <w:szCs w:val="28"/>
        </w:rPr>
        <w:t>绿地率不高于</w:t>
      </w:r>
      <w:r>
        <w:rPr>
          <w:rFonts w:hAnsi="宋体" w:cs="仿宋_GB2312" w:hint="eastAsia"/>
          <w:color w:val="000000"/>
          <w:sz w:val="28"/>
          <w:szCs w:val="28"/>
          <w:u w:val="single"/>
        </w:rPr>
        <w:t xml:space="preserve">      /      </w:t>
      </w:r>
      <w:r>
        <w:rPr>
          <w:rFonts w:hAnsi="宋体" w:cs="仿宋_GB2312" w:hint="eastAsia"/>
          <w:color w:val="000000"/>
          <w:sz w:val="28"/>
          <w:szCs w:val="28"/>
        </w:rPr>
        <w:t>不低于</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F90915" w:rsidRDefault="00A878CD">
      <w:pPr>
        <w:pStyle w:val="a4"/>
        <w:ind w:firstLine="645"/>
        <w:rPr>
          <w:rFonts w:hAnsi="宋体"/>
          <w:color w:val="000000"/>
          <w:sz w:val="28"/>
          <w:szCs w:val="28"/>
        </w:rPr>
      </w:pPr>
      <w:r>
        <w:rPr>
          <w:rFonts w:hAnsi="宋体" w:cs="仿宋_GB2312" w:hint="eastAsia"/>
          <w:color w:val="000000"/>
          <w:sz w:val="28"/>
          <w:szCs w:val="28"/>
        </w:rPr>
        <w:t>其他土地利用要求</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F90915" w:rsidRDefault="00A878CD">
      <w:pPr>
        <w:pStyle w:val="a4"/>
        <w:ind w:firstLine="645"/>
        <w:jc w:val="left"/>
        <w:rPr>
          <w:rFonts w:hAnsi="宋体"/>
          <w:color w:val="000000"/>
          <w:sz w:val="28"/>
          <w:szCs w:val="28"/>
        </w:rPr>
      </w:pPr>
      <w:r>
        <w:rPr>
          <w:rFonts w:hAnsi="宋体" w:cs="仿宋_GB2312" w:hint="eastAsia"/>
          <w:b/>
          <w:bCs/>
          <w:color w:val="000000"/>
          <w:sz w:val="28"/>
          <w:szCs w:val="28"/>
        </w:rPr>
        <w:t>第十四条</w:t>
      </w:r>
      <w:r>
        <w:rPr>
          <w:rFonts w:hAnsi="宋体" w:cs="仿宋_GB2312" w:hint="eastAsia"/>
          <w:b/>
          <w:bCs/>
          <w:color w:val="000000"/>
          <w:sz w:val="28"/>
          <w:szCs w:val="28"/>
        </w:rPr>
        <w:t xml:space="preserve">  </w:t>
      </w:r>
      <w:r>
        <w:rPr>
          <w:rFonts w:hAnsi="宋体" w:cs="仿宋_GB2312" w:hint="eastAsia"/>
          <w:color w:val="000000"/>
          <w:sz w:val="28"/>
          <w:szCs w:val="28"/>
        </w:rPr>
        <w:t>受让人同意本合同项下宗地建设配套按本条第</w:t>
      </w:r>
      <w:r>
        <w:rPr>
          <w:rFonts w:hAnsi="宋体" w:cs="仿宋_GB2312" w:hint="eastAsia"/>
          <w:color w:val="000000"/>
          <w:sz w:val="28"/>
          <w:szCs w:val="28"/>
          <w:u w:val="single"/>
        </w:rPr>
        <w:t xml:space="preserve">   / </w:t>
      </w:r>
      <w:r>
        <w:rPr>
          <w:rFonts w:hAnsi="宋体" w:cs="仿宋_GB2312" w:hint="eastAsia"/>
          <w:color w:val="000000"/>
          <w:sz w:val="28"/>
          <w:szCs w:val="28"/>
        </w:rPr>
        <w:t>项规定执行：</w:t>
      </w:r>
    </w:p>
    <w:p w:rsidR="00F90915" w:rsidRDefault="00A878CD">
      <w:pPr>
        <w:pStyle w:val="a4"/>
        <w:ind w:firstLine="645"/>
        <w:jc w:val="left"/>
        <w:rPr>
          <w:rFonts w:hAnsi="宋体" w:cs="仿宋_GB2312"/>
          <w:color w:val="000000"/>
          <w:sz w:val="28"/>
          <w:szCs w:val="28"/>
        </w:rPr>
      </w:pPr>
      <w:r>
        <w:rPr>
          <w:rFonts w:hAnsi="宋体" w:cs="仿宋_GB2312" w:hint="eastAsia"/>
          <w:color w:val="000000"/>
          <w:sz w:val="28"/>
          <w:szCs w:val="28"/>
        </w:rPr>
        <w:t>（一）本合同项下宗地用于工业项目建设，根据规划部门确定的规划设计条件，</w:t>
      </w:r>
      <w:r>
        <w:rPr>
          <w:rFonts w:hAnsi="宋体" w:cs="仿宋_GB2312" w:hint="eastAsia"/>
          <w:color w:val="000000"/>
          <w:spacing w:val="2"/>
          <w:sz w:val="28"/>
          <w:szCs w:val="28"/>
        </w:rPr>
        <w:t>本合同受让宗地范围内用于企业内部行政办公及生活服务设施的占地面积不超过受让宗地面积</w:t>
      </w:r>
      <w:r>
        <w:rPr>
          <w:rFonts w:hAnsi="宋体" w:cs="仿宋_GB2312" w:hint="eastAsia"/>
          <w:color w:val="000000"/>
          <w:sz w:val="28"/>
          <w:szCs w:val="28"/>
        </w:rPr>
        <w:t>的</w:t>
      </w:r>
    </w:p>
    <w:p w:rsidR="00F90915" w:rsidRDefault="00A878CD">
      <w:pPr>
        <w:pStyle w:val="a4"/>
        <w:ind w:leftChars="3" w:left="6"/>
        <w:jc w:val="left"/>
        <w:rPr>
          <w:rFonts w:hAnsi="宋体" w:cs="仿宋_GB2312"/>
          <w:color w:val="000000"/>
          <w:sz w:val="28"/>
          <w:szCs w:val="28"/>
        </w:rPr>
      </w:pPr>
      <w:r>
        <w:rPr>
          <w:rFonts w:hAnsi="宋体" w:cs="仿宋_GB2312" w:hint="eastAsia"/>
          <w:color w:val="000000"/>
          <w:sz w:val="28"/>
          <w:szCs w:val="28"/>
          <w:u w:val="single"/>
        </w:rPr>
        <w:t xml:space="preserve">  /  </w:t>
      </w:r>
      <w:r>
        <w:rPr>
          <w:rFonts w:hAnsi="宋体" w:cs="仿宋_GB2312" w:hint="eastAsia"/>
          <w:color w:val="000000"/>
          <w:sz w:val="28"/>
          <w:szCs w:val="28"/>
        </w:rPr>
        <w:t>％，即不超过</w:t>
      </w:r>
      <w:r>
        <w:rPr>
          <w:rFonts w:hAnsi="宋体" w:cs="仿宋_GB2312" w:hint="eastAsia"/>
          <w:color w:val="000000"/>
          <w:sz w:val="28"/>
          <w:szCs w:val="28"/>
          <w:u w:val="single"/>
        </w:rPr>
        <w:t xml:space="preserve">   /  </w:t>
      </w:r>
      <w:r>
        <w:rPr>
          <w:rFonts w:hAnsi="宋体" w:cs="仿宋_GB2312" w:hint="eastAsia"/>
          <w:color w:val="000000"/>
          <w:sz w:val="28"/>
          <w:szCs w:val="28"/>
        </w:rPr>
        <w:t>平方米</w:t>
      </w:r>
      <w:r>
        <w:rPr>
          <w:rFonts w:hAnsi="宋体" w:cs="仿宋_GB2312" w:hint="eastAsia"/>
          <w:color w:val="000000"/>
          <w:sz w:val="28"/>
          <w:szCs w:val="28"/>
        </w:rPr>
        <w:t xml:space="preserve">, </w:t>
      </w:r>
      <w:r>
        <w:rPr>
          <w:rFonts w:hAnsi="宋体" w:cs="仿宋_GB2312" w:hint="eastAsia"/>
          <w:color w:val="000000"/>
          <w:sz w:val="28"/>
          <w:szCs w:val="28"/>
        </w:rPr>
        <w:t>建筑面积不超过</w:t>
      </w:r>
      <w:r>
        <w:rPr>
          <w:rFonts w:hAnsi="宋体" w:cs="仿宋_GB2312" w:hint="eastAsia"/>
          <w:color w:val="000000"/>
          <w:sz w:val="28"/>
          <w:szCs w:val="28"/>
          <w:u w:val="single"/>
        </w:rPr>
        <w:t xml:space="preserve">  /         </w:t>
      </w:r>
      <w:r>
        <w:rPr>
          <w:rFonts w:hAnsi="宋体" w:cs="仿宋_GB2312" w:hint="eastAsia"/>
          <w:color w:val="000000"/>
          <w:sz w:val="28"/>
          <w:szCs w:val="28"/>
        </w:rPr>
        <w:t>平方米。受让人同意不在受让宗地范围内建造成套住宅、专家楼、宾馆、招待所和培训中心等非生产性设施；</w:t>
      </w:r>
    </w:p>
    <w:p w:rsidR="00F90915" w:rsidRDefault="00A878CD">
      <w:pPr>
        <w:pStyle w:val="a4"/>
        <w:ind w:firstLine="645"/>
        <w:rPr>
          <w:rFonts w:hAnsi="宋体"/>
          <w:b/>
          <w:bCs/>
          <w:color w:val="000000"/>
          <w:sz w:val="28"/>
          <w:szCs w:val="28"/>
        </w:rPr>
      </w:pPr>
      <w:r>
        <w:rPr>
          <w:rFonts w:hAnsi="宋体" w:cs="仿宋_GB2312" w:hint="eastAsia"/>
          <w:color w:val="000000"/>
          <w:sz w:val="28"/>
          <w:szCs w:val="28"/>
        </w:rPr>
        <w:lastRenderedPageBreak/>
        <w:t>（二）本合同项下宗地用于住宅项目建设，根据规划建设管理部门确定的规划建设条件，本合同受让宗地范围内住宅建设总套数不少于</w:t>
      </w:r>
      <w:r>
        <w:rPr>
          <w:rFonts w:hAnsi="宋体" w:cs="仿宋_GB2312" w:hint="eastAsia"/>
          <w:color w:val="000000"/>
          <w:sz w:val="28"/>
          <w:szCs w:val="28"/>
          <w:u w:val="single"/>
        </w:rPr>
        <w:t xml:space="preserve"> / </w:t>
      </w:r>
      <w:r>
        <w:rPr>
          <w:rFonts w:hAnsi="宋体" w:cs="仿宋_GB2312" w:hint="eastAsia"/>
          <w:color w:val="000000"/>
          <w:sz w:val="28"/>
          <w:szCs w:val="28"/>
        </w:rPr>
        <w:t>套。其中，套型建筑面积</w:t>
      </w:r>
      <w:r>
        <w:rPr>
          <w:rFonts w:hAnsi="宋体" w:cs="仿宋_GB2312" w:hint="eastAsia"/>
          <w:color w:val="000000"/>
          <w:sz w:val="28"/>
          <w:szCs w:val="28"/>
        </w:rPr>
        <w:t>90</w:t>
      </w:r>
      <w:r>
        <w:rPr>
          <w:rFonts w:hAnsi="宋体" w:cs="仿宋_GB2312" w:hint="eastAsia"/>
          <w:color w:val="000000"/>
          <w:sz w:val="28"/>
          <w:szCs w:val="28"/>
        </w:rPr>
        <w:t>平方米以下住房套数不少于</w:t>
      </w:r>
      <w:r>
        <w:rPr>
          <w:rFonts w:hAnsi="宋体" w:cs="仿宋_GB2312" w:hint="eastAsia"/>
          <w:color w:val="000000"/>
          <w:sz w:val="28"/>
          <w:szCs w:val="28"/>
          <w:u w:val="single"/>
        </w:rPr>
        <w:t xml:space="preserve"> </w:t>
      </w:r>
      <w:r>
        <w:rPr>
          <w:rFonts w:hAnsi="宋体" w:cs="仿宋_GB2312" w:hint="eastAsia"/>
          <w:color w:val="000000"/>
          <w:sz w:val="28"/>
          <w:szCs w:val="28"/>
          <w:u w:val="single"/>
        </w:rPr>
        <w:t xml:space="preserve">/ </w:t>
      </w:r>
      <w:r>
        <w:rPr>
          <w:rFonts w:hAnsi="宋体" w:cs="仿宋_GB2312" w:hint="eastAsia"/>
          <w:color w:val="000000"/>
          <w:sz w:val="28"/>
          <w:szCs w:val="28"/>
        </w:rPr>
        <w:t>套，住宅建设套型要求为</w:t>
      </w:r>
      <w:r>
        <w:rPr>
          <w:rFonts w:hAnsi="宋体" w:cs="仿宋_GB2312" w:hint="eastAsia"/>
          <w:color w:val="000000"/>
          <w:sz w:val="28"/>
          <w:szCs w:val="28"/>
          <w:u w:val="single"/>
        </w:rPr>
        <w:t xml:space="preserve">                         /       </w:t>
      </w:r>
      <w:r>
        <w:rPr>
          <w:rFonts w:hAnsi="宋体" w:cs="仿宋_GB2312" w:hint="eastAsia"/>
          <w:color w:val="000000"/>
          <w:sz w:val="28"/>
          <w:szCs w:val="28"/>
        </w:rPr>
        <w:t>。本合同项下宗地范围内套型建筑面积</w:t>
      </w:r>
      <w:r>
        <w:rPr>
          <w:rFonts w:hAnsi="宋体" w:cs="仿宋_GB2312" w:hint="eastAsia"/>
          <w:color w:val="000000"/>
          <w:sz w:val="28"/>
          <w:szCs w:val="28"/>
        </w:rPr>
        <w:t>90</w:t>
      </w:r>
      <w:r>
        <w:rPr>
          <w:rFonts w:hAnsi="宋体" w:cs="仿宋_GB2312" w:hint="eastAsia"/>
          <w:color w:val="000000"/>
          <w:sz w:val="28"/>
          <w:szCs w:val="28"/>
        </w:rPr>
        <w:t>平方米以下住房面积占宗地开发建设总面积的比例不低于</w:t>
      </w:r>
      <w:r>
        <w:rPr>
          <w:rFonts w:hAnsi="宋体" w:cs="仿宋_GB2312" w:hint="eastAsia"/>
          <w:color w:val="000000"/>
          <w:sz w:val="28"/>
          <w:szCs w:val="28"/>
          <w:u w:val="single"/>
        </w:rPr>
        <w:t xml:space="preserve"> / </w:t>
      </w:r>
      <w:r>
        <w:rPr>
          <w:rFonts w:hAnsi="宋体" w:cs="仿宋_GB2312" w:hint="eastAsia"/>
          <w:color w:val="000000"/>
          <w:sz w:val="28"/>
          <w:szCs w:val="28"/>
        </w:rPr>
        <w:t>％。本合同项下宗地范围内配套建设的经济适用住房、廉租住房等政府保障性住房，受让人同意建成后按本项下第</w:t>
      </w:r>
      <w:r>
        <w:rPr>
          <w:rFonts w:hAnsi="宋体" w:cs="仿宋_GB2312" w:hint="eastAsia"/>
          <w:color w:val="000000"/>
          <w:sz w:val="28"/>
          <w:szCs w:val="28"/>
          <w:u w:val="single"/>
        </w:rPr>
        <w:t xml:space="preserve">  /</w:t>
      </w:r>
      <w:r>
        <w:rPr>
          <w:rFonts w:hAnsi="宋体" w:cs="仿宋_GB2312" w:hint="eastAsia"/>
          <w:color w:val="000000"/>
          <w:sz w:val="28"/>
          <w:szCs w:val="28"/>
        </w:rPr>
        <w:t>种方式履行：</w:t>
      </w:r>
    </w:p>
    <w:p w:rsidR="00F90915" w:rsidRDefault="00A878CD">
      <w:pPr>
        <w:pStyle w:val="a4"/>
        <w:ind w:firstLineChars="200" w:firstLine="560"/>
        <w:rPr>
          <w:rFonts w:hAnsi="宋体"/>
          <w:color w:val="000000"/>
          <w:sz w:val="28"/>
          <w:szCs w:val="28"/>
        </w:rPr>
      </w:pPr>
      <w:r>
        <w:rPr>
          <w:rFonts w:hAnsi="宋体" w:cs="仿宋_GB2312" w:hint="eastAsia"/>
          <w:color w:val="000000"/>
          <w:sz w:val="28"/>
          <w:szCs w:val="28"/>
        </w:rPr>
        <w:t>1</w:t>
      </w:r>
      <w:r>
        <w:rPr>
          <w:rFonts w:hAnsi="宋体" w:cs="仿宋_GB2312" w:hint="eastAsia"/>
          <w:color w:val="000000"/>
          <w:sz w:val="28"/>
          <w:szCs w:val="28"/>
        </w:rPr>
        <w:t>．移交给政府；</w:t>
      </w:r>
    </w:p>
    <w:p w:rsidR="00F90915" w:rsidRDefault="00A878CD">
      <w:pPr>
        <w:pStyle w:val="a4"/>
        <w:ind w:firstLine="645"/>
        <w:rPr>
          <w:rFonts w:hAnsi="宋体"/>
          <w:color w:val="000000"/>
          <w:sz w:val="28"/>
          <w:szCs w:val="28"/>
        </w:rPr>
      </w:pPr>
      <w:r>
        <w:rPr>
          <w:rFonts w:hAnsi="宋体" w:cs="仿宋_GB2312" w:hint="eastAsia"/>
          <w:color w:val="000000"/>
          <w:sz w:val="28"/>
          <w:szCs w:val="28"/>
        </w:rPr>
        <w:t>2</w:t>
      </w:r>
      <w:r>
        <w:rPr>
          <w:rFonts w:hAnsi="宋体" w:cs="仿宋_GB2312" w:hint="eastAsia"/>
          <w:color w:val="000000"/>
          <w:sz w:val="28"/>
          <w:szCs w:val="28"/>
        </w:rPr>
        <w:t>．由政府回购；</w:t>
      </w:r>
    </w:p>
    <w:p w:rsidR="00F90915" w:rsidRDefault="00A878CD">
      <w:pPr>
        <w:pStyle w:val="a4"/>
        <w:ind w:firstLine="645"/>
        <w:rPr>
          <w:rFonts w:hAnsi="宋体"/>
          <w:color w:val="000000"/>
          <w:sz w:val="28"/>
          <w:szCs w:val="28"/>
        </w:rPr>
      </w:pPr>
      <w:r>
        <w:rPr>
          <w:rFonts w:hAnsi="宋体" w:cs="仿宋_GB2312" w:hint="eastAsia"/>
          <w:color w:val="000000"/>
          <w:sz w:val="28"/>
          <w:szCs w:val="28"/>
        </w:rPr>
        <w:t>3</w:t>
      </w:r>
      <w:r>
        <w:rPr>
          <w:rFonts w:hAnsi="宋体" w:cs="仿宋_GB2312" w:hint="eastAsia"/>
          <w:color w:val="000000"/>
          <w:sz w:val="28"/>
          <w:szCs w:val="28"/>
        </w:rPr>
        <w:t>．按政府经济适用住房建设和销售管理的有关规定执行；</w:t>
      </w:r>
    </w:p>
    <w:p w:rsidR="00F90915" w:rsidRDefault="00A878CD">
      <w:pPr>
        <w:pStyle w:val="a4"/>
        <w:ind w:firstLine="645"/>
        <w:rPr>
          <w:rFonts w:hAnsi="宋体"/>
          <w:color w:val="000000"/>
          <w:sz w:val="28"/>
          <w:szCs w:val="28"/>
        </w:rPr>
      </w:pPr>
      <w:r>
        <w:rPr>
          <w:rFonts w:hAnsi="宋体" w:cs="仿宋_GB2312" w:hint="eastAsia"/>
          <w:color w:val="000000"/>
          <w:sz w:val="28"/>
          <w:szCs w:val="28"/>
        </w:rPr>
        <w:t>4</w:t>
      </w:r>
      <w:r>
        <w:rPr>
          <w:rFonts w:hAnsi="宋体" w:cs="仿宋_GB2312" w:hint="eastAsia"/>
          <w:color w:val="000000"/>
          <w:sz w:val="28"/>
          <w:szCs w:val="28"/>
        </w:rPr>
        <w:t>．</w:t>
      </w:r>
      <w:r>
        <w:rPr>
          <w:rFonts w:hAnsi="宋体" w:cs="仿宋_GB2312" w:hint="eastAsia"/>
          <w:color w:val="000000"/>
          <w:sz w:val="28"/>
          <w:szCs w:val="28"/>
          <w:u w:val="single"/>
        </w:rPr>
        <w:t xml:space="preserve">              /             </w:t>
      </w:r>
      <w:r>
        <w:rPr>
          <w:rFonts w:hAnsi="宋体" w:cs="仿宋_GB2312" w:hint="eastAsia"/>
          <w:color w:val="000000"/>
          <w:sz w:val="28"/>
          <w:szCs w:val="28"/>
        </w:rPr>
        <w:t>。</w:t>
      </w:r>
    </w:p>
    <w:p w:rsidR="00F90915" w:rsidRDefault="00A878CD">
      <w:pPr>
        <w:pStyle w:val="a4"/>
        <w:ind w:firstLineChars="200" w:firstLine="562"/>
        <w:rPr>
          <w:rFonts w:hAnsi="宋体"/>
          <w:b/>
          <w:bCs/>
          <w:color w:val="000000"/>
          <w:sz w:val="28"/>
          <w:szCs w:val="28"/>
        </w:rPr>
      </w:pPr>
      <w:r>
        <w:rPr>
          <w:rFonts w:hAnsi="宋体" w:cs="仿宋_GB2312" w:hint="eastAsia"/>
          <w:b/>
          <w:bCs/>
          <w:color w:val="000000"/>
          <w:sz w:val="28"/>
          <w:szCs w:val="28"/>
        </w:rPr>
        <w:t>第十五条</w:t>
      </w:r>
      <w:r>
        <w:rPr>
          <w:rFonts w:hAnsi="宋体" w:cs="仿宋_GB2312" w:hint="eastAsia"/>
          <w:b/>
          <w:bCs/>
          <w:color w:val="000000"/>
          <w:sz w:val="28"/>
          <w:szCs w:val="28"/>
        </w:rPr>
        <w:t xml:space="preserve">  </w:t>
      </w:r>
      <w:r>
        <w:rPr>
          <w:rFonts w:hAnsi="宋体" w:cs="仿宋_GB2312" w:hint="eastAsia"/>
          <w:color w:val="000000"/>
          <w:sz w:val="28"/>
          <w:szCs w:val="28"/>
        </w:rPr>
        <w:t>受让人同意在本合同项下宗地范围内同步修建</w:t>
      </w:r>
      <w:r>
        <w:rPr>
          <w:rFonts w:hAnsi="宋体" w:cs="仿宋_GB2312" w:hint="eastAsia"/>
          <w:color w:val="000000"/>
          <w:sz w:val="28"/>
          <w:szCs w:val="28"/>
        </w:rPr>
        <w:t>下列工程配套项目，并在建成后无偿移交给政府：</w:t>
      </w:r>
    </w:p>
    <w:p w:rsidR="00F90915" w:rsidRDefault="00A878CD">
      <w:pPr>
        <w:pStyle w:val="a4"/>
        <w:rPr>
          <w:rFonts w:hAnsi="宋体"/>
          <w:color w:val="000000"/>
          <w:sz w:val="28"/>
          <w:szCs w:val="28"/>
        </w:rPr>
      </w:pPr>
      <w:r>
        <w:rPr>
          <w:rFonts w:hAnsi="宋体" w:cs="仿宋_GB2312" w:hint="eastAsia"/>
          <w:color w:val="000000"/>
          <w:sz w:val="28"/>
          <w:szCs w:val="28"/>
          <w:u w:val="single"/>
        </w:rPr>
        <w:t xml:space="preserve">  / </w:t>
      </w:r>
    </w:p>
    <w:p w:rsidR="00F90915" w:rsidRDefault="00A878CD">
      <w:pPr>
        <w:pStyle w:val="a4"/>
        <w:ind w:firstLine="645"/>
        <w:rPr>
          <w:rFonts w:hAnsi="宋体" w:cs="仿宋_GB2312"/>
          <w:color w:val="000000"/>
          <w:sz w:val="28"/>
          <w:szCs w:val="28"/>
          <w:u w:val="single"/>
        </w:rPr>
      </w:pPr>
      <w:r>
        <w:rPr>
          <w:rFonts w:hAnsi="宋体" w:cs="仿宋_GB2312" w:hint="eastAsia"/>
          <w:b/>
          <w:bCs/>
          <w:color w:val="000000"/>
          <w:sz w:val="28"/>
          <w:szCs w:val="28"/>
        </w:rPr>
        <w:t>第十六条</w:t>
      </w:r>
      <w:r>
        <w:rPr>
          <w:rFonts w:hAnsi="宋体" w:cs="仿宋_GB2312" w:hint="eastAsia"/>
          <w:color w:val="000000"/>
          <w:sz w:val="28"/>
          <w:szCs w:val="28"/>
        </w:rPr>
        <w:t xml:space="preserve">  </w:t>
      </w:r>
      <w:r>
        <w:rPr>
          <w:rFonts w:hAnsi="宋体" w:cs="仿宋_GB2312" w:hint="eastAsia"/>
          <w:color w:val="000000"/>
          <w:sz w:val="28"/>
          <w:szCs w:val="28"/>
        </w:rPr>
        <w:t>受让人同意本合同项下宗地建设项目在</w:t>
      </w:r>
    </w:p>
    <w:p w:rsidR="00F90915" w:rsidRDefault="00A878CD">
      <w:pPr>
        <w:pStyle w:val="a4"/>
        <w:rPr>
          <w:rFonts w:hAnsi="宋体"/>
          <w:color w:val="000000"/>
          <w:sz w:val="28"/>
          <w:szCs w:val="28"/>
          <w:u w:val="single"/>
        </w:rPr>
      </w:pPr>
      <w:r>
        <w:rPr>
          <w:rFonts w:hAnsi="宋体" w:cs="仿宋_GB2312" w:hint="eastAsia"/>
          <w:color w:val="000000"/>
          <w:sz w:val="28"/>
          <w:szCs w:val="28"/>
        </w:rPr>
        <w:t>年月日之前开工，在年月日之前竣工。</w:t>
      </w:r>
    </w:p>
    <w:p w:rsidR="00F90915" w:rsidRDefault="00A878CD">
      <w:pPr>
        <w:pStyle w:val="a4"/>
        <w:ind w:firstLine="645"/>
        <w:rPr>
          <w:rFonts w:hAnsi="宋体"/>
          <w:color w:val="000000"/>
          <w:sz w:val="28"/>
          <w:szCs w:val="28"/>
        </w:rPr>
      </w:pPr>
      <w:r>
        <w:rPr>
          <w:rFonts w:hAnsi="宋体" w:cs="仿宋_GB2312" w:hint="eastAsia"/>
          <w:color w:val="000000"/>
          <w:sz w:val="28"/>
          <w:szCs w:val="28"/>
        </w:rPr>
        <w:t>受让人不能按期开工，应提前</w:t>
      </w:r>
      <w:r>
        <w:rPr>
          <w:rFonts w:hAnsi="宋体" w:cs="仿宋_GB2312" w:hint="eastAsia"/>
          <w:color w:val="000000"/>
          <w:sz w:val="28"/>
          <w:szCs w:val="28"/>
        </w:rPr>
        <w:t>30</w:t>
      </w:r>
      <w:r>
        <w:rPr>
          <w:rFonts w:hAnsi="宋体" w:cs="仿宋_GB2312" w:hint="eastAsia"/>
          <w:color w:val="000000"/>
          <w:sz w:val="28"/>
          <w:szCs w:val="28"/>
        </w:rPr>
        <w:t>日向出让人提出延建申请，经出让人同意延建的，其项目竣工时间相应顺延，但延建期限不得超过一年。</w:t>
      </w:r>
    </w:p>
    <w:p w:rsidR="00F90915" w:rsidRDefault="00A878CD">
      <w:pPr>
        <w:pStyle w:val="a4"/>
        <w:rPr>
          <w:rFonts w:hAnsi="宋体"/>
          <w:color w:val="000000"/>
          <w:sz w:val="28"/>
          <w:szCs w:val="28"/>
        </w:rPr>
      </w:pPr>
      <w:r>
        <w:rPr>
          <w:rFonts w:hAnsi="宋体" w:cs="仿宋_GB2312" w:hint="eastAsia"/>
          <w:b/>
          <w:bCs/>
          <w:color w:val="000000"/>
          <w:sz w:val="28"/>
          <w:szCs w:val="28"/>
        </w:rPr>
        <w:t>第十七条</w:t>
      </w:r>
      <w:r>
        <w:rPr>
          <w:rFonts w:hAnsi="宋体" w:cs="仿宋_GB2312" w:hint="eastAsia"/>
          <w:b/>
          <w:bCs/>
          <w:color w:val="000000"/>
          <w:sz w:val="28"/>
          <w:szCs w:val="28"/>
        </w:rPr>
        <w:t xml:space="preserve"> </w:t>
      </w:r>
      <w:r>
        <w:rPr>
          <w:rFonts w:hAnsi="宋体" w:cs="仿宋_GB2312" w:hint="eastAsia"/>
          <w:color w:val="000000"/>
          <w:sz w:val="28"/>
          <w:szCs w:val="28"/>
        </w:rPr>
        <w:t xml:space="preserve"> </w:t>
      </w:r>
      <w:r>
        <w:rPr>
          <w:rFonts w:hAnsi="宋体" w:cs="仿宋_GB2312" w:hint="eastAsia"/>
          <w:color w:val="000000"/>
          <w:sz w:val="28"/>
          <w:szCs w:val="28"/>
        </w:rPr>
        <w:t>受让人在本合同项下宗地内进行建设时，有关用水、用气、污水及其他设施与宗地外主管线、用电变电站接口和引入工程，应按</w:t>
      </w:r>
      <w:r>
        <w:rPr>
          <w:rFonts w:hAnsi="宋体" w:cs="仿宋_GB2312" w:hint="eastAsia"/>
          <w:color w:val="000000"/>
          <w:sz w:val="28"/>
          <w:szCs w:val="28"/>
        </w:rPr>
        <w:lastRenderedPageBreak/>
        <w:t>有关规定办理。</w:t>
      </w:r>
    </w:p>
    <w:p w:rsidR="00F90915" w:rsidRDefault="00A878CD">
      <w:pPr>
        <w:pStyle w:val="a4"/>
        <w:rPr>
          <w:rFonts w:hAnsi="宋体"/>
          <w:b/>
          <w:color w:val="000000"/>
          <w:sz w:val="28"/>
          <w:szCs w:val="28"/>
        </w:rPr>
      </w:pPr>
      <w:r>
        <w:rPr>
          <w:rFonts w:hAnsi="宋体" w:cs="仿宋_GB2312" w:hint="eastAsia"/>
          <w:color w:val="000000"/>
          <w:sz w:val="28"/>
          <w:szCs w:val="28"/>
        </w:rPr>
        <w:t xml:space="preserve">    </w:t>
      </w:r>
      <w:r>
        <w:rPr>
          <w:rFonts w:hAnsi="宋体" w:cs="仿宋_GB2312" w:hint="eastAsia"/>
          <w:color w:val="000000"/>
          <w:sz w:val="28"/>
          <w:szCs w:val="28"/>
        </w:rPr>
        <w:t>受让人同意政府为公用事业需要而敷设的各种管道与管线进出、通过、穿越受让宗地，但由此影响受让宗地使用功能的，政府或公用事业营建主体应当给予合理补偿。</w:t>
      </w:r>
    </w:p>
    <w:p w:rsidR="00F90915" w:rsidRDefault="00A878CD">
      <w:pPr>
        <w:pStyle w:val="a4"/>
        <w:ind w:firstLineChars="200" w:firstLine="562"/>
        <w:rPr>
          <w:rFonts w:hAnsi="宋体"/>
          <w:color w:val="000000"/>
          <w:sz w:val="28"/>
          <w:szCs w:val="28"/>
        </w:rPr>
      </w:pPr>
      <w:r>
        <w:rPr>
          <w:rFonts w:hAnsi="宋体" w:cs="仿宋_GB2312" w:hint="eastAsia"/>
          <w:b/>
          <w:bCs/>
          <w:color w:val="000000"/>
          <w:sz w:val="28"/>
          <w:szCs w:val="28"/>
        </w:rPr>
        <w:t>第十八条</w:t>
      </w:r>
      <w:r>
        <w:rPr>
          <w:rFonts w:hAnsi="宋体" w:cs="仿宋_GB2312" w:hint="eastAsia"/>
          <w:color w:val="000000"/>
          <w:sz w:val="28"/>
          <w:szCs w:val="28"/>
        </w:rPr>
        <w:t xml:space="preserve">  </w:t>
      </w:r>
      <w:r>
        <w:rPr>
          <w:rFonts w:hAnsi="宋体" w:cs="仿宋_GB2312" w:hint="eastAsia"/>
          <w:color w:val="000000"/>
          <w:sz w:val="28"/>
          <w:szCs w:val="28"/>
        </w:rPr>
        <w:t>受让人应当按照本合同约定的土地用途、容积率利用土地，不得擅自改变。在出让期限内，需要改变本合同约定的土地用途的，双方同意按照本条第</w:t>
      </w:r>
      <w:r>
        <w:rPr>
          <w:rFonts w:hAnsi="宋体" w:cs="仿宋_GB2312" w:hint="eastAsia"/>
          <w:color w:val="000000"/>
          <w:sz w:val="28"/>
          <w:szCs w:val="28"/>
          <w:u w:val="single"/>
        </w:rPr>
        <w:t xml:space="preserve"> / </w:t>
      </w:r>
      <w:r>
        <w:rPr>
          <w:rFonts w:hAnsi="宋体" w:cs="仿宋_GB2312" w:hint="eastAsia"/>
          <w:color w:val="000000"/>
          <w:sz w:val="28"/>
          <w:szCs w:val="28"/>
        </w:rPr>
        <w:t>项规定办理：</w:t>
      </w:r>
    </w:p>
    <w:p w:rsidR="00F90915" w:rsidRDefault="00A878CD">
      <w:pPr>
        <w:pStyle w:val="a4"/>
        <w:ind w:firstLineChars="200" w:firstLine="560"/>
        <w:rPr>
          <w:rFonts w:hAnsi="宋体"/>
          <w:color w:val="000000"/>
          <w:sz w:val="28"/>
          <w:szCs w:val="28"/>
        </w:rPr>
      </w:pPr>
      <w:r>
        <w:rPr>
          <w:rFonts w:hAnsi="宋体" w:cs="仿宋_GB2312" w:hint="eastAsia"/>
          <w:color w:val="000000"/>
          <w:sz w:val="28"/>
          <w:szCs w:val="28"/>
        </w:rPr>
        <w:t>（一）由出让人有偿收回建设用地使用权；</w:t>
      </w:r>
    </w:p>
    <w:p w:rsidR="00F90915" w:rsidRDefault="00A878CD">
      <w:pPr>
        <w:pStyle w:val="a4"/>
        <w:ind w:firstLine="645"/>
        <w:rPr>
          <w:rFonts w:hAnsi="宋体"/>
          <w:color w:val="000000"/>
          <w:sz w:val="28"/>
          <w:szCs w:val="28"/>
        </w:rPr>
      </w:pPr>
      <w:r>
        <w:rPr>
          <w:rFonts w:hAnsi="宋体" w:cs="仿宋_GB2312" w:hint="eastAsia"/>
          <w:color w:val="000000"/>
          <w:sz w:val="28"/>
          <w:szCs w:val="28"/>
        </w:rPr>
        <w:t>（二）依法办理改变土地用途批准手续，签定国有建设用地使用权出让合同变更协议或者重新签定国有建设用地使用权出让合同，由受让人按照批准改变时新土地用途下建设用</w:t>
      </w:r>
      <w:r>
        <w:rPr>
          <w:rFonts w:hAnsi="宋体" w:cs="仿宋_GB2312" w:hint="eastAsia"/>
          <w:color w:val="000000"/>
          <w:sz w:val="28"/>
          <w:szCs w:val="28"/>
        </w:rPr>
        <w:t>地使用权评估市场价格与原土地用途下建设用地使用权评估市场价格的差额补缴国有建设用地使用权出让价款，办理土地变更登记。</w:t>
      </w:r>
    </w:p>
    <w:p w:rsidR="00F90915" w:rsidRDefault="00A878CD">
      <w:pPr>
        <w:pStyle w:val="a4"/>
        <w:ind w:firstLine="645"/>
        <w:rPr>
          <w:rFonts w:hAnsi="宋体"/>
          <w:color w:val="000000"/>
          <w:sz w:val="28"/>
          <w:szCs w:val="28"/>
        </w:rPr>
      </w:pPr>
      <w:r>
        <w:rPr>
          <w:rFonts w:hAnsi="宋体" w:cs="仿宋_GB2312" w:hint="eastAsia"/>
          <w:b/>
          <w:bCs/>
          <w:color w:val="000000"/>
          <w:sz w:val="28"/>
          <w:szCs w:val="28"/>
        </w:rPr>
        <w:t>第十九条</w:t>
      </w:r>
      <w:r>
        <w:rPr>
          <w:rFonts w:hAnsi="宋体" w:cs="仿宋_GB2312" w:hint="eastAsia"/>
          <w:color w:val="000000"/>
          <w:sz w:val="28"/>
          <w:szCs w:val="28"/>
        </w:rPr>
        <w:t xml:space="preserve">  </w:t>
      </w:r>
      <w:r>
        <w:rPr>
          <w:rFonts w:hAnsi="宋体" w:cs="仿宋_GB2312" w:hint="eastAsia"/>
          <w:color w:val="000000"/>
          <w:sz w:val="28"/>
          <w:szCs w:val="28"/>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rsidR="00F90915" w:rsidRDefault="00A878CD">
      <w:pPr>
        <w:pStyle w:val="a4"/>
        <w:ind w:firstLine="645"/>
        <w:rPr>
          <w:rFonts w:hAnsi="宋体"/>
          <w:color w:val="000000"/>
          <w:sz w:val="28"/>
          <w:szCs w:val="28"/>
        </w:rPr>
      </w:pPr>
      <w:r>
        <w:rPr>
          <w:rFonts w:hAnsi="宋体" w:cs="仿宋_GB2312" w:hint="eastAsia"/>
          <w:b/>
          <w:bCs/>
          <w:color w:val="000000"/>
          <w:sz w:val="28"/>
          <w:szCs w:val="28"/>
        </w:rPr>
        <w:t>第二十条</w:t>
      </w:r>
      <w:r>
        <w:rPr>
          <w:rFonts w:hAnsi="宋体" w:cs="仿宋_GB2312" w:hint="eastAsia"/>
          <w:color w:val="000000"/>
          <w:sz w:val="28"/>
          <w:szCs w:val="28"/>
        </w:rPr>
        <w:t xml:space="preserve">　对受让人依法使用的国有建设用地使用权，在本合同约定的使用年限届满前，出让人不得收回；在特殊情况下，根据社会公共利益需要提前收回国有建设用地使用权的</w:t>
      </w:r>
      <w:r>
        <w:rPr>
          <w:rFonts w:hAnsi="宋体" w:cs="仿宋_GB2312" w:hint="eastAsia"/>
          <w:color w:val="000000"/>
          <w:sz w:val="28"/>
          <w:szCs w:val="28"/>
        </w:rPr>
        <w:t>，出让人应当依照法定程序报批，并根据收回时地上建筑物、构筑物及其附属设施的价值和剩余年期国有建设用地使用权的评估市场价格及经评估认定的直</w:t>
      </w:r>
      <w:r>
        <w:rPr>
          <w:rFonts w:hAnsi="宋体" w:cs="仿宋_GB2312" w:hint="eastAsia"/>
          <w:color w:val="000000"/>
          <w:sz w:val="28"/>
          <w:szCs w:val="28"/>
        </w:rPr>
        <w:lastRenderedPageBreak/>
        <w:t>接损失给予土地使用者补偿。</w:t>
      </w:r>
    </w:p>
    <w:p w:rsidR="00F90915" w:rsidRDefault="00F90915">
      <w:pPr>
        <w:pStyle w:val="a4"/>
        <w:ind w:firstLine="645"/>
        <w:rPr>
          <w:rFonts w:hAnsi="宋体"/>
          <w:color w:val="000000"/>
          <w:sz w:val="28"/>
          <w:szCs w:val="28"/>
        </w:rPr>
      </w:pPr>
    </w:p>
    <w:p w:rsidR="00F90915" w:rsidRDefault="00A878CD">
      <w:pPr>
        <w:pStyle w:val="a4"/>
        <w:jc w:val="center"/>
        <w:rPr>
          <w:rFonts w:hAnsi="宋体" w:cs="黑体"/>
          <w:color w:val="000000"/>
          <w:sz w:val="28"/>
          <w:szCs w:val="28"/>
        </w:rPr>
      </w:pPr>
      <w:r>
        <w:rPr>
          <w:rFonts w:hAnsi="宋体" w:cs="黑体" w:hint="eastAsia"/>
          <w:color w:val="000000"/>
          <w:sz w:val="28"/>
          <w:szCs w:val="28"/>
        </w:rPr>
        <w:t>第四章</w:t>
      </w:r>
      <w:r>
        <w:rPr>
          <w:rFonts w:hAnsi="宋体" w:cs="黑体" w:hint="eastAsia"/>
          <w:color w:val="000000"/>
          <w:sz w:val="28"/>
          <w:szCs w:val="28"/>
        </w:rPr>
        <w:t xml:space="preserve">  </w:t>
      </w:r>
      <w:r>
        <w:rPr>
          <w:rFonts w:hAnsi="宋体" w:cs="黑体" w:hint="eastAsia"/>
          <w:color w:val="000000"/>
          <w:sz w:val="28"/>
          <w:szCs w:val="28"/>
        </w:rPr>
        <w:t>国有建设用地使用权转让、出租、抵押</w:t>
      </w:r>
    </w:p>
    <w:p w:rsidR="00F90915" w:rsidRDefault="00F90915">
      <w:pPr>
        <w:pStyle w:val="a4"/>
        <w:jc w:val="center"/>
        <w:rPr>
          <w:rFonts w:hAnsi="宋体"/>
          <w:color w:val="000000"/>
          <w:sz w:val="28"/>
          <w:szCs w:val="28"/>
        </w:rPr>
      </w:pPr>
    </w:p>
    <w:p w:rsidR="00F90915" w:rsidRDefault="00A878CD">
      <w:pPr>
        <w:pStyle w:val="a4"/>
        <w:rPr>
          <w:rFonts w:hAnsi="宋体"/>
          <w:color w:val="000000"/>
          <w:sz w:val="28"/>
          <w:szCs w:val="28"/>
        </w:rPr>
      </w:pPr>
      <w:r>
        <w:rPr>
          <w:rFonts w:hAnsi="宋体" w:cs="仿宋_GB2312" w:hint="eastAsia"/>
          <w:b/>
          <w:bCs/>
          <w:color w:val="000000"/>
          <w:sz w:val="28"/>
          <w:szCs w:val="28"/>
        </w:rPr>
        <w:t>第二十一条</w:t>
      </w:r>
      <w:r>
        <w:rPr>
          <w:rFonts w:hAnsi="宋体" w:cs="仿宋_GB2312" w:hint="eastAsia"/>
          <w:color w:val="000000"/>
          <w:sz w:val="28"/>
          <w:szCs w:val="28"/>
        </w:rPr>
        <w:t xml:space="preserve"> </w:t>
      </w:r>
      <w:r>
        <w:rPr>
          <w:rFonts w:hAnsi="宋体" w:cs="仿宋_GB2312" w:hint="eastAsia"/>
          <w:color w:val="000000"/>
          <w:sz w:val="28"/>
          <w:szCs w:val="28"/>
        </w:rPr>
        <w:t>受让人按照本合同约定支付全部国有建设用地使用权出让价款，领取国有土地使用证后，有权将本合同项下的全部或部分国有建设用地使用权转让、出租、抵押。首次转让的，应当符合本条第</w:t>
      </w:r>
      <w:r>
        <w:rPr>
          <w:rFonts w:hAnsi="宋体" w:cs="仿宋_GB2312" w:hint="eastAsia"/>
          <w:color w:val="000000"/>
          <w:sz w:val="28"/>
          <w:szCs w:val="28"/>
          <w:u w:val="single"/>
        </w:rPr>
        <w:t xml:space="preserve"> (</w:t>
      </w:r>
      <w:r>
        <w:rPr>
          <w:rFonts w:hAnsi="宋体" w:cs="仿宋_GB2312" w:hint="eastAsia"/>
          <w:color w:val="000000"/>
          <w:sz w:val="28"/>
          <w:szCs w:val="28"/>
          <w:u w:val="single"/>
        </w:rPr>
        <w:t>一</w:t>
      </w:r>
      <w:r>
        <w:rPr>
          <w:rFonts w:hAnsi="宋体" w:cs="仿宋_GB2312" w:hint="eastAsia"/>
          <w:color w:val="000000"/>
          <w:sz w:val="28"/>
          <w:szCs w:val="28"/>
          <w:u w:val="single"/>
        </w:rPr>
        <w:t xml:space="preserve">) </w:t>
      </w:r>
      <w:r>
        <w:rPr>
          <w:rFonts w:hAnsi="宋体" w:cs="仿宋_GB2312" w:hint="eastAsia"/>
          <w:color w:val="000000"/>
          <w:sz w:val="28"/>
          <w:szCs w:val="28"/>
        </w:rPr>
        <w:t>项规定的条件：</w:t>
      </w:r>
    </w:p>
    <w:p w:rsidR="00F90915" w:rsidRDefault="00A878CD">
      <w:pPr>
        <w:pStyle w:val="a4"/>
        <w:ind w:firstLineChars="200" w:firstLine="560"/>
        <w:rPr>
          <w:rFonts w:hAnsi="宋体"/>
          <w:color w:val="000000"/>
          <w:sz w:val="28"/>
          <w:szCs w:val="28"/>
        </w:rPr>
      </w:pPr>
      <w:r>
        <w:rPr>
          <w:rFonts w:hAnsi="宋体" w:cs="仿宋_GB2312" w:hint="eastAsia"/>
          <w:color w:val="000000"/>
          <w:sz w:val="28"/>
          <w:szCs w:val="28"/>
        </w:rPr>
        <w:t>（一）按照本合同约定进行投资开发，完成开发投资总额的百分之二十五以上；</w:t>
      </w:r>
    </w:p>
    <w:p w:rsidR="00F90915" w:rsidRDefault="00A878CD">
      <w:pPr>
        <w:pStyle w:val="a4"/>
        <w:rPr>
          <w:rFonts w:hAnsi="宋体"/>
          <w:color w:val="000000"/>
          <w:sz w:val="28"/>
          <w:szCs w:val="28"/>
        </w:rPr>
      </w:pPr>
      <w:r>
        <w:rPr>
          <w:rFonts w:hAnsi="宋体" w:cs="仿宋_GB2312" w:hint="eastAsia"/>
          <w:color w:val="000000"/>
          <w:sz w:val="28"/>
          <w:szCs w:val="28"/>
        </w:rPr>
        <w:t xml:space="preserve">    </w:t>
      </w:r>
      <w:r>
        <w:rPr>
          <w:rFonts w:hAnsi="宋体" w:cs="仿宋_GB2312" w:hint="eastAsia"/>
          <w:color w:val="000000"/>
          <w:sz w:val="28"/>
          <w:szCs w:val="28"/>
        </w:rPr>
        <w:t>（二）按照本</w:t>
      </w:r>
      <w:r>
        <w:rPr>
          <w:rFonts w:hAnsi="宋体" w:cs="仿宋_GB2312" w:hint="eastAsia"/>
          <w:color w:val="000000"/>
          <w:sz w:val="28"/>
          <w:szCs w:val="28"/>
        </w:rPr>
        <w:t>合同约定进行投资开发，已形成工业用地或其他建设用地条件。</w:t>
      </w:r>
    </w:p>
    <w:p w:rsidR="00F90915" w:rsidRDefault="00A878CD">
      <w:pPr>
        <w:pStyle w:val="a4"/>
        <w:rPr>
          <w:rFonts w:hAnsi="宋体"/>
          <w:color w:val="000000"/>
          <w:sz w:val="28"/>
          <w:szCs w:val="28"/>
        </w:rPr>
      </w:pPr>
      <w:r>
        <w:rPr>
          <w:rFonts w:hAnsi="宋体" w:cs="仿宋_GB2312" w:hint="eastAsia"/>
          <w:b/>
          <w:bCs/>
          <w:color w:val="000000"/>
          <w:sz w:val="28"/>
          <w:szCs w:val="28"/>
        </w:rPr>
        <w:t>第二十二条</w:t>
      </w:r>
      <w:r>
        <w:rPr>
          <w:rFonts w:hAnsi="宋体" w:cs="仿宋_GB2312" w:hint="eastAsia"/>
          <w:color w:val="000000"/>
          <w:sz w:val="28"/>
          <w:szCs w:val="28"/>
        </w:rPr>
        <w:t xml:space="preserve">  </w:t>
      </w:r>
      <w:r>
        <w:rPr>
          <w:rFonts w:hAnsi="宋体" w:cs="仿宋_GB2312" w:hint="eastAsia"/>
          <w:color w:val="000000"/>
          <w:sz w:val="28"/>
          <w:szCs w:val="28"/>
        </w:rPr>
        <w:t>国有建设用地使用权的转让、出租及抵押合同，不得违背国家法律、法规规定和本合同约定。</w:t>
      </w:r>
    </w:p>
    <w:p w:rsidR="00F90915" w:rsidRDefault="00A878CD">
      <w:pPr>
        <w:pStyle w:val="a4"/>
        <w:ind w:firstLine="645"/>
        <w:rPr>
          <w:rFonts w:hAnsi="宋体"/>
          <w:color w:val="000000"/>
          <w:sz w:val="28"/>
          <w:szCs w:val="28"/>
        </w:rPr>
      </w:pPr>
      <w:r>
        <w:rPr>
          <w:rFonts w:hAnsi="宋体" w:cs="仿宋_GB2312" w:hint="eastAsia"/>
          <w:b/>
          <w:bCs/>
          <w:color w:val="000000"/>
          <w:sz w:val="28"/>
          <w:szCs w:val="28"/>
        </w:rPr>
        <w:t>第二十三条</w:t>
      </w:r>
      <w:r>
        <w:rPr>
          <w:rFonts w:hAnsi="宋体" w:cs="仿宋_GB2312" w:hint="eastAsia"/>
          <w:color w:val="000000"/>
          <w:sz w:val="28"/>
          <w:szCs w:val="28"/>
        </w:rPr>
        <w:t xml:space="preserve">  </w:t>
      </w:r>
      <w:r>
        <w:rPr>
          <w:rFonts w:hAnsi="宋体" w:cs="仿宋_GB2312" w:hint="eastAsia"/>
          <w:color w:val="000000"/>
          <w:sz w:val="28"/>
          <w:szCs w:val="28"/>
        </w:rPr>
        <w:t>国有建设用地使用权全部或部分转让后，本合同和土地登记文件中载明的权利、义务随之转移，国有建设用地使用权的使用年限为本合同约定的使用年限减去已经使用年限后的剩余年限。</w:t>
      </w:r>
    </w:p>
    <w:p w:rsidR="00F90915" w:rsidRDefault="00A878CD">
      <w:pPr>
        <w:pStyle w:val="a4"/>
        <w:ind w:firstLine="645"/>
        <w:rPr>
          <w:rFonts w:hAnsi="宋体"/>
          <w:color w:val="000000"/>
          <w:sz w:val="28"/>
          <w:szCs w:val="28"/>
        </w:rPr>
      </w:pPr>
      <w:r>
        <w:rPr>
          <w:rFonts w:hAnsi="宋体" w:cs="仿宋_GB2312" w:hint="eastAsia"/>
          <w:color w:val="000000"/>
          <w:sz w:val="28"/>
          <w:szCs w:val="28"/>
        </w:rPr>
        <w:t>本合同项下的全部或部分国有建设用地使用权出租后，本合同和土地登记文件中载明的权利、义务仍由受让人承担。</w:t>
      </w:r>
    </w:p>
    <w:p w:rsidR="00F90915" w:rsidRDefault="00A878CD">
      <w:pPr>
        <w:pStyle w:val="a4"/>
        <w:rPr>
          <w:rFonts w:hAnsi="宋体"/>
          <w:color w:val="000000"/>
          <w:sz w:val="28"/>
          <w:szCs w:val="28"/>
        </w:rPr>
      </w:pPr>
      <w:r>
        <w:rPr>
          <w:rFonts w:hAnsi="宋体" w:cs="仿宋_GB2312" w:hint="eastAsia"/>
          <w:b/>
          <w:bCs/>
          <w:color w:val="000000"/>
          <w:sz w:val="28"/>
          <w:szCs w:val="28"/>
        </w:rPr>
        <w:t>第二十四条</w:t>
      </w:r>
      <w:r>
        <w:rPr>
          <w:rFonts w:hAnsi="宋体" w:cs="仿宋_GB2312" w:hint="eastAsia"/>
          <w:b/>
          <w:bCs/>
          <w:color w:val="000000"/>
          <w:sz w:val="28"/>
          <w:szCs w:val="28"/>
        </w:rPr>
        <w:t xml:space="preserve">  </w:t>
      </w:r>
      <w:r>
        <w:rPr>
          <w:rFonts w:hAnsi="宋体" w:cs="仿宋_GB2312" w:hint="eastAsia"/>
          <w:color w:val="000000"/>
          <w:sz w:val="28"/>
          <w:szCs w:val="28"/>
        </w:rPr>
        <w:t>国有建设用地使用权转让、抵押的，转让、抵押双方应持本合同和相应的转让、抵押合同及国有土地使用证，到国土资源管</w:t>
      </w:r>
      <w:r>
        <w:rPr>
          <w:rFonts w:hAnsi="宋体" w:cs="仿宋_GB2312" w:hint="eastAsia"/>
          <w:color w:val="000000"/>
          <w:sz w:val="28"/>
          <w:szCs w:val="28"/>
        </w:rPr>
        <w:lastRenderedPageBreak/>
        <w:t>理部门申请办理土地变更登记。</w:t>
      </w:r>
    </w:p>
    <w:p w:rsidR="00F90915" w:rsidRDefault="00F90915">
      <w:pPr>
        <w:pStyle w:val="a4"/>
        <w:ind w:firstLine="645"/>
        <w:rPr>
          <w:rFonts w:hAnsi="宋体"/>
          <w:color w:val="000000"/>
          <w:sz w:val="28"/>
          <w:szCs w:val="28"/>
        </w:rPr>
      </w:pPr>
    </w:p>
    <w:p w:rsidR="00F90915" w:rsidRDefault="00A878CD">
      <w:pPr>
        <w:pStyle w:val="a4"/>
        <w:jc w:val="center"/>
        <w:rPr>
          <w:rFonts w:hAnsi="宋体" w:cs="黑体"/>
          <w:color w:val="000000"/>
          <w:sz w:val="28"/>
          <w:szCs w:val="28"/>
        </w:rPr>
      </w:pPr>
      <w:r>
        <w:rPr>
          <w:rFonts w:hAnsi="宋体" w:cs="黑体" w:hint="eastAsia"/>
          <w:color w:val="000000"/>
          <w:sz w:val="28"/>
          <w:szCs w:val="28"/>
        </w:rPr>
        <w:t>第五章</w:t>
      </w:r>
      <w:r>
        <w:rPr>
          <w:rFonts w:hAnsi="宋体" w:cs="黑体" w:hint="eastAsia"/>
          <w:color w:val="000000"/>
          <w:sz w:val="28"/>
          <w:szCs w:val="28"/>
        </w:rPr>
        <w:t xml:space="preserve"> </w:t>
      </w:r>
      <w:r>
        <w:rPr>
          <w:rFonts w:hAnsi="宋体" w:cs="黑体" w:hint="eastAsia"/>
          <w:color w:val="000000"/>
          <w:sz w:val="28"/>
          <w:szCs w:val="28"/>
        </w:rPr>
        <w:t>期限届满</w:t>
      </w:r>
      <w:r>
        <w:rPr>
          <w:rFonts w:hAnsi="宋体" w:cs="黑体" w:hint="eastAsia"/>
          <w:color w:val="000000"/>
          <w:sz w:val="28"/>
          <w:szCs w:val="28"/>
        </w:rPr>
        <w:t xml:space="preserve">   </w:t>
      </w:r>
    </w:p>
    <w:p w:rsidR="00F90915" w:rsidRDefault="00F90915">
      <w:pPr>
        <w:pStyle w:val="a4"/>
        <w:jc w:val="center"/>
        <w:rPr>
          <w:rFonts w:hAnsi="宋体" w:cs="黑体"/>
          <w:color w:val="000000"/>
          <w:sz w:val="28"/>
          <w:szCs w:val="28"/>
        </w:rPr>
      </w:pPr>
    </w:p>
    <w:p w:rsidR="00F90915" w:rsidRDefault="00A878CD">
      <w:pPr>
        <w:pStyle w:val="a4"/>
        <w:ind w:firstLine="645"/>
        <w:rPr>
          <w:rFonts w:hAnsi="宋体" w:cs="仿宋_GB2312"/>
          <w:color w:val="000000"/>
          <w:sz w:val="28"/>
          <w:szCs w:val="28"/>
        </w:rPr>
      </w:pPr>
      <w:r>
        <w:rPr>
          <w:rFonts w:hAnsi="宋体" w:cs="仿宋_GB2312" w:hint="eastAsia"/>
          <w:b/>
          <w:bCs/>
          <w:color w:val="000000"/>
          <w:sz w:val="28"/>
          <w:szCs w:val="28"/>
        </w:rPr>
        <w:t>第二十五条</w:t>
      </w:r>
      <w:r>
        <w:rPr>
          <w:rFonts w:hAnsi="宋体" w:cs="仿宋_GB2312" w:hint="eastAsia"/>
          <w:color w:val="000000"/>
          <w:sz w:val="28"/>
          <w:szCs w:val="28"/>
        </w:rPr>
        <w:t xml:space="preserve">  </w:t>
      </w:r>
      <w:r>
        <w:rPr>
          <w:rFonts w:hAnsi="宋体" w:cs="仿宋_GB2312" w:hint="eastAsia"/>
          <w:color w:val="000000"/>
          <w:sz w:val="28"/>
          <w:szCs w:val="28"/>
        </w:rPr>
        <w:t>本合同约定的使用年限届满，土地使用者需要继续使用本合同项下宗地的，应当至迟于届满前一年向出让人提交续期申请书，除根据社会公共利益需要收回本合同项下宗地的，出让人应当予以批准。</w:t>
      </w:r>
    </w:p>
    <w:p w:rsidR="00F90915" w:rsidRDefault="00A878CD">
      <w:pPr>
        <w:pStyle w:val="a4"/>
        <w:ind w:firstLine="645"/>
        <w:rPr>
          <w:rFonts w:hAnsi="宋体"/>
          <w:color w:val="000000"/>
          <w:sz w:val="28"/>
          <w:szCs w:val="28"/>
        </w:rPr>
      </w:pPr>
      <w:r>
        <w:rPr>
          <w:rFonts w:hAnsi="宋体" w:cs="仿宋_GB2312" w:hint="eastAsia"/>
          <w:color w:val="000000"/>
          <w:sz w:val="28"/>
          <w:szCs w:val="28"/>
        </w:rPr>
        <w:t>住宅建设用地使用权期限届满的，自动续期。</w:t>
      </w:r>
    </w:p>
    <w:p w:rsidR="00F90915" w:rsidRDefault="00A878CD">
      <w:pPr>
        <w:pStyle w:val="a4"/>
        <w:ind w:firstLine="645"/>
        <w:rPr>
          <w:rFonts w:hAnsi="宋体"/>
          <w:color w:val="000000"/>
          <w:sz w:val="28"/>
          <w:szCs w:val="28"/>
        </w:rPr>
      </w:pPr>
      <w:r>
        <w:rPr>
          <w:rFonts w:hAnsi="宋体" w:cs="仿宋_GB2312" w:hint="eastAsia"/>
          <w:color w:val="000000"/>
          <w:sz w:val="28"/>
          <w:szCs w:val="28"/>
        </w:rPr>
        <w:t>出让人同意续期的，土地使用者应当依法办理出让、租赁等有偿用地手续，重新签定出让、租赁等土地有偿使用合同，支付土地出让价款、租金等土地有偿使用费。</w:t>
      </w:r>
    </w:p>
    <w:p w:rsidR="00F90915" w:rsidRDefault="00A878CD">
      <w:pPr>
        <w:pStyle w:val="a4"/>
        <w:ind w:firstLine="645"/>
        <w:rPr>
          <w:rFonts w:hAnsi="宋体"/>
          <w:color w:val="000000"/>
          <w:sz w:val="28"/>
          <w:szCs w:val="28"/>
        </w:rPr>
      </w:pPr>
      <w:r>
        <w:rPr>
          <w:rFonts w:hAnsi="宋体" w:cs="仿宋_GB2312" w:hint="eastAsia"/>
          <w:b/>
          <w:bCs/>
          <w:color w:val="000000"/>
          <w:sz w:val="28"/>
          <w:szCs w:val="28"/>
        </w:rPr>
        <w:t>第二十六条</w:t>
      </w:r>
      <w:r>
        <w:rPr>
          <w:rFonts w:hAnsi="宋体" w:cs="仿宋_GB2312" w:hint="eastAsia"/>
          <w:color w:val="000000"/>
          <w:sz w:val="28"/>
          <w:szCs w:val="28"/>
        </w:rPr>
        <w:t xml:space="preserve">  </w:t>
      </w:r>
      <w:r>
        <w:rPr>
          <w:rFonts w:hAnsi="宋体" w:cs="仿宋_GB2312" w:hint="eastAsia"/>
          <w:color w:val="000000"/>
          <w:sz w:val="28"/>
          <w:szCs w:val="28"/>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hAnsi="宋体" w:cs="仿宋_GB2312" w:hint="eastAsia"/>
          <w:color w:val="000000"/>
          <w:sz w:val="28"/>
          <w:szCs w:val="28"/>
          <w:u w:val="single"/>
        </w:rPr>
        <w:t xml:space="preserve">  (</w:t>
      </w:r>
      <w:r>
        <w:rPr>
          <w:rFonts w:hAnsi="宋体" w:cs="仿宋_GB2312" w:hint="eastAsia"/>
          <w:color w:val="000000"/>
          <w:sz w:val="28"/>
          <w:szCs w:val="28"/>
          <w:u w:val="single"/>
        </w:rPr>
        <w:t>一</w:t>
      </w:r>
      <w:r>
        <w:rPr>
          <w:rFonts w:hAnsi="宋体" w:cs="仿宋_GB2312" w:hint="eastAsia"/>
          <w:color w:val="000000"/>
          <w:sz w:val="28"/>
          <w:szCs w:val="28"/>
          <w:u w:val="single"/>
        </w:rPr>
        <w:t xml:space="preserve">)  </w:t>
      </w:r>
      <w:r>
        <w:rPr>
          <w:rFonts w:hAnsi="宋体" w:cs="仿宋_GB2312" w:hint="eastAsia"/>
          <w:color w:val="000000"/>
          <w:sz w:val="28"/>
          <w:szCs w:val="28"/>
        </w:rPr>
        <w:t>项约定履行：</w:t>
      </w:r>
    </w:p>
    <w:p w:rsidR="00F90915" w:rsidRDefault="00A878CD">
      <w:pPr>
        <w:pStyle w:val="a4"/>
        <w:ind w:firstLine="645"/>
        <w:rPr>
          <w:rFonts w:hAnsi="宋体"/>
          <w:color w:val="000000"/>
          <w:sz w:val="28"/>
          <w:szCs w:val="28"/>
        </w:rPr>
      </w:pPr>
      <w:r>
        <w:rPr>
          <w:rFonts w:hAnsi="宋体" w:cs="仿宋_GB2312" w:hint="eastAsia"/>
          <w:color w:val="000000"/>
          <w:sz w:val="28"/>
          <w:szCs w:val="28"/>
        </w:rPr>
        <w:t>（一）由出让人收回地上建筑物、构筑物及其附属设施，并根据收回时地上建</w:t>
      </w:r>
      <w:r>
        <w:rPr>
          <w:rFonts w:hAnsi="宋体" w:cs="仿宋_GB2312" w:hint="eastAsia"/>
          <w:color w:val="000000"/>
          <w:sz w:val="28"/>
          <w:szCs w:val="28"/>
        </w:rPr>
        <w:t>筑物、构筑物及其附属设施的残余价值，给予土地使用者相应补偿；</w:t>
      </w:r>
    </w:p>
    <w:p w:rsidR="00F90915" w:rsidRDefault="00A878CD">
      <w:pPr>
        <w:pStyle w:val="a4"/>
        <w:ind w:firstLineChars="200" w:firstLine="560"/>
        <w:rPr>
          <w:rFonts w:hAnsi="宋体"/>
          <w:color w:val="000000"/>
          <w:sz w:val="28"/>
          <w:szCs w:val="28"/>
        </w:rPr>
      </w:pPr>
      <w:r>
        <w:rPr>
          <w:rFonts w:hAnsi="宋体" w:cs="仿宋_GB2312" w:hint="eastAsia"/>
          <w:color w:val="000000"/>
          <w:sz w:val="28"/>
          <w:szCs w:val="28"/>
        </w:rPr>
        <w:t>（二）由出让人无偿收回地上建筑物、构筑物及其附属设施。</w:t>
      </w:r>
    </w:p>
    <w:p w:rsidR="00F90915" w:rsidRDefault="00A878CD">
      <w:pPr>
        <w:pStyle w:val="a4"/>
        <w:ind w:firstLine="645"/>
        <w:rPr>
          <w:rFonts w:hAnsi="宋体"/>
          <w:color w:val="000000"/>
          <w:sz w:val="28"/>
          <w:szCs w:val="28"/>
        </w:rPr>
      </w:pPr>
      <w:r>
        <w:rPr>
          <w:rFonts w:hAnsi="宋体" w:cs="仿宋_GB2312" w:hint="eastAsia"/>
          <w:b/>
          <w:bCs/>
          <w:color w:val="000000"/>
          <w:sz w:val="28"/>
          <w:szCs w:val="28"/>
        </w:rPr>
        <w:t>第二十七条</w:t>
      </w:r>
      <w:r>
        <w:rPr>
          <w:rFonts w:hAnsi="宋体" w:cs="仿宋_GB2312" w:hint="eastAsia"/>
          <w:color w:val="000000"/>
          <w:sz w:val="28"/>
          <w:szCs w:val="28"/>
        </w:rPr>
        <w:t xml:space="preserve">  </w:t>
      </w:r>
      <w:r>
        <w:rPr>
          <w:rFonts w:hAnsi="宋体" w:cs="仿宋_GB2312" w:hint="eastAsia"/>
          <w:color w:val="000000"/>
          <w:sz w:val="28"/>
          <w:szCs w:val="28"/>
        </w:rPr>
        <w:t>土地出让期限届满，土地使用者没有申请续期的，</w:t>
      </w:r>
      <w:r>
        <w:rPr>
          <w:rFonts w:hAnsi="宋体" w:cs="仿宋_GB2312" w:hint="eastAsia"/>
          <w:color w:val="000000"/>
          <w:sz w:val="28"/>
          <w:szCs w:val="28"/>
        </w:rPr>
        <w:lastRenderedPageBreak/>
        <w:t>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w:t>
      </w:r>
      <w:r>
        <w:rPr>
          <w:rFonts w:hAnsi="宋体" w:cs="仿宋_GB2312" w:hint="eastAsia"/>
          <w:color w:val="000000"/>
          <w:sz w:val="28"/>
          <w:szCs w:val="28"/>
        </w:rPr>
        <w:t>地上建筑物、构筑物及其附属设施，恢复场地平整。</w:t>
      </w:r>
    </w:p>
    <w:p w:rsidR="00F90915" w:rsidRDefault="00F90915">
      <w:pPr>
        <w:pStyle w:val="a4"/>
        <w:ind w:firstLine="645"/>
        <w:rPr>
          <w:rFonts w:hAnsi="宋体"/>
          <w:color w:val="000000"/>
          <w:sz w:val="28"/>
          <w:szCs w:val="28"/>
        </w:rPr>
      </w:pPr>
    </w:p>
    <w:p w:rsidR="00F90915" w:rsidRDefault="00A878CD">
      <w:pPr>
        <w:pStyle w:val="a4"/>
        <w:jc w:val="center"/>
        <w:rPr>
          <w:rFonts w:hAnsi="宋体" w:cs="黑体"/>
          <w:color w:val="000000"/>
          <w:sz w:val="28"/>
          <w:szCs w:val="28"/>
        </w:rPr>
      </w:pPr>
      <w:r>
        <w:rPr>
          <w:rFonts w:hAnsi="宋体" w:cs="黑体" w:hint="eastAsia"/>
          <w:color w:val="000000"/>
          <w:sz w:val="28"/>
          <w:szCs w:val="28"/>
        </w:rPr>
        <w:t>第六章</w:t>
      </w:r>
      <w:r>
        <w:rPr>
          <w:rFonts w:hAnsi="宋体" w:cs="黑体" w:hint="eastAsia"/>
          <w:color w:val="000000"/>
          <w:sz w:val="28"/>
          <w:szCs w:val="28"/>
        </w:rPr>
        <w:t xml:space="preserve"> </w:t>
      </w:r>
      <w:r>
        <w:rPr>
          <w:rFonts w:hAnsi="宋体" w:cs="黑体" w:hint="eastAsia"/>
          <w:color w:val="000000"/>
          <w:sz w:val="28"/>
          <w:szCs w:val="28"/>
        </w:rPr>
        <w:t>不可抗力</w:t>
      </w:r>
    </w:p>
    <w:p w:rsidR="00F90915" w:rsidRDefault="00F90915">
      <w:pPr>
        <w:pStyle w:val="a4"/>
        <w:jc w:val="center"/>
        <w:rPr>
          <w:rFonts w:hAnsi="宋体"/>
          <w:color w:val="000000"/>
          <w:sz w:val="28"/>
          <w:szCs w:val="28"/>
        </w:rPr>
      </w:pPr>
    </w:p>
    <w:p w:rsidR="00F90915" w:rsidRDefault="00A878CD">
      <w:pPr>
        <w:pStyle w:val="a4"/>
        <w:rPr>
          <w:rFonts w:hAnsi="宋体"/>
          <w:color w:val="000000"/>
          <w:sz w:val="28"/>
          <w:szCs w:val="28"/>
        </w:rPr>
      </w:pPr>
      <w:r>
        <w:rPr>
          <w:rFonts w:hAnsi="宋体" w:cs="仿宋_GB2312" w:hint="eastAsia"/>
          <w:b/>
          <w:bCs/>
          <w:color w:val="000000"/>
          <w:sz w:val="28"/>
          <w:szCs w:val="28"/>
        </w:rPr>
        <w:t>第二十八条</w:t>
      </w:r>
      <w:r>
        <w:rPr>
          <w:rFonts w:hAnsi="宋体" w:cs="仿宋_GB2312" w:hint="eastAsia"/>
          <w:color w:val="000000"/>
          <w:sz w:val="28"/>
          <w:szCs w:val="28"/>
        </w:rPr>
        <w:t xml:space="preserve"> </w:t>
      </w:r>
      <w:r>
        <w:rPr>
          <w:rFonts w:hAnsi="宋体" w:cs="仿宋_GB2312" w:hint="eastAsia"/>
          <w:color w:val="000000"/>
          <w:sz w:val="28"/>
          <w:szCs w:val="28"/>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rsidR="00F90915" w:rsidRDefault="00A878CD">
      <w:pPr>
        <w:pStyle w:val="a4"/>
        <w:ind w:firstLine="645"/>
        <w:rPr>
          <w:rFonts w:hAnsi="宋体" w:cs="仿宋_GB2312"/>
          <w:color w:val="000000"/>
          <w:sz w:val="28"/>
          <w:szCs w:val="28"/>
        </w:rPr>
      </w:pPr>
      <w:r>
        <w:rPr>
          <w:rFonts w:hAnsi="宋体" w:cs="仿宋_GB2312" w:hint="eastAsia"/>
          <w:b/>
          <w:bCs/>
          <w:color w:val="000000"/>
          <w:sz w:val="28"/>
          <w:szCs w:val="28"/>
        </w:rPr>
        <w:t>第二十九条</w:t>
      </w:r>
      <w:r>
        <w:rPr>
          <w:rFonts w:hAnsi="宋体" w:cs="仿宋_GB2312" w:hint="eastAsia"/>
          <w:color w:val="000000"/>
          <w:sz w:val="28"/>
          <w:szCs w:val="28"/>
        </w:rPr>
        <w:t xml:space="preserve"> </w:t>
      </w:r>
      <w:r>
        <w:rPr>
          <w:rFonts w:hAnsi="宋体" w:cs="仿宋_GB2312" w:hint="eastAsia"/>
          <w:color w:val="000000"/>
          <w:sz w:val="28"/>
          <w:szCs w:val="28"/>
        </w:rPr>
        <w:t>遇有不可抗力的一方，应在</w:t>
      </w:r>
      <w:r>
        <w:rPr>
          <w:rFonts w:hAnsi="宋体" w:cs="仿宋_GB2312" w:hint="eastAsia"/>
          <w:color w:val="000000"/>
          <w:sz w:val="28"/>
          <w:szCs w:val="28"/>
        </w:rPr>
        <w:t>7</w:t>
      </w:r>
      <w:r>
        <w:rPr>
          <w:rFonts w:hAnsi="宋体" w:cs="仿宋_GB2312" w:hint="eastAsia"/>
          <w:color w:val="000000"/>
          <w:sz w:val="28"/>
          <w:szCs w:val="28"/>
        </w:rPr>
        <w:t>日内将不可抗力情况以信函、电报、传真等书面形式通知另一方，并在不可抗力发生后</w:t>
      </w:r>
      <w:r>
        <w:rPr>
          <w:rFonts w:hAnsi="宋体" w:cs="仿宋_GB2312" w:hint="eastAsia"/>
          <w:color w:val="000000"/>
          <w:sz w:val="28"/>
          <w:szCs w:val="28"/>
        </w:rPr>
        <w:t>15</w:t>
      </w:r>
      <w:r>
        <w:rPr>
          <w:rFonts w:hAnsi="宋体" w:cs="仿宋_GB2312" w:hint="eastAsia"/>
          <w:color w:val="000000"/>
          <w:sz w:val="28"/>
          <w:szCs w:val="28"/>
        </w:rPr>
        <w:t>日内，向另一方提交本合同部分或全部不能履行或需要延期履行的报告及证明。</w:t>
      </w:r>
      <w:r>
        <w:rPr>
          <w:rFonts w:hAnsi="宋体" w:cs="仿宋_GB2312" w:hint="eastAsia"/>
          <w:color w:val="000000"/>
          <w:sz w:val="28"/>
          <w:szCs w:val="28"/>
        </w:rPr>
        <w:t xml:space="preserve">   </w:t>
      </w:r>
    </w:p>
    <w:p w:rsidR="00F90915" w:rsidRDefault="00F90915">
      <w:pPr>
        <w:pStyle w:val="a4"/>
        <w:ind w:firstLine="645"/>
        <w:rPr>
          <w:rFonts w:hAnsi="宋体" w:cs="仿宋_GB2312"/>
          <w:color w:val="000000"/>
          <w:sz w:val="28"/>
          <w:szCs w:val="28"/>
        </w:rPr>
      </w:pPr>
    </w:p>
    <w:p w:rsidR="00F90915" w:rsidRDefault="00A878CD">
      <w:pPr>
        <w:pStyle w:val="a4"/>
        <w:jc w:val="center"/>
        <w:rPr>
          <w:rFonts w:hAnsi="宋体" w:cs="黑体"/>
          <w:color w:val="000000"/>
          <w:sz w:val="28"/>
          <w:szCs w:val="28"/>
        </w:rPr>
      </w:pPr>
      <w:r>
        <w:rPr>
          <w:rFonts w:hAnsi="宋体" w:cs="黑体" w:hint="eastAsia"/>
          <w:color w:val="000000"/>
          <w:sz w:val="28"/>
          <w:szCs w:val="28"/>
        </w:rPr>
        <w:t>第七章</w:t>
      </w:r>
      <w:r>
        <w:rPr>
          <w:rFonts w:hAnsi="宋体" w:cs="黑体" w:hint="eastAsia"/>
          <w:color w:val="000000"/>
          <w:sz w:val="28"/>
          <w:szCs w:val="28"/>
        </w:rPr>
        <w:t xml:space="preserve"> </w:t>
      </w:r>
      <w:r>
        <w:rPr>
          <w:rFonts w:hAnsi="宋体" w:cs="黑体" w:hint="eastAsia"/>
          <w:color w:val="000000"/>
          <w:sz w:val="28"/>
          <w:szCs w:val="28"/>
        </w:rPr>
        <w:t>违约责任</w:t>
      </w:r>
    </w:p>
    <w:p w:rsidR="00F90915" w:rsidRDefault="00F90915">
      <w:pPr>
        <w:pStyle w:val="a4"/>
        <w:jc w:val="center"/>
        <w:rPr>
          <w:rFonts w:hAnsi="宋体" w:cs="黑体"/>
          <w:color w:val="000000"/>
          <w:sz w:val="28"/>
          <w:szCs w:val="28"/>
        </w:rPr>
      </w:pPr>
    </w:p>
    <w:p w:rsidR="00F90915" w:rsidRDefault="00A878CD">
      <w:pPr>
        <w:pStyle w:val="a4"/>
        <w:ind w:firstLine="645"/>
        <w:rPr>
          <w:rFonts w:hAnsi="宋体" w:cs="仿宋_GB2312"/>
          <w:color w:val="000000"/>
          <w:sz w:val="28"/>
          <w:szCs w:val="28"/>
        </w:rPr>
      </w:pPr>
      <w:r>
        <w:rPr>
          <w:rFonts w:hAnsi="宋体" w:cs="仿宋_GB2312" w:hint="eastAsia"/>
          <w:b/>
          <w:bCs/>
          <w:color w:val="000000"/>
          <w:sz w:val="28"/>
          <w:szCs w:val="28"/>
        </w:rPr>
        <w:t>第三十条</w:t>
      </w:r>
      <w:r>
        <w:rPr>
          <w:rFonts w:hAnsi="宋体" w:cs="仿宋_GB2312" w:hint="eastAsia"/>
          <w:b/>
          <w:bCs/>
          <w:color w:val="000000"/>
          <w:sz w:val="28"/>
          <w:szCs w:val="28"/>
        </w:rPr>
        <w:t xml:space="preserve"> </w:t>
      </w:r>
      <w:r>
        <w:rPr>
          <w:rFonts w:hAnsi="宋体" w:cs="仿宋_GB2312" w:hint="eastAsia"/>
          <w:b/>
          <w:bCs/>
          <w:color w:val="000000"/>
          <w:sz w:val="28"/>
          <w:szCs w:val="28"/>
        </w:rPr>
        <w:t xml:space="preserve"> </w:t>
      </w:r>
      <w:r>
        <w:rPr>
          <w:rFonts w:hAnsi="宋体" w:cs="仿宋_GB2312" w:hint="eastAsia"/>
          <w:color w:val="000000"/>
          <w:sz w:val="28"/>
          <w:szCs w:val="28"/>
        </w:rPr>
        <w:t>受让人应当按照本合同约定，按时支付国有建设用</w:t>
      </w:r>
      <w:r>
        <w:rPr>
          <w:rFonts w:hAnsi="宋体" w:cs="仿宋_GB2312" w:hint="eastAsia"/>
          <w:color w:val="000000"/>
          <w:sz w:val="28"/>
          <w:szCs w:val="28"/>
        </w:rPr>
        <w:lastRenderedPageBreak/>
        <w:t>地使用权出让价款。受让人不能按时支付国有建设用地使用权出让价款的，自滞纳之日起，</w:t>
      </w:r>
      <w:r>
        <w:rPr>
          <w:rFonts w:hAnsi="宋体" w:cs="仿宋_GB2312" w:hint="eastAsia"/>
          <w:color w:val="000000"/>
          <w:spacing w:val="26"/>
          <w:sz w:val="28"/>
          <w:szCs w:val="28"/>
        </w:rPr>
        <w:t>每日按迟延支付款项</w:t>
      </w:r>
      <w:r>
        <w:rPr>
          <w:rFonts w:hAnsi="宋体" w:cs="仿宋_GB2312" w:hint="eastAsia"/>
          <w:color w:val="000000"/>
          <w:sz w:val="28"/>
          <w:szCs w:val="28"/>
        </w:rPr>
        <w:t>的</w:t>
      </w:r>
    </w:p>
    <w:p w:rsidR="00F90915" w:rsidRDefault="00A878CD">
      <w:pPr>
        <w:pStyle w:val="a4"/>
        <w:ind w:hanging="6"/>
        <w:rPr>
          <w:rFonts w:hAnsi="宋体" w:cs="仿宋_GB2312"/>
          <w:color w:val="000000"/>
          <w:sz w:val="28"/>
          <w:szCs w:val="28"/>
          <w:u w:val="single"/>
        </w:rPr>
      </w:pPr>
      <w:r>
        <w:rPr>
          <w:rFonts w:hAnsi="宋体" w:cs="仿宋_GB2312" w:hint="eastAsia"/>
          <w:color w:val="000000"/>
          <w:sz w:val="28"/>
          <w:szCs w:val="28"/>
          <w:u w:val="single"/>
        </w:rPr>
        <w:t xml:space="preserve"> 1  </w:t>
      </w:r>
      <w:r>
        <w:rPr>
          <w:rFonts w:hAnsi="宋体" w:cs="仿宋_GB2312" w:hint="eastAsia"/>
          <w:color w:val="000000"/>
          <w:sz w:val="28"/>
          <w:szCs w:val="28"/>
        </w:rPr>
        <w:t>‰向出让人缴纳违约金，延期付款超过</w:t>
      </w:r>
      <w:r>
        <w:rPr>
          <w:rFonts w:hAnsi="宋体" w:cs="仿宋_GB2312" w:hint="eastAsia"/>
          <w:color w:val="000000"/>
          <w:sz w:val="28"/>
          <w:szCs w:val="28"/>
        </w:rPr>
        <w:t>60</w:t>
      </w:r>
      <w:r>
        <w:rPr>
          <w:rFonts w:hAnsi="宋体" w:cs="仿宋_GB2312" w:hint="eastAsia"/>
          <w:color w:val="000000"/>
          <w:sz w:val="28"/>
          <w:szCs w:val="28"/>
        </w:rPr>
        <w:t>日，经出让人催交后仍不能支付国有建设用地使用权出让价款的，出让人有权解除合同，受让人无权要求返还定金，出让人并可请求受让人赔偿损失。</w:t>
      </w:r>
    </w:p>
    <w:p w:rsidR="00F90915" w:rsidRDefault="00A878CD">
      <w:pPr>
        <w:pStyle w:val="a4"/>
        <w:ind w:firstLine="645"/>
        <w:rPr>
          <w:rFonts w:hAnsi="宋体"/>
          <w:color w:val="000000"/>
          <w:sz w:val="28"/>
          <w:szCs w:val="28"/>
        </w:rPr>
      </w:pPr>
      <w:r>
        <w:rPr>
          <w:rFonts w:hAnsi="宋体" w:cs="仿宋_GB2312" w:hint="eastAsia"/>
          <w:b/>
          <w:bCs/>
          <w:color w:val="000000"/>
          <w:sz w:val="28"/>
          <w:szCs w:val="28"/>
        </w:rPr>
        <w:t>第三十一条</w:t>
      </w:r>
      <w:r>
        <w:rPr>
          <w:rFonts w:hAnsi="宋体" w:cs="仿宋_GB2312" w:hint="eastAsia"/>
          <w:color w:val="000000"/>
          <w:sz w:val="28"/>
          <w:szCs w:val="28"/>
        </w:rPr>
        <w:t xml:space="preserve">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rsidR="00F90915" w:rsidRDefault="00A878CD">
      <w:pPr>
        <w:pStyle w:val="a4"/>
        <w:rPr>
          <w:rFonts w:hAnsi="宋体"/>
          <w:color w:val="000000"/>
          <w:sz w:val="28"/>
          <w:szCs w:val="28"/>
        </w:rPr>
      </w:pPr>
      <w:r>
        <w:rPr>
          <w:rFonts w:hAnsi="宋体" w:cs="仿宋_GB2312" w:hint="eastAsia"/>
          <w:color w:val="000000"/>
          <w:sz w:val="28"/>
          <w:szCs w:val="28"/>
        </w:rPr>
        <w:t xml:space="preserve">    </w:t>
      </w:r>
      <w:r>
        <w:rPr>
          <w:rFonts w:hAnsi="宋体" w:cs="仿宋_GB2312" w:hint="eastAsia"/>
          <w:color w:val="000000"/>
          <w:sz w:val="28"/>
          <w:szCs w:val="28"/>
        </w:rPr>
        <w:t>（一）受让人在本合同约定的开工建设日期届</w:t>
      </w:r>
      <w:r>
        <w:rPr>
          <w:rFonts w:hAnsi="宋体" w:cs="仿宋_GB2312" w:hint="eastAsia"/>
          <w:color w:val="000000"/>
          <w:sz w:val="28"/>
          <w:szCs w:val="28"/>
        </w:rPr>
        <w:t>满一年前不少于</w:t>
      </w:r>
      <w:r>
        <w:rPr>
          <w:rFonts w:hAnsi="宋体" w:cs="仿宋_GB2312" w:hint="eastAsia"/>
          <w:color w:val="000000"/>
          <w:sz w:val="28"/>
          <w:szCs w:val="28"/>
        </w:rPr>
        <w:t>60</w:t>
      </w:r>
      <w:r>
        <w:rPr>
          <w:rFonts w:hAnsi="宋体" w:cs="仿宋_GB2312" w:hint="eastAsia"/>
          <w:color w:val="000000"/>
          <w:sz w:val="28"/>
          <w:szCs w:val="28"/>
        </w:rPr>
        <w:t>日向出让人提出申请的，出让人在扣除定金后退还受让人已支付的国有建设用地使用权出让价款；</w:t>
      </w:r>
    </w:p>
    <w:p w:rsidR="00F90915" w:rsidRDefault="00A878CD">
      <w:pPr>
        <w:pStyle w:val="a4"/>
        <w:ind w:firstLine="645"/>
        <w:rPr>
          <w:rFonts w:hAnsi="宋体"/>
          <w:color w:val="000000"/>
          <w:sz w:val="28"/>
          <w:szCs w:val="28"/>
        </w:rPr>
      </w:pPr>
      <w:r>
        <w:rPr>
          <w:rFonts w:hAnsi="宋体" w:cs="仿宋_GB2312" w:hint="eastAsia"/>
          <w:color w:val="000000"/>
          <w:sz w:val="28"/>
          <w:szCs w:val="28"/>
        </w:rPr>
        <w:t>（二）受让人在本合同约定的开工建设日期超过一年但未满二年，并在届满二年前不少于</w:t>
      </w:r>
      <w:r>
        <w:rPr>
          <w:rFonts w:hAnsi="宋体" w:cs="仿宋_GB2312" w:hint="eastAsia"/>
          <w:color w:val="000000"/>
          <w:sz w:val="28"/>
          <w:szCs w:val="28"/>
        </w:rPr>
        <w:t>60</w:t>
      </w:r>
      <w:r>
        <w:rPr>
          <w:rFonts w:hAnsi="宋体" w:cs="仿宋_GB2312" w:hint="eastAsia"/>
          <w:color w:val="000000"/>
          <w:sz w:val="28"/>
          <w:szCs w:val="28"/>
        </w:rPr>
        <w:t>日向出让人提出申请的，出让人应在扣除本合同约定的定金，并按照规定征收土地闲置费后，将剩余的已付国有建设用地使用权出让价款退还受让人。</w:t>
      </w:r>
    </w:p>
    <w:p w:rsidR="00F90915" w:rsidRDefault="00A878CD">
      <w:pPr>
        <w:pStyle w:val="a4"/>
        <w:rPr>
          <w:rFonts w:hAnsi="宋体"/>
          <w:color w:val="000000"/>
          <w:sz w:val="28"/>
          <w:szCs w:val="28"/>
        </w:rPr>
      </w:pPr>
      <w:r>
        <w:rPr>
          <w:rFonts w:hAnsi="宋体" w:cs="仿宋_GB2312" w:hint="eastAsia"/>
          <w:b/>
          <w:bCs/>
          <w:color w:val="000000"/>
          <w:sz w:val="28"/>
          <w:szCs w:val="28"/>
        </w:rPr>
        <w:t>第三十二条</w:t>
      </w:r>
      <w:r>
        <w:rPr>
          <w:rFonts w:hAnsi="宋体" w:cs="仿宋_GB2312" w:hint="eastAsia"/>
          <w:color w:val="000000"/>
          <w:sz w:val="28"/>
          <w:szCs w:val="28"/>
        </w:rPr>
        <w:t xml:space="preserve">  </w:t>
      </w:r>
      <w:r>
        <w:rPr>
          <w:rFonts w:hAnsi="宋体" w:cs="仿宋_GB2312" w:hint="eastAsia"/>
          <w:color w:val="000000"/>
          <w:sz w:val="28"/>
          <w:szCs w:val="28"/>
        </w:rPr>
        <w:t>受让人造成土地闲置，闲置满一年不满两年的，应依法缴纳土地闲置费；土地闲置满两年且未开工建设的，出让人有权无偿</w:t>
      </w:r>
      <w:r>
        <w:rPr>
          <w:rFonts w:hAnsi="宋体" w:cs="仿宋_GB2312" w:hint="eastAsia"/>
          <w:color w:val="000000"/>
          <w:sz w:val="28"/>
          <w:szCs w:val="28"/>
        </w:rPr>
        <w:lastRenderedPageBreak/>
        <w:t>收回国有建设用地使用权。</w:t>
      </w:r>
    </w:p>
    <w:p w:rsidR="00F90915" w:rsidRDefault="00A878CD">
      <w:pPr>
        <w:pStyle w:val="a4"/>
        <w:ind w:firstLine="645"/>
        <w:rPr>
          <w:rFonts w:hAnsi="宋体"/>
          <w:color w:val="000000"/>
          <w:sz w:val="28"/>
          <w:szCs w:val="28"/>
        </w:rPr>
      </w:pPr>
      <w:r>
        <w:rPr>
          <w:rFonts w:hAnsi="宋体" w:cs="仿宋_GB2312" w:hint="eastAsia"/>
          <w:b/>
          <w:bCs/>
          <w:color w:val="000000"/>
          <w:sz w:val="28"/>
          <w:szCs w:val="28"/>
        </w:rPr>
        <w:t>第三十三条</w:t>
      </w:r>
      <w:r>
        <w:rPr>
          <w:rFonts w:hAnsi="宋体" w:cs="仿宋_GB2312" w:hint="eastAsia"/>
          <w:color w:val="000000"/>
          <w:sz w:val="28"/>
          <w:szCs w:val="28"/>
        </w:rPr>
        <w:t xml:space="preserve">　受让人未能按照本合同约定日期或</w:t>
      </w:r>
      <w:r>
        <w:rPr>
          <w:rFonts w:hAnsi="宋体" w:cs="仿宋_GB2312" w:hint="eastAsia"/>
          <w:color w:val="000000"/>
          <w:sz w:val="28"/>
          <w:szCs w:val="28"/>
        </w:rPr>
        <w:t>同意延建所另行约定日期开工建设的，每延期一日，应向出让人支付相当于国有建设用地使用权出让价款总额</w:t>
      </w:r>
      <w:r>
        <w:rPr>
          <w:rFonts w:hAnsi="宋体" w:cs="仿宋_GB2312" w:hint="eastAsia"/>
          <w:color w:val="000000"/>
          <w:sz w:val="28"/>
          <w:szCs w:val="28"/>
          <w:u w:val="single"/>
        </w:rPr>
        <w:t xml:space="preserve"> /  </w:t>
      </w:r>
      <w:r>
        <w:rPr>
          <w:rFonts w:hAnsi="宋体" w:cs="仿宋_GB2312" w:hint="eastAsia"/>
          <w:color w:val="000000"/>
          <w:sz w:val="28"/>
          <w:szCs w:val="28"/>
        </w:rPr>
        <w:t>‰的违约金，出让人有权要求受让人继续履约。</w:t>
      </w:r>
    </w:p>
    <w:p w:rsidR="00F90915" w:rsidRDefault="00A878CD">
      <w:pPr>
        <w:pStyle w:val="a4"/>
        <w:ind w:firstLineChars="200" w:firstLine="560"/>
        <w:rPr>
          <w:rFonts w:hAnsi="宋体" w:cs="仿宋_GB2312"/>
          <w:color w:val="000000"/>
          <w:sz w:val="28"/>
          <w:szCs w:val="28"/>
        </w:rPr>
      </w:pPr>
      <w:r>
        <w:rPr>
          <w:rFonts w:hAnsi="宋体" w:cs="仿宋_GB2312" w:hint="eastAsia"/>
          <w:color w:val="000000"/>
          <w:sz w:val="28"/>
          <w:szCs w:val="28"/>
        </w:rPr>
        <w:t>受让人未能按照本合同约定日期或同意延建所另行约定日期竣工的，每延期一日，应向出让人支付相当于国有建设用地使用权出让价款总额</w:t>
      </w:r>
      <w:r>
        <w:rPr>
          <w:rFonts w:hAnsi="宋体" w:cs="仿宋_GB2312" w:hint="eastAsia"/>
          <w:color w:val="000000"/>
          <w:sz w:val="28"/>
          <w:szCs w:val="28"/>
          <w:u w:val="single"/>
        </w:rPr>
        <w:t xml:space="preserve"> /   </w:t>
      </w:r>
      <w:r>
        <w:rPr>
          <w:rFonts w:hAnsi="宋体" w:cs="仿宋_GB2312" w:hint="eastAsia"/>
          <w:color w:val="000000"/>
          <w:sz w:val="28"/>
          <w:szCs w:val="28"/>
        </w:rPr>
        <w:t>‰的违约金。</w:t>
      </w:r>
    </w:p>
    <w:p w:rsidR="00F90915" w:rsidRDefault="00A878CD">
      <w:pPr>
        <w:pStyle w:val="a4"/>
        <w:rPr>
          <w:rFonts w:hAnsi="宋体"/>
          <w:color w:val="000000"/>
          <w:sz w:val="28"/>
          <w:szCs w:val="28"/>
        </w:rPr>
      </w:pPr>
      <w:r>
        <w:rPr>
          <w:rFonts w:hAnsi="宋体" w:cs="仿宋_GB2312" w:hint="eastAsia"/>
          <w:b/>
          <w:bCs/>
          <w:color w:val="000000"/>
          <w:sz w:val="28"/>
          <w:szCs w:val="28"/>
        </w:rPr>
        <w:t>第三十四条</w:t>
      </w:r>
      <w:r>
        <w:rPr>
          <w:rFonts w:hAnsi="宋体" w:cs="仿宋_GB2312" w:hint="eastAsia"/>
          <w:color w:val="000000"/>
          <w:sz w:val="28"/>
          <w:szCs w:val="28"/>
        </w:rPr>
        <w:t xml:space="preserve">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w:t>
      </w:r>
      <w:r>
        <w:rPr>
          <w:rFonts w:hAnsi="宋体" w:cs="仿宋_GB2312" w:hint="eastAsia"/>
          <w:color w:val="000000"/>
          <w:sz w:val="28"/>
          <w:szCs w:val="28"/>
        </w:rPr>
        <w:t>续履约。</w:t>
      </w:r>
    </w:p>
    <w:p w:rsidR="00F90915" w:rsidRDefault="00A878CD">
      <w:pPr>
        <w:pStyle w:val="a4"/>
        <w:ind w:firstLine="645"/>
        <w:rPr>
          <w:rFonts w:hAnsi="宋体"/>
          <w:color w:val="000000"/>
          <w:sz w:val="28"/>
          <w:szCs w:val="28"/>
        </w:rPr>
      </w:pPr>
      <w:r>
        <w:rPr>
          <w:rFonts w:hAnsi="宋体" w:cs="仿宋_GB2312" w:hint="eastAsia"/>
          <w:b/>
          <w:bCs/>
          <w:color w:val="000000"/>
          <w:sz w:val="28"/>
          <w:szCs w:val="28"/>
        </w:rPr>
        <w:t>第三十五条</w:t>
      </w:r>
      <w:r>
        <w:rPr>
          <w:rFonts w:hAnsi="宋体" w:cs="仿宋_GB2312" w:hint="eastAsia"/>
          <w:color w:val="000000"/>
          <w:sz w:val="28"/>
          <w:szCs w:val="28"/>
        </w:rPr>
        <w:t xml:space="preserve">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rsidR="00F90915" w:rsidRDefault="00A878CD">
      <w:pPr>
        <w:pStyle w:val="a4"/>
        <w:ind w:firstLine="645"/>
        <w:rPr>
          <w:rFonts w:hAnsi="宋体" w:cs="仿宋_GB2312"/>
          <w:color w:val="000000"/>
          <w:sz w:val="28"/>
          <w:szCs w:val="28"/>
        </w:rPr>
      </w:pPr>
      <w:r>
        <w:rPr>
          <w:rFonts w:hAnsi="宋体" w:cs="仿宋_GB2312" w:hint="eastAsia"/>
          <w:b/>
          <w:bCs/>
          <w:color w:val="000000"/>
          <w:sz w:val="28"/>
          <w:szCs w:val="28"/>
        </w:rPr>
        <w:t>第三十六条</w:t>
      </w:r>
      <w:r>
        <w:rPr>
          <w:rFonts w:hAnsi="宋体" w:cs="仿宋_GB2312" w:hint="eastAsia"/>
          <w:color w:val="000000"/>
          <w:sz w:val="28"/>
          <w:szCs w:val="28"/>
        </w:rPr>
        <w:t xml:space="preserve">  </w:t>
      </w:r>
      <w:r>
        <w:rPr>
          <w:rFonts w:hAnsi="宋体" w:cs="仿宋_GB2312" w:hint="eastAsia"/>
          <w:color w:val="000000"/>
          <w:sz w:val="28"/>
          <w:szCs w:val="28"/>
        </w:rPr>
        <w:t>工业建设项目的绿地率、企业内部行政办公及生活服务设施</w:t>
      </w:r>
      <w:r>
        <w:rPr>
          <w:rFonts w:hAnsi="宋体" w:cs="仿宋_GB2312" w:hint="eastAsia"/>
          <w:color w:val="000000"/>
          <w:sz w:val="28"/>
          <w:szCs w:val="28"/>
        </w:rPr>
        <w:t>用地所占比例、企业内部行政办公及生活服务设施建筑面</w:t>
      </w:r>
      <w:r>
        <w:rPr>
          <w:rFonts w:hAnsi="宋体" w:cs="仿宋_GB2312" w:hint="eastAsia"/>
          <w:color w:val="000000"/>
          <w:sz w:val="28"/>
          <w:szCs w:val="28"/>
        </w:rPr>
        <w:lastRenderedPageBreak/>
        <w:t>积等任何一项指标超过本合同约定标准的，受让人应当向出让人支付相当于宗地出让价款</w:t>
      </w:r>
      <w:r>
        <w:rPr>
          <w:rFonts w:hAnsi="宋体" w:cs="仿宋_GB2312" w:hint="eastAsia"/>
          <w:color w:val="000000"/>
          <w:sz w:val="28"/>
          <w:szCs w:val="28"/>
          <w:u w:val="single"/>
        </w:rPr>
        <w:t xml:space="preserve">  / </w:t>
      </w:r>
      <w:r>
        <w:rPr>
          <w:rFonts w:hAnsi="宋体" w:cs="仿宋_GB2312" w:hint="eastAsia"/>
          <w:color w:val="000000"/>
          <w:sz w:val="28"/>
          <w:szCs w:val="28"/>
        </w:rPr>
        <w:t>‰的违约金，并自行拆除相应的绿化和建筑设施。</w:t>
      </w:r>
    </w:p>
    <w:p w:rsidR="00F90915" w:rsidRDefault="00A878CD">
      <w:pPr>
        <w:pStyle w:val="a4"/>
        <w:ind w:firstLine="645"/>
        <w:rPr>
          <w:rFonts w:hAnsi="宋体" w:cs="仿宋_GB2312"/>
          <w:color w:val="000000"/>
          <w:sz w:val="28"/>
          <w:szCs w:val="28"/>
        </w:rPr>
      </w:pPr>
      <w:r>
        <w:rPr>
          <w:rFonts w:hAnsi="宋体" w:cs="仿宋_GB2312" w:hint="eastAsia"/>
          <w:b/>
          <w:bCs/>
          <w:color w:val="000000"/>
          <w:sz w:val="28"/>
          <w:szCs w:val="28"/>
        </w:rPr>
        <w:t>第三十七条</w:t>
      </w:r>
      <w:r>
        <w:rPr>
          <w:rFonts w:hAnsi="宋体" w:cs="仿宋_GB2312" w:hint="eastAsia"/>
          <w:color w:val="000000"/>
          <w:sz w:val="28"/>
          <w:szCs w:val="28"/>
        </w:rPr>
        <w:t xml:space="preserve">  </w:t>
      </w:r>
      <w:r>
        <w:rPr>
          <w:rFonts w:hAnsi="宋体" w:cs="仿宋_GB2312" w:hint="eastAsia"/>
          <w:color w:val="000000"/>
          <w:sz w:val="28"/>
          <w:szCs w:val="28"/>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hAnsi="宋体" w:cs="仿宋_GB2312" w:hint="eastAsia"/>
          <w:color w:val="000000"/>
          <w:sz w:val="28"/>
          <w:szCs w:val="28"/>
          <w:u w:val="single"/>
        </w:rPr>
        <w:t xml:space="preserve"> 1   </w:t>
      </w:r>
      <w:r>
        <w:rPr>
          <w:rFonts w:hAnsi="宋体" w:cs="仿宋_GB2312" w:hint="eastAsia"/>
          <w:color w:val="000000"/>
          <w:sz w:val="28"/>
          <w:szCs w:val="28"/>
        </w:rPr>
        <w:t>‰向受让人给付违约金，土地使用年期自实际交付土地之日起算。出让人延期交付土地超</w:t>
      </w:r>
      <w:r>
        <w:rPr>
          <w:rFonts w:hAnsi="宋体" w:cs="仿宋_GB2312" w:hint="eastAsia"/>
          <w:color w:val="000000"/>
          <w:sz w:val="28"/>
          <w:szCs w:val="28"/>
        </w:rPr>
        <w:t>过</w:t>
      </w:r>
      <w:r>
        <w:rPr>
          <w:rFonts w:hAnsi="宋体" w:cs="仿宋_GB2312" w:hint="eastAsia"/>
          <w:color w:val="000000"/>
          <w:sz w:val="28"/>
          <w:szCs w:val="28"/>
        </w:rPr>
        <w:t>60</w:t>
      </w:r>
      <w:r>
        <w:rPr>
          <w:rFonts w:hAnsi="宋体" w:cs="仿宋_GB2312" w:hint="eastAsia"/>
          <w:color w:val="000000"/>
          <w:sz w:val="28"/>
          <w:szCs w:val="28"/>
        </w:rPr>
        <w:t>日，经受让人催交后仍不能交付土地的，受让人有权解除合同，出让人应当双倍返还定金，并退还已经支付国有建设用地使用权出让价款的其余部分，受让人并可请求出让人赔偿损失。</w:t>
      </w:r>
    </w:p>
    <w:p w:rsidR="00F90915" w:rsidRDefault="00A878CD">
      <w:pPr>
        <w:pStyle w:val="a4"/>
        <w:ind w:firstLine="645"/>
        <w:rPr>
          <w:rFonts w:hAnsi="宋体"/>
          <w:b/>
          <w:color w:val="000000"/>
          <w:sz w:val="28"/>
          <w:szCs w:val="28"/>
        </w:rPr>
      </w:pPr>
      <w:r>
        <w:rPr>
          <w:rFonts w:hAnsi="宋体" w:cs="仿宋_GB2312" w:hint="eastAsia"/>
          <w:b/>
          <w:bCs/>
          <w:color w:val="000000"/>
          <w:sz w:val="28"/>
          <w:szCs w:val="28"/>
        </w:rPr>
        <w:t>第三十八条</w:t>
      </w:r>
      <w:r>
        <w:rPr>
          <w:rFonts w:hAnsi="宋体" w:cs="仿宋_GB2312" w:hint="eastAsia"/>
          <w:b/>
          <w:bCs/>
          <w:color w:val="000000"/>
          <w:sz w:val="28"/>
          <w:szCs w:val="28"/>
        </w:rPr>
        <w:t xml:space="preserve">  </w:t>
      </w:r>
      <w:r>
        <w:rPr>
          <w:rFonts w:hAnsi="宋体" w:cs="仿宋_GB2312" w:hint="eastAsia"/>
          <w:color w:val="000000"/>
          <w:sz w:val="28"/>
          <w:szCs w:val="28"/>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rsidR="00F90915" w:rsidRDefault="00F90915">
      <w:pPr>
        <w:pStyle w:val="a4"/>
        <w:ind w:firstLine="645"/>
        <w:rPr>
          <w:rFonts w:hAnsi="宋体"/>
          <w:color w:val="000000"/>
          <w:sz w:val="28"/>
          <w:szCs w:val="28"/>
        </w:rPr>
      </w:pPr>
    </w:p>
    <w:p w:rsidR="00F90915" w:rsidRDefault="00A878CD">
      <w:pPr>
        <w:pStyle w:val="a4"/>
        <w:jc w:val="center"/>
        <w:rPr>
          <w:rFonts w:hAnsi="宋体" w:cs="黑体"/>
          <w:color w:val="000000"/>
          <w:sz w:val="28"/>
          <w:szCs w:val="28"/>
        </w:rPr>
      </w:pPr>
      <w:r>
        <w:rPr>
          <w:rFonts w:hAnsi="宋体" w:cs="黑体" w:hint="eastAsia"/>
          <w:color w:val="000000"/>
          <w:sz w:val="28"/>
          <w:szCs w:val="28"/>
        </w:rPr>
        <w:t>第八章</w:t>
      </w:r>
      <w:r>
        <w:rPr>
          <w:rFonts w:hAnsi="宋体" w:cs="黑体" w:hint="eastAsia"/>
          <w:color w:val="000000"/>
          <w:sz w:val="28"/>
          <w:szCs w:val="28"/>
        </w:rPr>
        <w:t xml:space="preserve"> </w:t>
      </w:r>
      <w:r>
        <w:rPr>
          <w:rFonts w:hAnsi="宋体" w:cs="黑体" w:hint="eastAsia"/>
          <w:color w:val="000000"/>
          <w:sz w:val="28"/>
          <w:szCs w:val="28"/>
        </w:rPr>
        <w:t>适用法律及争议解决</w:t>
      </w:r>
    </w:p>
    <w:p w:rsidR="00F90915" w:rsidRDefault="00F90915">
      <w:pPr>
        <w:pStyle w:val="a4"/>
        <w:jc w:val="center"/>
        <w:rPr>
          <w:rFonts w:hAnsi="宋体"/>
          <w:color w:val="000000"/>
          <w:sz w:val="28"/>
          <w:szCs w:val="28"/>
        </w:rPr>
      </w:pPr>
    </w:p>
    <w:p w:rsidR="00F90915" w:rsidRDefault="00A878CD">
      <w:pPr>
        <w:pStyle w:val="a4"/>
        <w:rPr>
          <w:rFonts w:hAnsi="宋体"/>
          <w:color w:val="000000"/>
          <w:sz w:val="28"/>
          <w:szCs w:val="28"/>
        </w:rPr>
      </w:pPr>
      <w:r>
        <w:rPr>
          <w:rFonts w:hAnsi="宋体" w:cs="仿宋_GB2312" w:hint="eastAsia"/>
          <w:b/>
          <w:bCs/>
          <w:color w:val="000000"/>
          <w:sz w:val="28"/>
          <w:szCs w:val="28"/>
        </w:rPr>
        <w:t>第三十九条</w:t>
      </w:r>
      <w:r>
        <w:rPr>
          <w:rFonts w:hAnsi="宋体" w:cs="仿宋_GB2312" w:hint="eastAsia"/>
          <w:color w:val="000000"/>
          <w:sz w:val="28"/>
          <w:szCs w:val="28"/>
        </w:rPr>
        <w:t xml:space="preserve">  </w:t>
      </w:r>
      <w:r>
        <w:rPr>
          <w:rFonts w:hAnsi="宋体" w:cs="仿宋_GB2312" w:hint="eastAsia"/>
          <w:color w:val="000000"/>
          <w:sz w:val="28"/>
          <w:szCs w:val="28"/>
        </w:rPr>
        <w:t>本合同订立、效力、解释、履行及争议的解决，适用中华人民共和国法律。</w:t>
      </w:r>
    </w:p>
    <w:p w:rsidR="00F90915" w:rsidRDefault="00A878CD">
      <w:pPr>
        <w:pStyle w:val="a4"/>
        <w:rPr>
          <w:rFonts w:hAnsi="宋体"/>
          <w:color w:val="000000"/>
          <w:sz w:val="28"/>
          <w:szCs w:val="28"/>
        </w:rPr>
      </w:pPr>
      <w:r>
        <w:rPr>
          <w:rFonts w:hAnsi="宋体" w:cs="仿宋_GB2312" w:hint="eastAsia"/>
          <w:b/>
          <w:bCs/>
          <w:color w:val="000000"/>
          <w:sz w:val="28"/>
          <w:szCs w:val="28"/>
        </w:rPr>
        <w:t>第四十条</w:t>
      </w:r>
      <w:r>
        <w:rPr>
          <w:rFonts w:hAnsi="宋体" w:cs="仿宋_GB2312" w:hint="eastAsia"/>
          <w:color w:val="000000"/>
          <w:sz w:val="28"/>
          <w:szCs w:val="28"/>
        </w:rPr>
        <w:t xml:space="preserve">  </w:t>
      </w:r>
      <w:r>
        <w:rPr>
          <w:rFonts w:hAnsi="宋体" w:cs="仿宋_GB2312" w:hint="eastAsia"/>
          <w:color w:val="000000"/>
          <w:sz w:val="28"/>
          <w:szCs w:val="28"/>
        </w:rPr>
        <w:t>因履行本合同发生争议，由争议双方协商解决，协商不成</w:t>
      </w:r>
      <w:r>
        <w:rPr>
          <w:rFonts w:hAnsi="宋体" w:cs="仿宋_GB2312" w:hint="eastAsia"/>
          <w:color w:val="000000"/>
          <w:sz w:val="28"/>
          <w:szCs w:val="28"/>
        </w:rPr>
        <w:lastRenderedPageBreak/>
        <w:t>的，按本条第</w:t>
      </w:r>
      <w:r>
        <w:rPr>
          <w:rFonts w:hAnsi="宋体" w:cs="仿宋_GB2312" w:hint="eastAsia"/>
          <w:color w:val="000000"/>
          <w:sz w:val="28"/>
          <w:szCs w:val="28"/>
          <w:u w:val="single"/>
        </w:rPr>
        <w:t xml:space="preserve"> (</w:t>
      </w:r>
      <w:r>
        <w:rPr>
          <w:rFonts w:hAnsi="宋体" w:cs="仿宋_GB2312" w:hint="eastAsia"/>
          <w:color w:val="000000"/>
          <w:sz w:val="28"/>
          <w:szCs w:val="28"/>
          <w:u w:val="single"/>
        </w:rPr>
        <w:t>二</w:t>
      </w:r>
      <w:r>
        <w:rPr>
          <w:rFonts w:hAnsi="宋体" w:cs="仿宋_GB2312" w:hint="eastAsia"/>
          <w:color w:val="000000"/>
          <w:sz w:val="28"/>
          <w:szCs w:val="28"/>
          <w:u w:val="single"/>
        </w:rPr>
        <w:t xml:space="preserve">) </w:t>
      </w:r>
      <w:r>
        <w:rPr>
          <w:rFonts w:hAnsi="宋体" w:cs="仿宋_GB2312" w:hint="eastAsia"/>
          <w:color w:val="000000"/>
          <w:sz w:val="28"/>
          <w:szCs w:val="28"/>
        </w:rPr>
        <w:t>项约定的方式解决：</w:t>
      </w:r>
    </w:p>
    <w:p w:rsidR="00F90915" w:rsidRDefault="00A878CD">
      <w:pPr>
        <w:pStyle w:val="a4"/>
        <w:rPr>
          <w:rFonts w:hAnsi="宋体"/>
          <w:color w:val="000000"/>
          <w:sz w:val="28"/>
          <w:szCs w:val="28"/>
        </w:rPr>
      </w:pPr>
      <w:r>
        <w:rPr>
          <w:rFonts w:hAnsi="宋体" w:cs="仿宋_GB2312" w:hint="eastAsia"/>
          <w:color w:val="000000"/>
          <w:sz w:val="28"/>
          <w:szCs w:val="28"/>
        </w:rPr>
        <w:t xml:space="preserve">   </w:t>
      </w:r>
      <w:r>
        <w:rPr>
          <w:rFonts w:hAnsi="宋体" w:cs="仿宋_GB2312" w:hint="eastAsia"/>
          <w:color w:val="000000"/>
          <w:sz w:val="28"/>
          <w:szCs w:val="28"/>
        </w:rPr>
        <w:t>（一）提交</w:t>
      </w:r>
      <w:r>
        <w:rPr>
          <w:rFonts w:hAnsi="宋体" w:cs="仿宋_GB2312" w:hint="eastAsia"/>
          <w:color w:val="000000"/>
          <w:sz w:val="28"/>
          <w:szCs w:val="28"/>
          <w:u w:val="single"/>
        </w:rPr>
        <w:t xml:space="preserve">        /         </w:t>
      </w:r>
      <w:r>
        <w:rPr>
          <w:rFonts w:hAnsi="宋体" w:cs="仿宋_GB2312" w:hint="eastAsia"/>
          <w:color w:val="000000"/>
          <w:sz w:val="28"/>
          <w:szCs w:val="28"/>
        </w:rPr>
        <w:t>仲裁委员会仲裁；</w:t>
      </w:r>
    </w:p>
    <w:p w:rsidR="00F90915" w:rsidRDefault="00A878CD">
      <w:pPr>
        <w:pStyle w:val="a4"/>
        <w:rPr>
          <w:rFonts w:hAnsi="宋体" w:cs="仿宋_GB2312"/>
          <w:color w:val="000000"/>
          <w:sz w:val="28"/>
          <w:szCs w:val="28"/>
        </w:rPr>
      </w:pPr>
      <w:r>
        <w:rPr>
          <w:rFonts w:hAnsi="宋体" w:cs="仿宋_GB2312" w:hint="eastAsia"/>
          <w:color w:val="000000"/>
          <w:sz w:val="28"/>
          <w:szCs w:val="28"/>
        </w:rPr>
        <w:t xml:space="preserve">   </w:t>
      </w:r>
      <w:r>
        <w:rPr>
          <w:rFonts w:hAnsi="宋体" w:cs="仿宋_GB2312" w:hint="eastAsia"/>
          <w:color w:val="000000"/>
          <w:sz w:val="28"/>
          <w:szCs w:val="28"/>
        </w:rPr>
        <w:t>（二）依法向人民法院起诉。</w:t>
      </w:r>
      <w:r>
        <w:rPr>
          <w:rFonts w:hAnsi="宋体" w:cs="仿宋_GB2312" w:hint="eastAsia"/>
          <w:color w:val="000000"/>
          <w:sz w:val="28"/>
          <w:szCs w:val="28"/>
        </w:rPr>
        <w:t xml:space="preserve">   </w:t>
      </w:r>
    </w:p>
    <w:p w:rsidR="00F90915" w:rsidRDefault="00F90915">
      <w:pPr>
        <w:pStyle w:val="a4"/>
        <w:rPr>
          <w:rFonts w:hAnsi="宋体" w:cs="仿宋_GB2312"/>
          <w:color w:val="000000"/>
          <w:sz w:val="28"/>
          <w:szCs w:val="28"/>
        </w:rPr>
      </w:pPr>
    </w:p>
    <w:p w:rsidR="00F90915" w:rsidRDefault="00A878CD">
      <w:pPr>
        <w:pStyle w:val="a4"/>
        <w:jc w:val="center"/>
        <w:rPr>
          <w:rFonts w:hAnsi="宋体" w:cs="黑体"/>
          <w:color w:val="000000"/>
          <w:sz w:val="28"/>
          <w:szCs w:val="28"/>
        </w:rPr>
      </w:pPr>
      <w:r>
        <w:rPr>
          <w:rFonts w:hAnsi="宋体" w:cs="黑体" w:hint="eastAsia"/>
          <w:color w:val="000000"/>
          <w:sz w:val="28"/>
          <w:szCs w:val="28"/>
        </w:rPr>
        <w:t>第九章</w:t>
      </w:r>
      <w:r>
        <w:rPr>
          <w:rFonts w:hAnsi="宋体" w:cs="黑体" w:hint="eastAsia"/>
          <w:color w:val="000000"/>
          <w:sz w:val="28"/>
          <w:szCs w:val="28"/>
        </w:rPr>
        <w:t xml:space="preserve"> </w:t>
      </w:r>
      <w:r>
        <w:rPr>
          <w:rFonts w:hAnsi="宋体" w:cs="黑体" w:hint="eastAsia"/>
          <w:color w:val="000000"/>
          <w:sz w:val="28"/>
          <w:szCs w:val="28"/>
        </w:rPr>
        <w:t>附</w:t>
      </w:r>
      <w:r>
        <w:rPr>
          <w:rFonts w:hAnsi="宋体" w:cs="黑体" w:hint="eastAsia"/>
          <w:color w:val="000000"/>
          <w:sz w:val="28"/>
          <w:szCs w:val="28"/>
        </w:rPr>
        <w:t xml:space="preserve"> </w:t>
      </w:r>
      <w:r>
        <w:rPr>
          <w:rFonts w:hAnsi="宋体" w:cs="黑体" w:hint="eastAsia"/>
          <w:color w:val="000000"/>
          <w:sz w:val="28"/>
          <w:szCs w:val="28"/>
        </w:rPr>
        <w:t>则</w:t>
      </w:r>
    </w:p>
    <w:p w:rsidR="00F90915" w:rsidRDefault="00F90915">
      <w:pPr>
        <w:pStyle w:val="a4"/>
        <w:jc w:val="center"/>
        <w:rPr>
          <w:rFonts w:hAnsi="宋体"/>
          <w:color w:val="000000"/>
          <w:sz w:val="28"/>
          <w:szCs w:val="28"/>
        </w:rPr>
      </w:pPr>
    </w:p>
    <w:p w:rsidR="00F90915" w:rsidRDefault="00A878CD">
      <w:pPr>
        <w:pStyle w:val="a4"/>
        <w:ind w:firstLine="645"/>
        <w:rPr>
          <w:rFonts w:hAnsi="宋体"/>
          <w:color w:val="000000"/>
          <w:sz w:val="28"/>
          <w:szCs w:val="28"/>
        </w:rPr>
      </w:pPr>
      <w:r>
        <w:rPr>
          <w:rFonts w:hAnsi="宋体" w:cs="仿宋_GB2312" w:hint="eastAsia"/>
          <w:b/>
          <w:bCs/>
          <w:color w:val="000000"/>
          <w:sz w:val="28"/>
          <w:szCs w:val="28"/>
        </w:rPr>
        <w:t>第四十一条</w:t>
      </w:r>
      <w:r>
        <w:rPr>
          <w:rFonts w:hAnsi="宋体" w:cs="仿宋_GB2312" w:hint="eastAsia"/>
          <w:color w:val="000000"/>
          <w:sz w:val="28"/>
          <w:szCs w:val="28"/>
        </w:rPr>
        <w:t xml:space="preserve"> </w:t>
      </w:r>
      <w:r>
        <w:rPr>
          <w:rFonts w:hAnsi="宋体" w:cs="仿宋_GB2312" w:hint="eastAsia"/>
          <w:color w:val="000000"/>
          <w:sz w:val="28"/>
          <w:szCs w:val="28"/>
        </w:rPr>
        <w:t>本合同项下宗地出让方案业经人民政府批准，本合同自双方签定之日起生效。</w:t>
      </w:r>
    </w:p>
    <w:p w:rsidR="00F90915" w:rsidRDefault="00A878CD">
      <w:pPr>
        <w:pStyle w:val="a4"/>
        <w:ind w:firstLine="645"/>
        <w:rPr>
          <w:rFonts w:hAnsi="宋体"/>
          <w:b/>
          <w:bCs/>
          <w:color w:val="000000"/>
          <w:sz w:val="28"/>
          <w:szCs w:val="28"/>
        </w:rPr>
      </w:pPr>
      <w:r>
        <w:rPr>
          <w:rFonts w:hAnsi="宋体" w:cs="仿宋_GB2312" w:hint="eastAsia"/>
          <w:b/>
          <w:bCs/>
          <w:color w:val="000000"/>
          <w:sz w:val="28"/>
          <w:szCs w:val="28"/>
        </w:rPr>
        <w:t>第四十二条</w:t>
      </w:r>
      <w:r>
        <w:rPr>
          <w:rFonts w:hAnsi="宋体" w:cs="仿宋_GB2312" w:hint="eastAsia"/>
          <w:b/>
          <w:bCs/>
          <w:color w:val="000000"/>
          <w:sz w:val="28"/>
          <w:szCs w:val="28"/>
        </w:rPr>
        <w:t xml:space="preserve">  </w:t>
      </w:r>
      <w:r>
        <w:rPr>
          <w:rFonts w:hAnsi="宋体" w:cs="仿宋_GB2312" w:hint="eastAsia"/>
          <w:color w:val="000000"/>
          <w:sz w:val="28"/>
          <w:szCs w:val="28"/>
        </w:rPr>
        <w:t>本</w:t>
      </w:r>
      <w:r>
        <w:rPr>
          <w:rFonts w:hAnsi="宋体" w:cs="仿宋_GB2312" w:hint="eastAsia"/>
          <w:color w:val="000000"/>
          <w:kern w:val="0"/>
          <w:sz w:val="28"/>
          <w:szCs w:val="28"/>
        </w:rPr>
        <w:t>合同双方当事人均保证本合同中所填写的姓名、</w:t>
      </w:r>
      <w:r>
        <w:rPr>
          <w:rFonts w:hAnsi="宋体" w:cs="仿宋_GB2312" w:hint="eastAsia"/>
          <w:color w:val="000000"/>
          <w:sz w:val="28"/>
          <w:szCs w:val="28"/>
        </w:rPr>
        <w:t>通讯地址、电话、传真、开户银行、</w:t>
      </w:r>
      <w:r>
        <w:rPr>
          <w:rFonts w:hAnsi="宋体" w:cs="仿宋_GB2312" w:hint="eastAsia"/>
          <w:color w:val="000000"/>
          <w:kern w:val="0"/>
          <w:sz w:val="28"/>
          <w:szCs w:val="28"/>
        </w:rPr>
        <w:t>代理人等内容的真实有效，一方的信息</w:t>
      </w:r>
      <w:r>
        <w:rPr>
          <w:rFonts w:hAnsi="宋体" w:cs="仿宋_GB2312" w:hint="eastAsia"/>
          <w:color w:val="000000"/>
          <w:kern w:val="0"/>
          <w:sz w:val="28"/>
          <w:szCs w:val="28"/>
        </w:rPr>
        <w:t>如有变更，应于变更之日起</w:t>
      </w:r>
      <w:r>
        <w:rPr>
          <w:rFonts w:hAnsi="宋体" w:cs="仿宋_GB2312" w:hint="eastAsia"/>
          <w:color w:val="000000"/>
          <w:kern w:val="0"/>
          <w:sz w:val="28"/>
          <w:szCs w:val="28"/>
        </w:rPr>
        <w:t>15</w:t>
      </w:r>
      <w:r>
        <w:rPr>
          <w:rFonts w:hAnsi="宋体" w:cs="仿宋_GB2312" w:hint="eastAsia"/>
          <w:color w:val="000000"/>
          <w:kern w:val="0"/>
          <w:sz w:val="28"/>
          <w:szCs w:val="28"/>
        </w:rPr>
        <w:t>日内以书面形式告知对方，否则由此引起的无法及时告知的责任由信息变更方承担。</w:t>
      </w:r>
    </w:p>
    <w:p w:rsidR="00F90915" w:rsidRDefault="00A878CD">
      <w:pPr>
        <w:pStyle w:val="a4"/>
        <w:rPr>
          <w:rFonts w:hAnsi="宋体"/>
          <w:color w:val="000000"/>
          <w:sz w:val="28"/>
          <w:szCs w:val="28"/>
        </w:rPr>
      </w:pPr>
      <w:r>
        <w:rPr>
          <w:rFonts w:hAnsi="宋体" w:cs="仿宋_GB2312" w:hint="eastAsia"/>
          <w:b/>
          <w:bCs/>
          <w:color w:val="000000"/>
          <w:sz w:val="28"/>
          <w:szCs w:val="28"/>
        </w:rPr>
        <w:t>第四十三条</w:t>
      </w:r>
      <w:r>
        <w:rPr>
          <w:rFonts w:hAnsi="宋体" w:cs="仿宋_GB2312" w:hint="eastAsia"/>
          <w:color w:val="000000"/>
          <w:sz w:val="28"/>
          <w:szCs w:val="28"/>
        </w:rPr>
        <w:t xml:space="preserve">  </w:t>
      </w:r>
      <w:r>
        <w:rPr>
          <w:rFonts w:hAnsi="宋体" w:cs="仿宋_GB2312" w:hint="eastAsia"/>
          <w:color w:val="000000"/>
          <w:sz w:val="28"/>
          <w:szCs w:val="28"/>
        </w:rPr>
        <w:t>本合同和附件共</w:t>
      </w:r>
      <w:r>
        <w:rPr>
          <w:rFonts w:hAnsi="宋体" w:cs="仿宋_GB2312" w:hint="eastAsia"/>
          <w:color w:val="000000"/>
          <w:sz w:val="28"/>
          <w:szCs w:val="28"/>
          <w:u w:val="single"/>
        </w:rPr>
        <w:t xml:space="preserve"> </w:t>
      </w:r>
      <w:r>
        <w:rPr>
          <w:rFonts w:hAnsi="宋体" w:cs="仿宋_GB2312" w:hint="eastAsia"/>
          <w:color w:val="000000"/>
          <w:sz w:val="28"/>
          <w:szCs w:val="28"/>
          <w:u w:val="single"/>
        </w:rPr>
        <w:t>二十一</w:t>
      </w:r>
      <w:r>
        <w:rPr>
          <w:rFonts w:hAnsi="宋体" w:cs="仿宋_GB2312" w:hint="eastAsia"/>
          <w:color w:val="000000"/>
          <w:sz w:val="28"/>
          <w:szCs w:val="28"/>
          <w:u w:val="single"/>
        </w:rPr>
        <w:t xml:space="preserve"> </w:t>
      </w:r>
      <w:r>
        <w:rPr>
          <w:rFonts w:hAnsi="宋体" w:cs="仿宋_GB2312" w:hint="eastAsia"/>
          <w:color w:val="000000"/>
          <w:sz w:val="28"/>
          <w:szCs w:val="28"/>
        </w:rPr>
        <w:t>页整，以中文书写为准。</w:t>
      </w:r>
    </w:p>
    <w:p w:rsidR="00F90915" w:rsidRDefault="00A878CD">
      <w:pPr>
        <w:pStyle w:val="a4"/>
        <w:rPr>
          <w:rFonts w:hAnsi="宋体"/>
          <w:color w:val="000000"/>
          <w:sz w:val="28"/>
          <w:szCs w:val="28"/>
        </w:rPr>
      </w:pPr>
      <w:r>
        <w:rPr>
          <w:rFonts w:hAnsi="宋体" w:cs="仿宋_GB2312" w:hint="eastAsia"/>
          <w:b/>
          <w:bCs/>
          <w:color w:val="000000"/>
          <w:sz w:val="28"/>
          <w:szCs w:val="28"/>
        </w:rPr>
        <w:t>第四十四条</w:t>
      </w:r>
      <w:r>
        <w:rPr>
          <w:rFonts w:hAnsi="宋体" w:cs="仿宋_GB2312" w:hint="eastAsia"/>
          <w:color w:val="000000"/>
          <w:sz w:val="28"/>
          <w:szCs w:val="28"/>
        </w:rPr>
        <w:t xml:space="preserve">  </w:t>
      </w:r>
      <w:r>
        <w:rPr>
          <w:rFonts w:hAnsi="宋体" w:cs="仿宋_GB2312" w:hint="eastAsia"/>
          <w:color w:val="000000"/>
          <w:sz w:val="28"/>
          <w:szCs w:val="28"/>
        </w:rPr>
        <w:t>本合同的价款、金额、面积等项应当同时以大、小写表示，大小写数额应当一致，不一致的，以大写为准。</w:t>
      </w:r>
    </w:p>
    <w:p w:rsidR="00F90915" w:rsidRDefault="00A878CD">
      <w:pPr>
        <w:pStyle w:val="a4"/>
        <w:ind w:firstLine="645"/>
        <w:rPr>
          <w:rFonts w:hAnsi="宋体"/>
          <w:color w:val="000000"/>
          <w:sz w:val="28"/>
          <w:szCs w:val="28"/>
        </w:rPr>
      </w:pPr>
      <w:r>
        <w:rPr>
          <w:rFonts w:hAnsi="宋体" w:cs="仿宋_GB2312" w:hint="eastAsia"/>
          <w:b/>
          <w:bCs/>
          <w:color w:val="000000"/>
          <w:sz w:val="28"/>
          <w:szCs w:val="28"/>
        </w:rPr>
        <w:t>第四十五条</w:t>
      </w:r>
      <w:r>
        <w:rPr>
          <w:rFonts w:hAnsi="宋体" w:cs="仿宋_GB2312" w:hint="eastAsia"/>
          <w:color w:val="000000"/>
          <w:sz w:val="28"/>
          <w:szCs w:val="28"/>
        </w:rPr>
        <w:t xml:space="preserve">  </w:t>
      </w:r>
      <w:r>
        <w:rPr>
          <w:rFonts w:hAnsi="宋体" w:cs="仿宋_GB2312" w:hint="eastAsia"/>
          <w:color w:val="000000"/>
          <w:sz w:val="28"/>
          <w:szCs w:val="28"/>
        </w:rPr>
        <w:t>本合同未尽事宜，可由双方约定后作为合同附件，与本合同具有同等法律效力。</w:t>
      </w:r>
    </w:p>
    <w:p w:rsidR="00F90915" w:rsidRDefault="00A878CD">
      <w:pPr>
        <w:pStyle w:val="a4"/>
        <w:ind w:firstLine="645"/>
        <w:rPr>
          <w:rFonts w:hAnsi="宋体"/>
          <w:color w:val="000000"/>
          <w:sz w:val="28"/>
          <w:szCs w:val="28"/>
        </w:rPr>
      </w:pPr>
      <w:r>
        <w:rPr>
          <w:rFonts w:hAnsi="宋体" w:cs="仿宋_GB2312" w:hint="eastAsia"/>
          <w:b/>
          <w:bCs/>
          <w:color w:val="000000"/>
          <w:sz w:val="28"/>
          <w:szCs w:val="28"/>
        </w:rPr>
        <w:t>第四十六条</w:t>
      </w:r>
      <w:r>
        <w:rPr>
          <w:rFonts w:hAnsi="宋体" w:cs="仿宋_GB2312" w:hint="eastAsia"/>
          <w:color w:val="000000"/>
          <w:sz w:val="28"/>
          <w:szCs w:val="28"/>
        </w:rPr>
        <w:t xml:space="preserve">  </w:t>
      </w:r>
      <w:r>
        <w:rPr>
          <w:rFonts w:hAnsi="宋体" w:cs="仿宋_GB2312" w:hint="eastAsia"/>
          <w:color w:val="000000"/>
          <w:sz w:val="28"/>
          <w:szCs w:val="28"/>
        </w:rPr>
        <w:t>本合同一式</w:t>
      </w:r>
      <w:r>
        <w:rPr>
          <w:rFonts w:hAnsi="宋体" w:cs="仿宋_GB2312" w:hint="eastAsia"/>
          <w:color w:val="000000"/>
          <w:sz w:val="28"/>
          <w:szCs w:val="28"/>
          <w:u w:val="single"/>
        </w:rPr>
        <w:t xml:space="preserve"> </w:t>
      </w:r>
      <w:r>
        <w:rPr>
          <w:rFonts w:hAnsi="宋体" w:cs="仿宋_GB2312" w:hint="eastAsia"/>
          <w:color w:val="000000"/>
          <w:sz w:val="28"/>
          <w:szCs w:val="28"/>
          <w:u w:val="single"/>
        </w:rPr>
        <w:t>肆</w:t>
      </w:r>
      <w:r>
        <w:rPr>
          <w:rFonts w:hAnsi="宋体" w:cs="仿宋_GB2312" w:hint="eastAsia"/>
          <w:color w:val="000000"/>
          <w:sz w:val="28"/>
          <w:szCs w:val="28"/>
          <w:u w:val="single"/>
        </w:rPr>
        <w:t xml:space="preserve"> </w:t>
      </w:r>
      <w:r>
        <w:rPr>
          <w:rFonts w:hAnsi="宋体" w:cs="仿宋_GB2312" w:hint="eastAsia"/>
          <w:color w:val="000000"/>
          <w:sz w:val="28"/>
          <w:szCs w:val="28"/>
        </w:rPr>
        <w:t>份，出让人</w:t>
      </w:r>
      <w:r>
        <w:rPr>
          <w:rFonts w:hAnsi="宋体" w:cs="仿宋_GB2312" w:hint="eastAsia"/>
          <w:color w:val="000000"/>
          <w:sz w:val="28"/>
          <w:szCs w:val="28"/>
          <w:u w:val="single"/>
        </w:rPr>
        <w:t xml:space="preserve"> </w:t>
      </w:r>
      <w:r>
        <w:rPr>
          <w:rFonts w:hAnsi="宋体" w:cs="仿宋_GB2312" w:hint="eastAsia"/>
          <w:color w:val="000000"/>
          <w:sz w:val="28"/>
          <w:szCs w:val="28"/>
          <w:u w:val="single"/>
        </w:rPr>
        <w:t>贰</w:t>
      </w:r>
      <w:r>
        <w:rPr>
          <w:rFonts w:hAnsi="宋体" w:cs="仿宋_GB2312" w:hint="eastAsia"/>
          <w:color w:val="000000"/>
          <w:sz w:val="28"/>
          <w:szCs w:val="28"/>
          <w:u w:val="single"/>
        </w:rPr>
        <w:t xml:space="preserve"> </w:t>
      </w:r>
      <w:r>
        <w:rPr>
          <w:rFonts w:hAnsi="宋体" w:cs="仿宋_GB2312" w:hint="eastAsia"/>
          <w:color w:val="000000"/>
          <w:sz w:val="28"/>
          <w:szCs w:val="28"/>
        </w:rPr>
        <w:t>份</w:t>
      </w:r>
      <w:r>
        <w:rPr>
          <w:rFonts w:hAnsi="宋体" w:cs="仿宋_GB2312" w:hint="eastAsia"/>
          <w:color w:val="000000"/>
          <w:sz w:val="28"/>
          <w:szCs w:val="28"/>
        </w:rPr>
        <w:t>,</w:t>
      </w:r>
      <w:r>
        <w:rPr>
          <w:rFonts w:hAnsi="宋体" w:cs="仿宋_GB2312" w:hint="eastAsia"/>
          <w:color w:val="000000"/>
          <w:sz w:val="28"/>
          <w:szCs w:val="28"/>
        </w:rPr>
        <w:t>受让人</w:t>
      </w:r>
    </w:p>
    <w:p w:rsidR="00F90915" w:rsidRDefault="00A878CD">
      <w:pPr>
        <w:pStyle w:val="a4"/>
        <w:rPr>
          <w:rFonts w:hAnsi="宋体"/>
          <w:color w:val="000000"/>
          <w:sz w:val="28"/>
          <w:szCs w:val="28"/>
        </w:rPr>
      </w:pPr>
      <w:r>
        <w:rPr>
          <w:rFonts w:hAnsi="宋体" w:cs="仿宋_GB2312" w:hint="eastAsia"/>
          <w:color w:val="000000"/>
          <w:sz w:val="28"/>
          <w:szCs w:val="28"/>
          <w:u w:val="single"/>
        </w:rPr>
        <w:t>贰</w:t>
      </w:r>
      <w:r>
        <w:rPr>
          <w:rFonts w:hAnsi="宋体" w:cs="仿宋_GB2312" w:hint="eastAsia"/>
          <w:color w:val="000000"/>
          <w:sz w:val="28"/>
          <w:szCs w:val="28"/>
        </w:rPr>
        <w:t>份，具有同等法律效力。</w:t>
      </w:r>
    </w:p>
    <w:p w:rsidR="00F90915" w:rsidRDefault="00F90915">
      <w:pPr>
        <w:pStyle w:val="a4"/>
        <w:rPr>
          <w:rFonts w:hAnsi="宋体" w:cs="仿宋_GB2312"/>
          <w:color w:val="000000"/>
          <w:sz w:val="28"/>
          <w:szCs w:val="28"/>
        </w:rPr>
      </w:pPr>
    </w:p>
    <w:p w:rsidR="00F90915" w:rsidRDefault="00F90915">
      <w:pPr>
        <w:pStyle w:val="a4"/>
        <w:jc w:val="center"/>
        <w:rPr>
          <w:rFonts w:hAnsi="宋体" w:cs="黑体"/>
          <w:color w:val="000000"/>
          <w:sz w:val="28"/>
          <w:szCs w:val="28"/>
        </w:rPr>
      </w:pPr>
    </w:p>
    <w:p w:rsidR="00F90915" w:rsidRDefault="00F90915">
      <w:pPr>
        <w:pStyle w:val="a4"/>
        <w:ind w:firstLineChars="200" w:firstLine="560"/>
        <w:rPr>
          <w:rFonts w:hAnsi="宋体"/>
          <w:color w:val="000000"/>
          <w:sz w:val="28"/>
          <w:szCs w:val="28"/>
        </w:rPr>
      </w:pPr>
    </w:p>
    <w:p w:rsidR="00F90915" w:rsidRDefault="00F90915">
      <w:pPr>
        <w:pStyle w:val="a4"/>
        <w:rPr>
          <w:rFonts w:hAnsi="宋体" w:cs="仿宋_GB2312"/>
          <w:color w:val="000000"/>
          <w:sz w:val="28"/>
          <w:szCs w:val="28"/>
        </w:rPr>
      </w:pPr>
    </w:p>
    <w:p w:rsidR="00F90915" w:rsidRDefault="00A878CD">
      <w:pPr>
        <w:pStyle w:val="a4"/>
        <w:rPr>
          <w:rFonts w:hAnsi="宋体"/>
          <w:color w:val="000000"/>
          <w:sz w:val="28"/>
          <w:szCs w:val="28"/>
        </w:rPr>
      </w:pPr>
      <w:r>
        <w:rPr>
          <w:rFonts w:hAnsi="宋体" w:cs="仿宋_GB2312" w:hint="eastAsia"/>
          <w:color w:val="000000"/>
          <w:sz w:val="28"/>
          <w:szCs w:val="28"/>
        </w:rPr>
        <w:t>出让人（章）：</w:t>
      </w:r>
      <w:r>
        <w:rPr>
          <w:rFonts w:hAnsi="宋体" w:cs="仿宋_GB2312" w:hint="eastAsia"/>
          <w:color w:val="000000"/>
          <w:sz w:val="28"/>
          <w:szCs w:val="28"/>
        </w:rPr>
        <w:t xml:space="preserve">               </w:t>
      </w:r>
      <w:r>
        <w:rPr>
          <w:rFonts w:hAnsi="宋体" w:cs="仿宋_GB2312" w:hint="eastAsia"/>
          <w:color w:val="000000"/>
          <w:sz w:val="28"/>
          <w:szCs w:val="28"/>
        </w:rPr>
        <w:t>受让人（章）：</w:t>
      </w:r>
    </w:p>
    <w:p w:rsidR="00F90915" w:rsidRDefault="00F90915">
      <w:pPr>
        <w:pStyle w:val="a4"/>
        <w:rPr>
          <w:rFonts w:hAnsi="宋体" w:cs="仿宋_GB2312"/>
          <w:color w:val="000000"/>
          <w:sz w:val="28"/>
          <w:szCs w:val="28"/>
        </w:rPr>
      </w:pPr>
    </w:p>
    <w:p w:rsidR="00F90915" w:rsidRDefault="00F90915">
      <w:pPr>
        <w:pStyle w:val="a4"/>
        <w:rPr>
          <w:rFonts w:hAnsi="宋体" w:cs="仿宋_GB2312"/>
          <w:color w:val="000000"/>
          <w:sz w:val="28"/>
          <w:szCs w:val="28"/>
        </w:rPr>
      </w:pPr>
    </w:p>
    <w:p w:rsidR="00F90915" w:rsidRDefault="00A878CD">
      <w:pPr>
        <w:pStyle w:val="a4"/>
        <w:rPr>
          <w:rFonts w:hAnsi="宋体"/>
          <w:color w:val="000000"/>
          <w:sz w:val="28"/>
          <w:szCs w:val="28"/>
        </w:rPr>
      </w:pPr>
      <w:r>
        <w:rPr>
          <w:rFonts w:hAnsi="宋体" w:cs="仿宋_GB2312" w:hint="eastAsia"/>
          <w:color w:val="000000"/>
          <w:sz w:val="28"/>
          <w:szCs w:val="28"/>
        </w:rPr>
        <w:t>法定代表人（委托代理人）</w:t>
      </w:r>
      <w:r>
        <w:rPr>
          <w:rFonts w:hAnsi="宋体" w:cs="仿宋_GB2312" w:hint="eastAsia"/>
          <w:color w:val="000000"/>
          <w:sz w:val="28"/>
          <w:szCs w:val="28"/>
        </w:rPr>
        <w:t xml:space="preserve">    </w:t>
      </w:r>
      <w:r>
        <w:rPr>
          <w:rFonts w:hAnsi="宋体" w:cs="仿宋_GB2312" w:hint="eastAsia"/>
          <w:color w:val="000000"/>
          <w:sz w:val="28"/>
          <w:szCs w:val="28"/>
        </w:rPr>
        <w:t>法定代表人</w:t>
      </w:r>
      <w:r>
        <w:rPr>
          <w:rFonts w:hAnsi="宋体" w:cs="仿宋_GB2312" w:hint="eastAsia"/>
          <w:color w:val="000000"/>
          <w:sz w:val="28"/>
          <w:szCs w:val="28"/>
        </w:rPr>
        <w:t>(</w:t>
      </w:r>
      <w:r>
        <w:rPr>
          <w:rFonts w:hAnsi="宋体" w:cs="仿宋_GB2312" w:hint="eastAsia"/>
          <w:color w:val="000000"/>
          <w:sz w:val="28"/>
          <w:szCs w:val="28"/>
        </w:rPr>
        <w:t>委托代理人</w:t>
      </w:r>
      <w:r>
        <w:rPr>
          <w:rFonts w:hAnsi="宋体" w:cs="仿宋_GB2312" w:hint="eastAsia"/>
          <w:color w:val="000000"/>
          <w:sz w:val="28"/>
          <w:szCs w:val="28"/>
        </w:rPr>
        <w:t>)</w:t>
      </w:r>
      <w:r>
        <w:rPr>
          <w:rFonts w:hAnsi="宋体" w:cs="仿宋_GB2312" w:hint="eastAsia"/>
          <w:color w:val="000000"/>
          <w:sz w:val="28"/>
          <w:szCs w:val="28"/>
        </w:rPr>
        <w:t>：</w:t>
      </w:r>
    </w:p>
    <w:p w:rsidR="00F90915" w:rsidRDefault="00A878CD">
      <w:pPr>
        <w:pStyle w:val="a4"/>
        <w:rPr>
          <w:rFonts w:hAnsi="宋体"/>
          <w:color w:val="000000"/>
          <w:sz w:val="28"/>
          <w:szCs w:val="28"/>
        </w:rPr>
      </w:pPr>
      <w:r>
        <w:rPr>
          <w:rFonts w:hAnsi="宋体" w:cs="仿宋_GB2312" w:hint="eastAsia"/>
          <w:color w:val="000000"/>
          <w:sz w:val="28"/>
          <w:szCs w:val="28"/>
        </w:rPr>
        <w:t>（签字）：</w:t>
      </w:r>
      <w:r>
        <w:rPr>
          <w:rFonts w:hAnsi="宋体" w:cs="仿宋_GB2312" w:hint="eastAsia"/>
          <w:color w:val="000000"/>
          <w:sz w:val="28"/>
          <w:szCs w:val="28"/>
        </w:rPr>
        <w:t xml:space="preserve">                  </w:t>
      </w:r>
      <w:r>
        <w:rPr>
          <w:rFonts w:hAnsi="宋体" w:cs="仿宋_GB2312" w:hint="eastAsia"/>
          <w:color w:val="000000"/>
          <w:sz w:val="28"/>
          <w:szCs w:val="28"/>
        </w:rPr>
        <w:t>（签字）：</w:t>
      </w:r>
    </w:p>
    <w:p w:rsidR="00F90915" w:rsidRDefault="00F90915">
      <w:pPr>
        <w:pStyle w:val="a4"/>
        <w:rPr>
          <w:rFonts w:hAnsi="宋体"/>
          <w:color w:val="000000"/>
          <w:sz w:val="28"/>
          <w:szCs w:val="28"/>
        </w:rPr>
      </w:pPr>
    </w:p>
    <w:p w:rsidR="00F90915" w:rsidRDefault="00F90915">
      <w:pPr>
        <w:pStyle w:val="a4"/>
        <w:rPr>
          <w:rFonts w:hAnsi="宋体"/>
          <w:color w:val="000000"/>
          <w:sz w:val="28"/>
          <w:szCs w:val="28"/>
        </w:rPr>
      </w:pPr>
    </w:p>
    <w:p w:rsidR="00F90915" w:rsidRDefault="00A878CD">
      <w:pPr>
        <w:pStyle w:val="a4"/>
        <w:jc w:val="right"/>
        <w:rPr>
          <w:rFonts w:hAnsi="宋体" w:cs="仿宋_GB2312"/>
          <w:color w:val="000000"/>
          <w:sz w:val="28"/>
          <w:szCs w:val="28"/>
        </w:rPr>
      </w:pPr>
      <w:r>
        <w:rPr>
          <w:rFonts w:hAnsi="宋体" w:cs="仿宋_GB2312" w:hint="eastAsia"/>
          <w:color w:val="000000"/>
          <w:sz w:val="28"/>
          <w:szCs w:val="28"/>
        </w:rPr>
        <w:t>二〇二〇年</w:t>
      </w:r>
      <w:r>
        <w:rPr>
          <w:rFonts w:hAnsi="宋体" w:cs="仿宋_GB2312" w:hint="eastAsia"/>
          <w:color w:val="000000"/>
          <w:sz w:val="28"/>
          <w:szCs w:val="28"/>
        </w:rPr>
        <w:t xml:space="preserve">  </w:t>
      </w:r>
      <w:r>
        <w:rPr>
          <w:rFonts w:hAnsi="宋体" w:cs="仿宋_GB2312" w:hint="eastAsia"/>
          <w:color w:val="000000"/>
          <w:sz w:val="28"/>
          <w:szCs w:val="28"/>
        </w:rPr>
        <w:t>月</w:t>
      </w:r>
      <w:r>
        <w:rPr>
          <w:rFonts w:hAnsi="宋体" w:cs="仿宋_GB2312" w:hint="eastAsia"/>
          <w:color w:val="000000"/>
          <w:sz w:val="28"/>
          <w:szCs w:val="28"/>
        </w:rPr>
        <w:t xml:space="preserve">  </w:t>
      </w:r>
      <w:r>
        <w:rPr>
          <w:rFonts w:hAnsi="宋体" w:cs="仿宋_GB2312" w:hint="eastAsia"/>
          <w:color w:val="000000"/>
          <w:sz w:val="28"/>
          <w:szCs w:val="28"/>
        </w:rPr>
        <w:t>日</w:t>
      </w:r>
      <w:r>
        <w:rPr>
          <w:rFonts w:hAnsi="宋体" w:cs="仿宋_GB2312" w:hint="eastAsia"/>
          <w:color w:val="000000"/>
          <w:sz w:val="28"/>
          <w:szCs w:val="28"/>
        </w:rPr>
        <w:t xml:space="preserve">   </w:t>
      </w:r>
    </w:p>
    <w:p w:rsidR="00F90915" w:rsidRDefault="00F90915">
      <w:pPr>
        <w:widowControl/>
        <w:jc w:val="left"/>
        <w:rPr>
          <w:rFonts w:ascii="宋体" w:hAnsi="宋体" w:cs="仿宋_GB2312"/>
          <w:color w:val="000000"/>
          <w:sz w:val="28"/>
          <w:szCs w:val="28"/>
        </w:rPr>
        <w:sectPr w:rsidR="00F90915">
          <w:pgSz w:w="11906" w:h="16838"/>
          <w:pgMar w:top="1440" w:right="1800" w:bottom="1440" w:left="1800" w:header="851" w:footer="992" w:gutter="0"/>
          <w:cols w:space="720"/>
          <w:docGrid w:type="lines" w:linePitch="312"/>
        </w:sectPr>
      </w:pPr>
    </w:p>
    <w:p w:rsidR="00F90915" w:rsidRDefault="00A878CD">
      <w:pPr>
        <w:pStyle w:val="aa"/>
        <w:rPr>
          <w:rFonts w:ascii="黑体" w:eastAsia="黑体" w:hAnsi="宋体"/>
          <w:color w:val="000000"/>
          <w:szCs w:val="36"/>
        </w:rPr>
      </w:pPr>
      <w:bookmarkStart w:id="17" w:name="_Toc3391981"/>
      <w:r>
        <w:rPr>
          <w:rFonts w:ascii="黑体" w:eastAsia="黑体" w:hAnsi="宋体" w:hint="eastAsia"/>
          <w:color w:val="000000"/>
          <w:szCs w:val="36"/>
        </w:rPr>
        <w:lastRenderedPageBreak/>
        <w:t>国有建设用地交接地确认书</w:t>
      </w:r>
      <w:bookmarkEnd w:id="17"/>
    </w:p>
    <w:p w:rsidR="00F90915" w:rsidRDefault="00F90915">
      <w:pPr>
        <w:spacing w:line="560" w:lineRule="exact"/>
        <w:ind w:firstLineChars="200" w:firstLine="640"/>
        <w:rPr>
          <w:rFonts w:eastAsia="仿宋_GB2312"/>
          <w:color w:val="000000"/>
          <w:sz w:val="32"/>
          <w:szCs w:val="32"/>
        </w:rPr>
      </w:pPr>
    </w:p>
    <w:p w:rsidR="00F90915" w:rsidRDefault="00A878CD">
      <w:pPr>
        <w:spacing w:line="560" w:lineRule="exact"/>
        <w:ind w:firstLineChars="200" w:firstLine="643"/>
        <w:rPr>
          <w:rFonts w:ascii="仿宋" w:eastAsia="仿宋" w:hAnsi="仿宋" w:cs="仿宋"/>
          <w:b/>
          <w:color w:val="000000"/>
          <w:sz w:val="32"/>
          <w:szCs w:val="32"/>
          <w:u w:val="single"/>
        </w:rPr>
      </w:pPr>
      <w:r>
        <w:rPr>
          <w:rFonts w:ascii="仿宋" w:eastAsia="仿宋" w:hAnsi="仿宋" w:cs="仿宋" w:hint="eastAsia"/>
          <w:b/>
          <w:color w:val="000000"/>
          <w:sz w:val="32"/>
          <w:szCs w:val="32"/>
        </w:rPr>
        <w:t>根据号《国有建设用地使用权出让合同》</w:t>
      </w:r>
      <w:r>
        <w:rPr>
          <w:rFonts w:ascii="仿宋" w:eastAsia="仿宋" w:hAnsi="仿宋" w:cs="仿宋" w:hint="eastAsia"/>
          <w:b/>
          <w:color w:val="000000"/>
          <w:sz w:val="32"/>
          <w:szCs w:val="32"/>
        </w:rPr>
        <w:t>/</w:t>
      </w:r>
      <w:r>
        <w:rPr>
          <w:rFonts w:ascii="仿宋" w:eastAsia="仿宋" w:hAnsi="仿宋" w:cs="仿宋" w:hint="eastAsia"/>
          <w:b/>
          <w:color w:val="000000"/>
          <w:sz w:val="32"/>
          <w:szCs w:val="32"/>
        </w:rPr>
        <w:t>《国有建设用地使用权划拨决定书》的相关要求，地块已达到交地条件，从即日起取得该宗地的国有建设用地使用权。</w:t>
      </w:r>
      <w:r>
        <w:rPr>
          <w:rFonts w:ascii="宋体" w:hAnsi="宋体" w:hint="eastAsia"/>
          <w:color w:val="000000"/>
          <w:sz w:val="28"/>
          <w:szCs w:val="28"/>
          <w:u w:val="single"/>
        </w:rPr>
        <w:t>开江县自然资源局</w:t>
      </w:r>
      <w:r>
        <w:rPr>
          <w:rFonts w:ascii="仿宋" w:eastAsia="仿宋" w:hAnsi="仿宋" w:cs="仿宋" w:hint="eastAsia"/>
          <w:b/>
          <w:color w:val="000000"/>
          <w:sz w:val="32"/>
          <w:szCs w:val="32"/>
        </w:rPr>
        <w:t>于</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年</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月</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日将该宗地实际交付给，现场接收。</w:t>
      </w:r>
    </w:p>
    <w:p w:rsidR="00F90915" w:rsidRDefault="00A878CD">
      <w:pPr>
        <w:spacing w:line="56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本确认书一式三份，</w:t>
      </w:r>
      <w:r>
        <w:rPr>
          <w:rFonts w:ascii="宋体" w:hAnsi="宋体" w:hint="eastAsia"/>
          <w:color w:val="000000"/>
          <w:sz w:val="28"/>
          <w:szCs w:val="28"/>
          <w:u w:val="single"/>
        </w:rPr>
        <w:t>开江县自然资源局</w:t>
      </w:r>
      <w:r>
        <w:rPr>
          <w:rFonts w:ascii="仿宋" w:eastAsia="仿宋" w:hAnsi="仿宋" w:cs="仿宋" w:hint="eastAsia"/>
          <w:b/>
          <w:color w:val="000000"/>
          <w:sz w:val="32"/>
          <w:szCs w:val="32"/>
        </w:rPr>
        <w:t>执二份，接地方执一份。</w:t>
      </w:r>
    </w:p>
    <w:p w:rsidR="00F90915" w:rsidRDefault="00A878CD">
      <w:pPr>
        <w:spacing w:line="56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特此确认。</w:t>
      </w:r>
    </w:p>
    <w:p w:rsidR="00F90915" w:rsidRDefault="00F90915">
      <w:pPr>
        <w:spacing w:line="560" w:lineRule="exact"/>
        <w:ind w:firstLineChars="200" w:firstLine="643"/>
        <w:rPr>
          <w:rFonts w:ascii="仿宋" w:eastAsia="仿宋" w:hAnsi="仿宋" w:cs="仿宋"/>
          <w:b/>
          <w:color w:val="000000"/>
          <w:sz w:val="32"/>
          <w:szCs w:val="32"/>
        </w:rPr>
      </w:pPr>
    </w:p>
    <w:p w:rsidR="00F90915" w:rsidRDefault="00A878CD">
      <w:pPr>
        <w:spacing w:line="56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交地方：</w:t>
      </w:r>
      <w:r>
        <w:rPr>
          <w:rFonts w:ascii="仿宋" w:eastAsia="仿宋" w:hAnsi="仿宋" w:cs="仿宋" w:hint="eastAsia"/>
          <w:b/>
          <w:color w:val="000000"/>
          <w:sz w:val="32"/>
          <w:szCs w:val="32"/>
          <w:u w:val="single"/>
        </w:rPr>
        <w:t xml:space="preserve">  </w:t>
      </w:r>
      <w:r>
        <w:rPr>
          <w:rFonts w:ascii="仿宋" w:eastAsia="仿宋" w:hAnsi="仿宋" w:cs="仿宋" w:hint="eastAsia"/>
          <w:b/>
          <w:color w:val="000000"/>
          <w:sz w:val="32"/>
          <w:szCs w:val="32"/>
        </w:rPr>
        <w:t>（印章）</w:t>
      </w:r>
    </w:p>
    <w:p w:rsidR="00F90915" w:rsidRDefault="00A878CD">
      <w:pPr>
        <w:spacing w:line="56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接地方：</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（印章）</w:t>
      </w:r>
    </w:p>
    <w:p w:rsidR="00F90915" w:rsidRDefault="00F90915">
      <w:pPr>
        <w:spacing w:line="560" w:lineRule="exact"/>
        <w:ind w:firstLineChars="200" w:firstLine="643"/>
        <w:rPr>
          <w:rFonts w:ascii="仿宋" w:eastAsia="仿宋" w:hAnsi="仿宋" w:cs="仿宋"/>
          <w:b/>
          <w:color w:val="000000"/>
          <w:sz w:val="32"/>
          <w:szCs w:val="32"/>
        </w:rPr>
      </w:pPr>
    </w:p>
    <w:p w:rsidR="00F90915" w:rsidRDefault="00A878CD">
      <w:pPr>
        <w:spacing w:line="560" w:lineRule="exact"/>
        <w:ind w:firstLineChars="1200" w:firstLine="3855"/>
        <w:rPr>
          <w:rFonts w:ascii="仿宋" w:eastAsia="仿宋" w:hAnsi="仿宋" w:cs="仿宋"/>
          <w:b/>
          <w:color w:val="000000"/>
          <w:sz w:val="32"/>
          <w:szCs w:val="32"/>
        </w:rPr>
      </w:pPr>
      <w:r>
        <w:rPr>
          <w:rFonts w:ascii="仿宋" w:eastAsia="仿宋" w:hAnsi="仿宋" w:cs="仿宋" w:hint="eastAsia"/>
          <w:b/>
          <w:color w:val="000000"/>
          <w:sz w:val="32"/>
          <w:szCs w:val="32"/>
        </w:rPr>
        <w:t>年</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月</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日</w:t>
      </w:r>
    </w:p>
    <w:p w:rsidR="00F90915" w:rsidRDefault="00F90915">
      <w:pPr>
        <w:spacing w:line="560" w:lineRule="exact"/>
        <w:rPr>
          <w:rFonts w:ascii="仿宋" w:eastAsia="仿宋" w:hAnsi="仿宋" w:cs="仿宋"/>
          <w:color w:val="000000"/>
          <w:sz w:val="32"/>
          <w:szCs w:val="32"/>
        </w:rPr>
      </w:pPr>
    </w:p>
    <w:p w:rsidR="00F90915" w:rsidRDefault="00A878CD">
      <w:pPr>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注：</w:t>
      </w:r>
      <w:r>
        <w:rPr>
          <w:rFonts w:ascii="仿宋" w:eastAsia="仿宋" w:hAnsi="仿宋" w:cs="仿宋" w:hint="eastAsia"/>
          <w:color w:val="000000"/>
          <w:sz w:val="32"/>
          <w:szCs w:val="32"/>
        </w:rPr>
        <w:t>1.</w:t>
      </w:r>
      <w:r>
        <w:rPr>
          <w:rFonts w:ascii="仿宋" w:eastAsia="仿宋" w:hAnsi="仿宋" w:cs="仿宋" w:hint="eastAsia"/>
          <w:color w:val="000000"/>
          <w:sz w:val="32"/>
          <w:szCs w:val="32"/>
        </w:rPr>
        <w:t>接地方须为受让方；</w:t>
      </w:r>
    </w:p>
    <w:p w:rsidR="00F90915" w:rsidRDefault="00A878CD">
      <w:pPr>
        <w:spacing w:line="560" w:lineRule="exact"/>
        <w:ind w:firstLine="645"/>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cs="仿宋" w:hint="eastAsia"/>
          <w:color w:val="000000"/>
          <w:sz w:val="32"/>
          <w:szCs w:val="32"/>
        </w:rPr>
        <w:t>接地方到场人员须持受让方的委托书，委托书须现场交给交地方；</w:t>
      </w:r>
    </w:p>
    <w:p w:rsidR="00F90915" w:rsidRDefault="00A878CD">
      <w:pPr>
        <w:spacing w:line="560" w:lineRule="exact"/>
        <w:ind w:firstLine="645"/>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仿宋" w:hint="eastAsia"/>
          <w:color w:val="000000"/>
          <w:sz w:val="32"/>
          <w:szCs w:val="32"/>
        </w:rPr>
        <w:t>接地方须在到场后三日内将加盖印章的确认书返还交地方，否则视为违约；</w:t>
      </w:r>
    </w:p>
    <w:p w:rsidR="00F90915" w:rsidRDefault="00A878CD">
      <w:pPr>
        <w:spacing w:line="560" w:lineRule="exact"/>
        <w:ind w:firstLine="645"/>
        <w:rPr>
          <w:rFonts w:ascii="仿宋" w:eastAsia="仿宋" w:hAnsi="仿宋" w:cs="仿宋"/>
          <w:color w:val="000000"/>
          <w:sz w:val="32"/>
          <w:szCs w:val="32"/>
        </w:rPr>
      </w:pPr>
      <w:r>
        <w:rPr>
          <w:rFonts w:ascii="仿宋" w:eastAsia="仿宋" w:hAnsi="仿宋" w:cs="仿宋" w:hint="eastAsia"/>
          <w:color w:val="000000"/>
          <w:sz w:val="32"/>
          <w:szCs w:val="32"/>
        </w:rPr>
        <w:t>4.</w:t>
      </w:r>
      <w:r>
        <w:rPr>
          <w:rFonts w:ascii="仿宋" w:eastAsia="仿宋" w:hAnsi="仿宋" w:cs="仿宋" w:hint="eastAsia"/>
          <w:color w:val="000000"/>
          <w:sz w:val="32"/>
          <w:szCs w:val="32"/>
        </w:rPr>
        <w:t>三份确认书中只二份加盖接地方印章。</w:t>
      </w:r>
    </w:p>
    <w:p w:rsidR="00F90915" w:rsidRDefault="00F90915">
      <w:pPr>
        <w:spacing w:line="560" w:lineRule="exact"/>
        <w:rPr>
          <w:rFonts w:ascii="黑体" w:eastAsia="黑体" w:hAnsi="黑体" w:cs="仿宋"/>
          <w:color w:val="000000"/>
          <w:sz w:val="36"/>
          <w:szCs w:val="36"/>
        </w:rPr>
      </w:pPr>
    </w:p>
    <w:p w:rsidR="00F90915" w:rsidRDefault="00F90915">
      <w:pPr>
        <w:spacing w:line="560" w:lineRule="exact"/>
        <w:jc w:val="center"/>
        <w:rPr>
          <w:rFonts w:ascii="黑体" w:eastAsia="黑体" w:hAnsi="黑体" w:cs="仿宋"/>
          <w:color w:val="000000"/>
          <w:sz w:val="36"/>
          <w:szCs w:val="36"/>
        </w:rPr>
      </w:pPr>
    </w:p>
    <w:p w:rsidR="00F90915" w:rsidRDefault="00F90915">
      <w:pPr>
        <w:spacing w:line="560" w:lineRule="exact"/>
        <w:jc w:val="center"/>
        <w:rPr>
          <w:rFonts w:ascii="黑体" w:eastAsia="黑体" w:hAnsi="黑体" w:cs="仿宋"/>
          <w:color w:val="000000"/>
          <w:sz w:val="36"/>
          <w:szCs w:val="36"/>
        </w:rPr>
      </w:pPr>
    </w:p>
    <w:p w:rsidR="00F90915" w:rsidRDefault="00A878CD">
      <w:pPr>
        <w:spacing w:line="560" w:lineRule="exact"/>
        <w:jc w:val="center"/>
        <w:rPr>
          <w:rFonts w:ascii="黑体" w:eastAsia="黑体" w:hAnsi="黑体" w:cs="仿宋"/>
          <w:color w:val="000000"/>
          <w:sz w:val="36"/>
          <w:szCs w:val="36"/>
        </w:rPr>
      </w:pPr>
      <w:r>
        <w:rPr>
          <w:rFonts w:ascii="黑体" w:eastAsia="黑体" w:hAnsi="黑体" w:cs="仿宋" w:hint="eastAsia"/>
          <w:color w:val="000000"/>
          <w:sz w:val="36"/>
          <w:szCs w:val="36"/>
        </w:rPr>
        <w:lastRenderedPageBreak/>
        <w:t>国有建设用地交接地现场人员签到表</w:t>
      </w:r>
    </w:p>
    <w:p w:rsidR="00F90915" w:rsidRDefault="00A878CD">
      <w:pPr>
        <w:spacing w:line="560" w:lineRule="exact"/>
        <w:rPr>
          <w:rFonts w:ascii="仿宋" w:eastAsia="仿宋" w:hAnsi="仿宋" w:cs="仿宋"/>
          <w:b/>
          <w:color w:val="000000"/>
          <w:sz w:val="32"/>
          <w:szCs w:val="32"/>
        </w:rPr>
      </w:pPr>
      <w:r>
        <w:rPr>
          <w:rFonts w:ascii="仿宋" w:eastAsia="仿宋" w:hAnsi="仿宋" w:cs="仿宋" w:hint="eastAsia"/>
          <w:b/>
          <w:color w:val="000000"/>
          <w:sz w:val="32"/>
          <w:szCs w:val="32"/>
        </w:rPr>
        <w:t>时间：</w:t>
      </w:r>
    </w:p>
    <w:p w:rsidR="00F90915" w:rsidRDefault="00A878CD">
      <w:pPr>
        <w:spacing w:line="560" w:lineRule="exact"/>
        <w:rPr>
          <w:rFonts w:ascii="仿宋" w:eastAsia="仿宋" w:hAnsi="仿宋" w:cs="仿宋"/>
          <w:b/>
          <w:color w:val="000000"/>
          <w:sz w:val="32"/>
          <w:szCs w:val="32"/>
        </w:rPr>
      </w:pPr>
      <w:r>
        <w:rPr>
          <w:rFonts w:ascii="仿宋" w:eastAsia="仿宋" w:hAnsi="仿宋" w:cs="仿宋" w:hint="eastAsia"/>
          <w:b/>
          <w:color w:val="000000"/>
          <w:sz w:val="32"/>
          <w:szCs w:val="32"/>
        </w:rPr>
        <w:t>地块名称或编号：</w:t>
      </w:r>
    </w:p>
    <w:p w:rsidR="00F90915" w:rsidRDefault="00A878CD">
      <w:pPr>
        <w:spacing w:line="560" w:lineRule="exact"/>
        <w:rPr>
          <w:rFonts w:ascii="仿宋" w:eastAsia="仿宋" w:hAnsi="仿宋" w:cs="仿宋"/>
          <w:b/>
          <w:color w:val="000000"/>
          <w:sz w:val="32"/>
          <w:szCs w:val="32"/>
        </w:rPr>
      </w:pPr>
      <w:r>
        <w:rPr>
          <w:rFonts w:ascii="仿宋" w:eastAsia="仿宋" w:hAnsi="仿宋" w:cs="仿宋" w:hint="eastAsia"/>
          <w:b/>
          <w:color w:val="000000"/>
          <w:sz w:val="32"/>
          <w:szCs w:val="32"/>
        </w:rPr>
        <w:t>人员：</w:t>
      </w:r>
    </w:p>
    <w:tbl>
      <w:tblPr>
        <w:tblpPr w:leftFromText="180" w:rightFromText="180" w:vertAnchor="text" w:horzAnchor="margin" w:tblpY="337"/>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2738"/>
        <w:gridCol w:w="1605"/>
        <w:gridCol w:w="2264"/>
        <w:gridCol w:w="1094"/>
      </w:tblGrid>
      <w:tr w:rsidR="00F90915">
        <w:trPr>
          <w:trHeight w:val="907"/>
        </w:trPr>
        <w:tc>
          <w:tcPr>
            <w:tcW w:w="1755" w:type="dxa"/>
            <w:tcBorders>
              <w:top w:val="single" w:sz="4" w:space="0" w:color="auto"/>
              <w:left w:val="single" w:sz="4" w:space="0" w:color="auto"/>
              <w:bottom w:val="single" w:sz="4" w:space="0" w:color="auto"/>
              <w:right w:val="single" w:sz="4" w:space="0" w:color="auto"/>
            </w:tcBorders>
            <w:vAlign w:val="center"/>
          </w:tcPr>
          <w:p w:rsidR="00F90915" w:rsidRDefault="00A878CD">
            <w:pPr>
              <w:spacing w:line="5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姓</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名</w:t>
            </w:r>
          </w:p>
        </w:tc>
        <w:tc>
          <w:tcPr>
            <w:tcW w:w="2738" w:type="dxa"/>
            <w:tcBorders>
              <w:top w:val="single" w:sz="4" w:space="0" w:color="auto"/>
              <w:left w:val="single" w:sz="4" w:space="0" w:color="auto"/>
              <w:bottom w:val="single" w:sz="4" w:space="0" w:color="auto"/>
              <w:right w:val="single" w:sz="4" w:space="0" w:color="auto"/>
            </w:tcBorders>
            <w:vAlign w:val="center"/>
          </w:tcPr>
          <w:p w:rsidR="00F90915" w:rsidRDefault="00A878CD">
            <w:pPr>
              <w:spacing w:line="5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工作单位</w:t>
            </w:r>
          </w:p>
        </w:tc>
        <w:tc>
          <w:tcPr>
            <w:tcW w:w="1605" w:type="dxa"/>
            <w:tcBorders>
              <w:top w:val="single" w:sz="4" w:space="0" w:color="auto"/>
              <w:left w:val="single" w:sz="4" w:space="0" w:color="auto"/>
              <w:bottom w:val="single" w:sz="4" w:space="0" w:color="auto"/>
              <w:right w:val="single" w:sz="4" w:space="0" w:color="auto"/>
            </w:tcBorders>
            <w:vAlign w:val="center"/>
          </w:tcPr>
          <w:p w:rsidR="00F90915" w:rsidRDefault="00A878CD">
            <w:pPr>
              <w:spacing w:line="3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职</w:t>
            </w:r>
            <w:r>
              <w:rPr>
                <w:rFonts w:ascii="仿宋" w:eastAsia="仿宋" w:hAnsi="仿宋" w:cs="仿宋" w:hint="eastAsia"/>
                <w:b/>
                <w:color w:val="000000"/>
                <w:sz w:val="32"/>
                <w:szCs w:val="32"/>
              </w:rPr>
              <w:t xml:space="preserve"> </w:t>
            </w:r>
            <w:r>
              <w:rPr>
                <w:rFonts w:ascii="仿宋" w:eastAsia="仿宋" w:hAnsi="仿宋" w:cs="仿宋" w:hint="eastAsia"/>
                <w:b/>
                <w:color w:val="000000"/>
                <w:sz w:val="32"/>
                <w:szCs w:val="32"/>
              </w:rPr>
              <w:t>务</w:t>
            </w:r>
          </w:p>
          <w:p w:rsidR="00F90915" w:rsidRDefault="00A878CD">
            <w:pPr>
              <w:spacing w:line="3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w:t>
            </w:r>
            <w:r>
              <w:rPr>
                <w:rFonts w:ascii="仿宋" w:eastAsia="仿宋" w:hAnsi="仿宋" w:cs="仿宋" w:hint="eastAsia"/>
                <w:b/>
                <w:color w:val="000000"/>
                <w:sz w:val="32"/>
                <w:szCs w:val="32"/>
              </w:rPr>
              <w:t>或职称</w:t>
            </w:r>
            <w:r>
              <w:rPr>
                <w:rFonts w:ascii="仿宋" w:eastAsia="仿宋" w:hAnsi="仿宋" w:cs="仿宋" w:hint="eastAsia"/>
                <w:b/>
                <w:color w:val="000000"/>
                <w:sz w:val="32"/>
                <w:szCs w:val="32"/>
              </w:rPr>
              <w:t>)</w:t>
            </w:r>
          </w:p>
        </w:tc>
        <w:tc>
          <w:tcPr>
            <w:tcW w:w="2264" w:type="dxa"/>
            <w:tcBorders>
              <w:top w:val="single" w:sz="4" w:space="0" w:color="auto"/>
              <w:left w:val="single" w:sz="4" w:space="0" w:color="auto"/>
              <w:bottom w:val="single" w:sz="4" w:space="0" w:color="auto"/>
              <w:right w:val="single" w:sz="4" w:space="0" w:color="auto"/>
            </w:tcBorders>
            <w:vAlign w:val="center"/>
          </w:tcPr>
          <w:p w:rsidR="00F90915" w:rsidRDefault="00A878CD">
            <w:pPr>
              <w:spacing w:line="5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联系电话</w:t>
            </w:r>
          </w:p>
        </w:tc>
        <w:tc>
          <w:tcPr>
            <w:tcW w:w="1094" w:type="dxa"/>
            <w:tcBorders>
              <w:top w:val="single" w:sz="4" w:space="0" w:color="auto"/>
              <w:left w:val="single" w:sz="4" w:space="0" w:color="auto"/>
              <w:bottom w:val="single" w:sz="4" w:space="0" w:color="auto"/>
              <w:right w:val="single" w:sz="4" w:space="0" w:color="auto"/>
            </w:tcBorders>
            <w:vAlign w:val="center"/>
          </w:tcPr>
          <w:p w:rsidR="00F90915" w:rsidRDefault="00A878CD">
            <w:pPr>
              <w:spacing w:line="56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备注</w:t>
            </w:r>
          </w:p>
        </w:tc>
      </w:tr>
      <w:tr w:rsidR="00F90915">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r>
      <w:tr w:rsidR="00F90915">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r>
      <w:tr w:rsidR="00F90915">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r>
      <w:tr w:rsidR="00F90915">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r>
      <w:tr w:rsidR="00F90915">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r>
      <w:tr w:rsidR="00F90915">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r>
      <w:tr w:rsidR="00F90915">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r>
      <w:tr w:rsidR="00F90915">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r>
      <w:tr w:rsidR="00F90915">
        <w:trPr>
          <w:trHeight w:val="699"/>
        </w:trPr>
        <w:tc>
          <w:tcPr>
            <w:tcW w:w="175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r>
      <w:tr w:rsidR="00F90915">
        <w:trPr>
          <w:trHeight w:val="717"/>
        </w:trPr>
        <w:tc>
          <w:tcPr>
            <w:tcW w:w="175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r>
      <w:tr w:rsidR="00F90915">
        <w:trPr>
          <w:trHeight w:val="717"/>
        </w:trPr>
        <w:tc>
          <w:tcPr>
            <w:tcW w:w="175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r>
      <w:tr w:rsidR="00F90915">
        <w:trPr>
          <w:trHeight w:val="717"/>
        </w:trPr>
        <w:tc>
          <w:tcPr>
            <w:tcW w:w="175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738"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605"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226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c>
          <w:tcPr>
            <w:tcW w:w="1094" w:type="dxa"/>
            <w:tcBorders>
              <w:top w:val="single" w:sz="4" w:space="0" w:color="auto"/>
              <w:left w:val="single" w:sz="4" w:space="0" w:color="auto"/>
              <w:bottom w:val="single" w:sz="4" w:space="0" w:color="auto"/>
              <w:right w:val="single" w:sz="4" w:space="0" w:color="auto"/>
            </w:tcBorders>
            <w:vAlign w:val="center"/>
          </w:tcPr>
          <w:p w:rsidR="00F90915" w:rsidRDefault="00F90915">
            <w:pPr>
              <w:spacing w:line="560" w:lineRule="exact"/>
              <w:jc w:val="center"/>
              <w:rPr>
                <w:rFonts w:ascii="仿宋" w:eastAsia="仿宋" w:hAnsi="仿宋" w:cs="仿宋"/>
                <w:color w:val="000000"/>
                <w:sz w:val="32"/>
                <w:szCs w:val="32"/>
              </w:rPr>
            </w:pPr>
          </w:p>
        </w:tc>
      </w:tr>
    </w:tbl>
    <w:p w:rsidR="00F90915" w:rsidRDefault="00A878CD">
      <w:pPr>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注：</w:t>
      </w:r>
      <w:r>
        <w:rPr>
          <w:rFonts w:ascii="仿宋" w:eastAsia="仿宋" w:hAnsi="仿宋" w:cs="仿宋" w:hint="eastAsia"/>
          <w:color w:val="000000"/>
          <w:sz w:val="32"/>
          <w:szCs w:val="32"/>
        </w:rPr>
        <w:t>1.</w:t>
      </w:r>
      <w:r>
        <w:rPr>
          <w:rFonts w:ascii="仿宋" w:eastAsia="仿宋" w:hAnsi="仿宋" w:cs="仿宋" w:hint="eastAsia"/>
          <w:color w:val="000000"/>
          <w:sz w:val="32"/>
          <w:szCs w:val="32"/>
        </w:rPr>
        <w:t>表格内容须由现场人员亲自填写；</w:t>
      </w:r>
    </w:p>
    <w:p w:rsidR="00F90915" w:rsidRDefault="00A878CD">
      <w:pPr>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2.</w:t>
      </w:r>
      <w:r>
        <w:rPr>
          <w:rFonts w:ascii="仿宋" w:eastAsia="仿宋" w:hAnsi="仿宋" w:cs="仿宋" w:hint="eastAsia"/>
          <w:color w:val="000000"/>
          <w:sz w:val="32"/>
          <w:szCs w:val="32"/>
        </w:rPr>
        <w:t>接地方主要代表须现场按手印。</w:t>
      </w:r>
    </w:p>
    <w:p w:rsidR="00F90915" w:rsidRDefault="00F90915">
      <w:pPr>
        <w:pStyle w:val="a4"/>
        <w:ind w:leftChars="-67" w:left="-141" w:right="480"/>
        <w:jc w:val="center"/>
        <w:rPr>
          <w:rFonts w:hAnsi="宋体"/>
          <w:color w:val="000000"/>
        </w:rPr>
      </w:pPr>
    </w:p>
    <w:p w:rsidR="00F90915" w:rsidRDefault="00F90915">
      <w:pPr>
        <w:pStyle w:val="a4"/>
        <w:ind w:leftChars="-67" w:left="-141" w:right="480"/>
        <w:jc w:val="center"/>
        <w:rPr>
          <w:rFonts w:ascii="黑体" w:eastAsia="黑体" w:hAnsi="宋体"/>
          <w:color w:val="000000"/>
          <w:sz w:val="36"/>
          <w:szCs w:val="36"/>
        </w:rPr>
      </w:pPr>
    </w:p>
    <w:p w:rsidR="00F90915" w:rsidRDefault="00A878CD">
      <w:pPr>
        <w:pStyle w:val="a4"/>
        <w:ind w:leftChars="-67" w:left="-141" w:right="480"/>
        <w:jc w:val="center"/>
        <w:rPr>
          <w:rFonts w:ascii="黑体" w:eastAsia="黑体" w:hAnsi="宋体"/>
          <w:color w:val="000000"/>
          <w:sz w:val="36"/>
          <w:szCs w:val="36"/>
        </w:rPr>
      </w:pPr>
      <w:r>
        <w:rPr>
          <w:rFonts w:ascii="黑体" w:eastAsia="黑体" w:hAnsi="宋体" w:hint="eastAsia"/>
          <w:color w:val="000000"/>
          <w:sz w:val="36"/>
          <w:szCs w:val="36"/>
        </w:rPr>
        <w:t>建设项目动工开发申报书</w:t>
      </w:r>
    </w:p>
    <w:p w:rsidR="00F90915" w:rsidRDefault="00F90915">
      <w:pPr>
        <w:pStyle w:val="a4"/>
        <w:ind w:leftChars="-67" w:left="-141" w:right="480"/>
        <w:jc w:val="left"/>
        <w:rPr>
          <w:rFonts w:hAnsi="宋体"/>
          <w:color w:val="000000"/>
        </w:rPr>
      </w:pPr>
    </w:p>
    <w:p w:rsidR="00F90915" w:rsidRDefault="00A878CD">
      <w:pPr>
        <w:pStyle w:val="a4"/>
        <w:ind w:leftChars="-67" w:left="-141" w:right="480"/>
        <w:jc w:val="left"/>
        <w:rPr>
          <w:rFonts w:hAnsi="宋体"/>
          <w:color w:val="000000"/>
        </w:rPr>
      </w:pPr>
      <w:r>
        <w:rPr>
          <w:rFonts w:hAnsi="宋体" w:hint="eastAsia"/>
          <w:color w:val="000000"/>
        </w:rPr>
        <w:t>局：</w:t>
      </w:r>
    </w:p>
    <w:p w:rsidR="00F90915" w:rsidRDefault="00A878CD">
      <w:pPr>
        <w:pStyle w:val="a4"/>
        <w:ind w:leftChars="-67" w:left="-141" w:right="480"/>
        <w:jc w:val="left"/>
        <w:rPr>
          <w:rFonts w:hAnsi="宋体"/>
          <w:color w:val="000000"/>
          <w:u w:val="single"/>
        </w:rPr>
      </w:pPr>
      <w:r>
        <w:rPr>
          <w:rFonts w:hAnsi="宋体" w:hint="eastAsia"/>
          <w:color w:val="000000"/>
        </w:rPr>
        <w:t xml:space="preserve">     </w:t>
      </w:r>
      <w:r>
        <w:rPr>
          <w:rFonts w:hAnsi="宋体" w:hint="eastAsia"/>
          <w:color w:val="000000"/>
        </w:rPr>
        <w:t>你局与我方签定的国有建设用地使用权出让合同，合同电子监管号为</w:t>
      </w:r>
      <w:r>
        <w:rPr>
          <w:rFonts w:hAnsi="宋体" w:hint="eastAsia"/>
          <w:color w:val="000000"/>
        </w:rPr>
        <w:t xml:space="preserve"> </w:t>
      </w:r>
      <w:r>
        <w:rPr>
          <w:rFonts w:hAnsi="宋体" w:hint="eastAsia"/>
          <w:color w:val="000000"/>
        </w:rPr>
        <w:t>（你局向我方核发的国有建设用地划拨决定书电子监管号为</w:t>
      </w:r>
      <w:r>
        <w:rPr>
          <w:rFonts w:hAnsi="宋体" w:hint="eastAsia"/>
          <w:color w:val="000000"/>
        </w:rPr>
        <w:t xml:space="preserve"> </w:t>
      </w:r>
      <w:r>
        <w:rPr>
          <w:rFonts w:hAnsi="宋体" w:hint="eastAsia"/>
          <w:color w:val="000000"/>
        </w:rPr>
        <w:t>），宗地四至为</w:t>
      </w:r>
      <w:r>
        <w:rPr>
          <w:rFonts w:hAnsi="宋体" w:hint="eastAsia"/>
          <w:color w:val="000000"/>
        </w:rPr>
        <w:t xml:space="preserve"> </w:t>
      </w:r>
      <w:r>
        <w:rPr>
          <w:rFonts w:hAnsi="宋体" w:hint="eastAsia"/>
          <w:color w:val="000000"/>
        </w:rPr>
        <w:t>，面积为平方米，约定动工日期为年月日，土地权利证号</w:t>
      </w:r>
      <w:r>
        <w:rPr>
          <w:rFonts w:hAnsi="宋体" w:hint="eastAsia"/>
          <w:color w:val="000000"/>
          <w:u w:val="single"/>
        </w:rPr>
        <w:t xml:space="preserve">   </w:t>
      </w:r>
      <w:r>
        <w:rPr>
          <w:rFonts w:hAnsi="宋体" w:hint="eastAsia"/>
          <w:color w:val="000000"/>
          <w:u w:val="single"/>
        </w:rPr>
        <w:t>。</w:t>
      </w:r>
    </w:p>
    <w:p w:rsidR="00F90915" w:rsidRDefault="00A878CD">
      <w:pPr>
        <w:pStyle w:val="a4"/>
        <w:ind w:leftChars="-67" w:left="-141" w:right="480"/>
        <w:jc w:val="left"/>
        <w:rPr>
          <w:rFonts w:hAnsi="宋体"/>
          <w:color w:val="000000"/>
        </w:rPr>
      </w:pPr>
      <w:r>
        <w:rPr>
          <w:rFonts w:hAnsi="宋体" w:hint="eastAsia"/>
          <w:color w:val="000000"/>
        </w:rPr>
        <w:t xml:space="preserve">     </w:t>
      </w:r>
      <w:r>
        <w:rPr>
          <w:rFonts w:hAnsi="宋体" w:hint="eastAsia"/>
          <w:color w:val="000000"/>
        </w:rPr>
        <w:t>我方拟在上述宗地建设项目，目前已取得部分（全部）的建设施工许可证（编号为：</w:t>
      </w:r>
      <w:r>
        <w:rPr>
          <w:rFonts w:hAnsi="宋体" w:hint="eastAsia"/>
          <w:color w:val="000000"/>
        </w:rPr>
        <w:t xml:space="preserve"> </w:t>
      </w:r>
      <w:r>
        <w:rPr>
          <w:rFonts w:hAnsi="宋体" w:hint="eastAsia"/>
          <w:color w:val="000000"/>
        </w:rPr>
        <w:t>），并于年月日已达到动工标准。请予检查复核。</w:t>
      </w:r>
    </w:p>
    <w:p w:rsidR="00F90915" w:rsidRDefault="00A878CD">
      <w:pPr>
        <w:pStyle w:val="a4"/>
        <w:ind w:leftChars="-67" w:left="-141" w:right="480"/>
        <w:jc w:val="left"/>
        <w:rPr>
          <w:rFonts w:hAnsi="宋体"/>
          <w:color w:val="000000"/>
        </w:rPr>
      </w:pPr>
      <w:r>
        <w:rPr>
          <w:rFonts w:hAnsi="宋体" w:hint="eastAsia"/>
          <w:color w:val="000000"/>
        </w:rPr>
        <w:t xml:space="preserve">     </w:t>
      </w:r>
      <w:r>
        <w:rPr>
          <w:rFonts w:hAnsi="宋体" w:hint="eastAsia"/>
          <w:color w:val="000000"/>
        </w:rPr>
        <w:t>特此申报。</w:t>
      </w:r>
    </w:p>
    <w:p w:rsidR="00F90915" w:rsidRDefault="00F90915">
      <w:pPr>
        <w:pStyle w:val="a4"/>
        <w:ind w:leftChars="-67" w:left="-141" w:right="480"/>
        <w:jc w:val="left"/>
        <w:rPr>
          <w:rFonts w:hAnsi="宋体"/>
          <w:color w:val="000000"/>
        </w:rPr>
      </w:pPr>
    </w:p>
    <w:p w:rsidR="00F90915" w:rsidRDefault="00A878CD">
      <w:pPr>
        <w:pStyle w:val="a4"/>
        <w:ind w:leftChars="-67" w:left="-141" w:right="480"/>
        <w:jc w:val="left"/>
        <w:rPr>
          <w:rFonts w:hAnsi="宋体"/>
          <w:color w:val="000000"/>
        </w:rPr>
      </w:pPr>
      <w:r>
        <w:rPr>
          <w:rFonts w:hAnsi="宋体" w:hint="eastAsia"/>
          <w:color w:val="000000"/>
        </w:rPr>
        <w:t xml:space="preserve">                </w:t>
      </w:r>
      <w:r>
        <w:rPr>
          <w:rFonts w:hAnsi="宋体" w:hint="eastAsia"/>
          <w:color w:val="000000"/>
        </w:rPr>
        <w:t>单位（印章）</w:t>
      </w:r>
      <w:r>
        <w:rPr>
          <w:rFonts w:hAnsi="宋体" w:hint="eastAsia"/>
          <w:color w:val="000000"/>
        </w:rPr>
        <w:t>/</w:t>
      </w:r>
      <w:r>
        <w:rPr>
          <w:rFonts w:hAnsi="宋体" w:hint="eastAsia"/>
          <w:color w:val="000000"/>
        </w:rPr>
        <w:t>个人：</w:t>
      </w:r>
    </w:p>
    <w:p w:rsidR="00F90915" w:rsidRDefault="00A878CD">
      <w:pPr>
        <w:pStyle w:val="a4"/>
        <w:ind w:leftChars="-67" w:left="-141" w:right="480"/>
        <w:jc w:val="left"/>
        <w:rPr>
          <w:rFonts w:hAnsi="宋体"/>
          <w:color w:val="000000"/>
        </w:rPr>
      </w:pPr>
      <w:r>
        <w:rPr>
          <w:rFonts w:hAnsi="宋体" w:hint="eastAsia"/>
          <w:color w:val="000000"/>
        </w:rPr>
        <w:t xml:space="preserve">                               </w:t>
      </w:r>
      <w:r>
        <w:rPr>
          <w:rFonts w:hAnsi="宋体" w:hint="eastAsia"/>
          <w:color w:val="000000"/>
        </w:rPr>
        <w:t>年</w:t>
      </w:r>
      <w:r>
        <w:rPr>
          <w:rFonts w:hAnsi="宋体" w:hint="eastAsia"/>
          <w:color w:val="000000"/>
        </w:rPr>
        <w:t xml:space="preserve">  </w:t>
      </w:r>
      <w:r>
        <w:rPr>
          <w:rFonts w:hAnsi="宋体" w:hint="eastAsia"/>
          <w:color w:val="000000"/>
        </w:rPr>
        <w:t>月</w:t>
      </w:r>
      <w:r>
        <w:rPr>
          <w:rFonts w:hAnsi="宋体" w:hint="eastAsia"/>
          <w:color w:val="000000"/>
        </w:rPr>
        <w:t xml:space="preserve">    </w:t>
      </w:r>
      <w:r>
        <w:rPr>
          <w:rFonts w:hAnsi="宋体" w:hint="eastAsia"/>
          <w:color w:val="000000"/>
        </w:rPr>
        <w:t>日</w:t>
      </w:r>
    </w:p>
    <w:p w:rsidR="00F90915" w:rsidRDefault="00F90915">
      <w:pPr>
        <w:pStyle w:val="a4"/>
        <w:ind w:leftChars="-67" w:left="-141" w:right="480"/>
        <w:jc w:val="left"/>
        <w:rPr>
          <w:rFonts w:hAnsi="宋体"/>
          <w:color w:val="000000"/>
        </w:rPr>
      </w:pPr>
    </w:p>
    <w:p w:rsidR="00F90915" w:rsidRDefault="00A878CD">
      <w:pPr>
        <w:pStyle w:val="a4"/>
        <w:ind w:leftChars="-67" w:left="-141" w:right="480"/>
        <w:jc w:val="left"/>
        <w:rPr>
          <w:rFonts w:hAnsi="宋体"/>
          <w:color w:val="000000"/>
        </w:rPr>
      </w:pPr>
      <w:r>
        <w:rPr>
          <w:rFonts w:hAnsi="宋体" w:hint="eastAsia"/>
          <w:color w:val="000000"/>
        </w:rPr>
        <w:br w:type="page"/>
      </w:r>
      <w:bookmarkStart w:id="18" w:name="_MON_1644911446"/>
      <w:bookmarkEnd w:id="18"/>
      <w:r>
        <w:rPr>
          <w:rFonts w:ascii="Verdana" w:hAnsi="Verdana"/>
          <w:color w:val="000000"/>
          <w:sz w:val="24"/>
        </w:rPr>
        <w:object w:dxaOrig="8310" w:dyaOrig="10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531pt" o:ole="">
            <v:imagedata r:id="rId32" o:title=""/>
          </v:shape>
          <o:OLEObject Type="Embed" ProgID="Word.Document.8" ShapeID="_x0000_i1025" DrawAspect="Content" ObjectID="_1737531314" r:id="rId33"/>
        </w:object>
      </w:r>
    </w:p>
    <w:p w:rsidR="00F90915" w:rsidRDefault="00F90915">
      <w:pPr>
        <w:jc w:val="left"/>
        <w:rPr>
          <w:rFonts w:ascii="宋体"/>
          <w:color w:val="000000"/>
          <w:w w:val="90"/>
          <w:sz w:val="32"/>
          <w:szCs w:val="32"/>
        </w:rPr>
      </w:pPr>
    </w:p>
    <w:bookmarkEnd w:id="7"/>
    <w:bookmarkEnd w:id="8"/>
    <w:p w:rsidR="00F90915" w:rsidRDefault="00F90915">
      <w:pPr>
        <w:pStyle w:val="aa"/>
        <w:spacing w:before="0" w:after="0" w:line="500" w:lineRule="exact"/>
        <w:rPr>
          <w:rFonts w:ascii="黑体" w:eastAsia="黑体"/>
          <w:color w:val="000000"/>
          <w:sz w:val="44"/>
          <w:szCs w:val="44"/>
        </w:rPr>
      </w:pPr>
    </w:p>
    <w:sectPr w:rsidR="00F90915">
      <w:headerReference w:type="even" r:id="rId34"/>
      <w:headerReference w:type="default" r:id="rId35"/>
      <w:footerReference w:type="even" r:id="rId36"/>
      <w:footerReference w:type="default" r:id="rId37"/>
      <w:headerReference w:type="first" r:id="rId38"/>
      <w:footerReference w:type="first" r:id="rId39"/>
      <w:pgSz w:w="11906" w:h="16838"/>
      <w:pgMar w:top="1418" w:right="1418" w:bottom="1418"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8CD" w:rsidRDefault="00A878CD">
      <w:r>
        <w:separator/>
      </w:r>
    </w:p>
  </w:endnote>
  <w:endnote w:type="continuationSeparator" w:id="0">
    <w:p w:rsidR="00A878CD" w:rsidRDefault="00A8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space">
    <w:altName w:val="Segoe Print"/>
    <w:charset w:val="00"/>
    <w:family w:val="auto"/>
    <w:pitch w:val="default"/>
    <w:sig w:usb0="00000000" w:usb1="00000000" w:usb2="00000000" w:usb3="00000000" w:csb0="00040001" w:csb1="00000000"/>
  </w:font>
  <w:font w:name="华文中宋">
    <w:altName w:val="宋体"/>
    <w:panose1 w:val="02010600040101010101"/>
    <w:charset w:val="86"/>
    <w:family w:val="auto"/>
    <w:pitch w:val="variable"/>
    <w:sig w:usb0="00000287" w:usb1="080F0000" w:usb2="00000010" w:usb3="00000000" w:csb0="0004009F" w:csb1="00000000"/>
    <w:embedRegular r:id="rId1" w:subsetted="1" w:fontKey="{EA84349B-5C8A-4201-A2B9-8B70E21AA2B3}"/>
  </w:font>
  <w:font w:name="黑体">
    <w:altName w:val="SimHei"/>
    <w:panose1 w:val="02010609060101010101"/>
    <w:charset w:val="86"/>
    <w:family w:val="modern"/>
    <w:pitch w:val="fixed"/>
    <w:sig w:usb0="800002BF" w:usb1="38CF7CFA" w:usb2="00000016" w:usb3="00000000" w:csb0="00040001" w:csb1="00000000"/>
    <w:embedRegular r:id="rId2" w:subsetted="1" w:fontKey="{0E87F6A4-D110-4FCA-9DCA-4F8FDD5AB8FB}"/>
    <w:embedBold r:id="rId3" w:subsetted="1" w:fontKey="{B5F3BFFA-83AC-4A0F-B25C-B7E118A4A1C7}"/>
  </w:font>
  <w:font w:name="方正小标宋简体">
    <w:panose1 w:val="03000509000000000000"/>
    <w:charset w:val="86"/>
    <w:family w:val="auto"/>
    <w:pitch w:val="variable"/>
    <w:sig w:usb0="00000001" w:usb1="080E0000" w:usb2="00000010" w:usb3="00000000" w:csb0="00040000" w:csb1="00000000"/>
    <w:embedRegular r:id="rId4" w:subsetted="1" w:fontKey="{88437E7B-C83C-483B-BCB7-4F784D7CD426}"/>
    <w:embedBold r:id="rId5" w:subsetted="1" w:fontKey="{7A78387D-2C5A-48A9-9D28-2EE4BBC501C0}"/>
  </w:font>
  <w:font w:name="仿宋_GB2312">
    <w:altName w:val="仿宋"/>
    <w:panose1 w:val="02010609030101010101"/>
    <w:charset w:val="86"/>
    <w:family w:val="modern"/>
    <w:pitch w:val="fixed"/>
    <w:sig w:usb0="00000001" w:usb1="080E0000" w:usb2="00000010" w:usb3="00000000" w:csb0="00040000" w:csb1="00000000"/>
    <w:embedRegular r:id="rId6" w:subsetted="1" w:fontKey="{09F098B4-45D8-4A36-9414-7D524EDA6A5E}"/>
    <w:embedItalic r:id="rId7" w:subsetted="1" w:fontKey="{951DFC19-9F03-4326-A4FF-D18583B861CF}"/>
  </w:font>
  <w:font w:name="仿宋">
    <w:panose1 w:val="02010609060101010101"/>
    <w:charset w:val="86"/>
    <w:family w:val="modern"/>
    <w:pitch w:val="fixed"/>
    <w:sig w:usb0="800002BF" w:usb1="38CF7CFA" w:usb2="00000016" w:usb3="00000000" w:csb0="00040001" w:csb1="00000000"/>
    <w:embedRegular r:id="rId8" w:subsetted="1" w:fontKey="{D4800BFA-5035-4FAB-ADD0-9FE98182BDF2}"/>
    <w:embedBold r:id="rId9" w:subsetted="1" w:fontKey="{99551AF9-62FD-4800-AC72-C1FF9D42C1AD}"/>
  </w:font>
  <w:font w:name="方正黑体_GBK">
    <w:altName w:val="微软雅黑"/>
    <w:panose1 w:val="03000509000000000000"/>
    <w:charset w:val="86"/>
    <w:family w:val="script"/>
    <w:pitch w:val="fixed"/>
    <w:sig w:usb0="00000001" w:usb1="080E0000" w:usb2="00000010" w:usb3="00000000" w:csb0="00040000" w:csb1="00000000"/>
    <w:embedRegular r:id="rId10" w:subsetted="1" w:fontKey="{5000024F-3722-4D9D-AA64-DEE43AF1D2FC}"/>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15" w:rsidRDefault="00A878CD">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90915" w:rsidRDefault="00F909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15" w:rsidRDefault="00A878CD">
    <w:pPr>
      <w:pStyle w:val="a7"/>
      <w:jc w:val="right"/>
    </w:pP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57785" cy="131445"/>
              <wp:effectExtent l="0" t="0" r="0" b="0"/>
              <wp:wrapNone/>
              <wp:docPr id="12" name="文本框 12"/>
              <wp:cNvGraphicFramePr/>
              <a:graphic xmlns:a="http://schemas.openxmlformats.org/drawingml/2006/main">
                <a:graphicData uri="http://schemas.microsoft.com/office/word/2010/wordprocessingShape">
                  <wps:wsp>
                    <wps:cNvSpPr txBox="1"/>
                    <wps:spPr bwMode="auto">
                      <a:xfrm>
                        <a:off x="0" y="0"/>
                        <a:ext cx="57785" cy="131445"/>
                      </a:xfrm>
                      <a:prstGeom prst="rect">
                        <a:avLst/>
                      </a:prstGeom>
                      <a:noFill/>
                      <a:ln>
                        <a:noFill/>
                      </a:ln>
                      <a:effectLst/>
                    </wps:spPr>
                    <wps:txbx>
                      <w:txbxContent>
                        <w:p w:rsidR="00F90915" w:rsidRDefault="00A878CD">
                          <w:pPr>
                            <w:pStyle w:val="a7"/>
                            <w:jc w:val="right"/>
                          </w:pPr>
                          <w:r>
                            <w:rPr>
                              <w:lang w:val="zh-CN"/>
                            </w:rPr>
                            <w:fldChar w:fldCharType="begin"/>
                          </w:r>
                          <w:r>
                            <w:rPr>
                              <w:lang w:val="zh-CN"/>
                            </w:rPr>
                            <w:instrText xml:space="preserve"> PAGE   \* MERGEFORMAT </w:instrText>
                          </w:r>
                          <w:r>
                            <w:rPr>
                              <w:lang w:val="zh-CN"/>
                            </w:rPr>
                            <w:fldChar w:fldCharType="separate"/>
                          </w:r>
                          <w:r w:rsidR="00C91755">
                            <w:rPr>
                              <w:noProof/>
                              <w:lang w:val="zh-CN"/>
                            </w:rPr>
                            <w:t>2</w:t>
                          </w:r>
                          <w:r>
                            <w:rPr>
                              <w:lang w:val="zh-CN"/>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30" type="#_x0000_t202" style="position:absolute;left:0;text-align:left;margin-left:-46.65pt;margin-top:0;width:4.55pt;height:10.35pt;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" filled="f" stroked="f">
              <v:textbox style="mso-fit-shape-to-text:t" inset="0,0,0,0">
                <w:txbxContent>
                  <w:p w:rsidR="00F90915" w:rsidRDefault="00A878CD">
                    <w:pPr>
                      <w:pStyle w:val="a7"/>
                      <w:jc w:val="right"/>
                    </w:pPr>
                    <w:r>
                      <w:rPr>
                        <w:lang w:val="zh-CN"/>
                      </w:rPr>
                      <w:fldChar w:fldCharType="begin"/>
                    </w:r>
                    <w:r>
                      <w:rPr>
                        <w:lang w:val="zh-CN"/>
                      </w:rPr>
                      <w:instrText xml:space="preserve"> PAGE   \* MERGEFORMAT </w:instrText>
                    </w:r>
                    <w:r>
                      <w:rPr>
                        <w:lang w:val="zh-CN"/>
                      </w:rPr>
                      <w:fldChar w:fldCharType="separate"/>
                    </w:r>
                    <w:r w:rsidR="00C91755">
                      <w:rPr>
                        <w:noProof/>
                        <w:lang w:val="zh-CN"/>
                      </w:rPr>
                      <w:t>2</w:t>
                    </w:r>
                    <w:r>
                      <w:rPr>
                        <w:lang w:val="zh-CN"/>
                      </w:rPr>
                      <w:fldChar w:fldCharType="end"/>
                    </w:r>
                  </w:p>
                </w:txbxContent>
              </v:textbox>
              <w10:wrap anchorx="margin"/>
            </v:shape>
          </w:pict>
        </mc:Fallback>
      </mc:AlternateContent>
    </w:r>
  </w:p>
  <w:p w:rsidR="00F90915" w:rsidRDefault="00F9091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15" w:rsidRDefault="00A878CD">
    <w:pPr>
      <w:pStyle w:val="a7"/>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rsidR="00F90915" w:rsidRDefault="00F90915">
    <w:pPr>
      <w:pStyle w:val="a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15" w:rsidRDefault="00A878CD">
    <w:pPr>
      <w:pStyle w:val="a7"/>
      <w:framePr w:wrap="around" w:vAnchor="text" w:hAnchor="margin" w:xAlign="outside" w:y="1"/>
      <w:ind w:leftChars="100" w:left="210" w:rightChars="100" w:right="210"/>
      <w:rPr>
        <w:rStyle w:val="ab"/>
        <w:rFonts w:ascii="宋体"/>
        <w:sz w:val="28"/>
        <w:szCs w:val="28"/>
      </w:rPr>
    </w:pP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sidR="00C91755">
      <w:rPr>
        <w:rStyle w:val="ab"/>
        <w:rFonts w:ascii="宋体" w:hAnsi="宋体"/>
        <w:noProof/>
        <w:sz w:val="28"/>
        <w:szCs w:val="28"/>
      </w:rPr>
      <w:t>- 18 -</w:t>
    </w:r>
    <w:r>
      <w:rPr>
        <w:rStyle w:val="ab"/>
        <w:rFonts w:ascii="宋体" w:hAnsi="宋体"/>
        <w:sz w:val="28"/>
        <w:szCs w:val="28"/>
      </w:rPr>
      <w:fldChar w:fldCharType="end"/>
    </w:r>
  </w:p>
  <w:p w:rsidR="00F90915" w:rsidRDefault="00F90915">
    <w:pPr>
      <w:pStyle w:val="a7"/>
      <w:ind w:rightChars="100" w:right="2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15" w:rsidRDefault="00F90915">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15" w:rsidRDefault="00A878CD">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90915" w:rsidRDefault="00F90915">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15" w:rsidRDefault="00A878CD">
    <w:pPr>
      <w:pStyle w:val="a7"/>
      <w:framePr w:wrap="around" w:vAnchor="text" w:hAnchor="margin" w:xAlign="right" w:y="1"/>
      <w:ind w:leftChars="100" w:left="210" w:rightChars="100" w:right="210"/>
      <w:rPr>
        <w:rStyle w:val="ab"/>
        <w:rFonts w:ascii="宋体"/>
        <w:sz w:val="28"/>
        <w:szCs w:val="28"/>
      </w:rPr>
    </w:pPr>
    <w:r>
      <w:rPr>
        <w:rStyle w:val="ab"/>
        <w:rFonts w:ascii="宋体" w:hAnsi="宋体"/>
        <w:sz w:val="28"/>
        <w:szCs w:val="28"/>
      </w:rPr>
      <w:fldChar w:fldCharType="begin"/>
    </w:r>
    <w:r>
      <w:rPr>
        <w:rStyle w:val="ab"/>
        <w:rFonts w:ascii="宋体" w:hAnsi="宋体"/>
        <w:sz w:val="28"/>
        <w:szCs w:val="28"/>
      </w:rPr>
      <w:instrText xml:space="preserve">PAGE  </w:instrText>
    </w:r>
    <w:r>
      <w:rPr>
        <w:rStyle w:val="ab"/>
        <w:rFonts w:ascii="宋体" w:hAnsi="宋体"/>
        <w:sz w:val="28"/>
        <w:szCs w:val="28"/>
      </w:rPr>
      <w:fldChar w:fldCharType="separate"/>
    </w:r>
    <w:r w:rsidR="00C91755">
      <w:rPr>
        <w:rStyle w:val="ab"/>
        <w:rFonts w:ascii="宋体" w:hAnsi="宋体"/>
        <w:noProof/>
        <w:sz w:val="28"/>
        <w:szCs w:val="28"/>
      </w:rPr>
      <w:t>48</w:t>
    </w:r>
    <w:r>
      <w:rPr>
        <w:rStyle w:val="ab"/>
        <w:rFonts w:ascii="宋体" w:hAnsi="宋体"/>
        <w:sz w:val="28"/>
        <w:szCs w:val="28"/>
      </w:rPr>
      <w:fldChar w:fldCharType="end"/>
    </w:r>
  </w:p>
  <w:p w:rsidR="00F90915" w:rsidRDefault="00F90915">
    <w:pPr>
      <w:pStyle w:val="a7"/>
      <w:ind w:rightChars="100" w:right="21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15" w:rsidRDefault="00F909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8CD" w:rsidRDefault="00A878CD">
      <w:r>
        <w:separator/>
      </w:r>
    </w:p>
  </w:footnote>
  <w:footnote w:type="continuationSeparator" w:id="0">
    <w:p w:rsidR="00A878CD" w:rsidRDefault="00A87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15" w:rsidRDefault="00F90915">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15" w:rsidRDefault="00F9091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15" w:rsidRDefault="00F90915">
    <w:pPr>
      <w:pStyle w:val="a8"/>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15" w:rsidRDefault="00F90915">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15" w:rsidRDefault="00F90915">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15" w:rsidRDefault="00F90915">
    <w:pPr>
      <w:pStyle w:val="a8"/>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915" w:rsidRDefault="00F9091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1"/>
      <w:numFmt w:val="chineseCounting"/>
      <w:suff w:val="nothing"/>
      <w:lvlText w:val="%1、"/>
      <w:lvlJc w:val="left"/>
      <w:pPr>
        <w:ind w:left="-136" w:firstLine="420"/>
      </w:pPr>
      <w:rPr>
        <w:rFonts w:cs="Times New Roman" w:hint="eastAsia"/>
      </w:rPr>
    </w:lvl>
  </w:abstractNum>
  <w:abstractNum w:abstractNumId="1">
    <w:nsid w:val="0E020535"/>
    <w:multiLevelType w:val="multilevel"/>
    <w:tmpl w:val="0E020535"/>
    <w:lvl w:ilvl="0">
      <w:start w:val="1"/>
      <w:numFmt w:val="japaneseCounting"/>
      <w:lvlText w:val="（%1）"/>
      <w:lvlJc w:val="left"/>
      <w:pPr>
        <w:ind w:left="1590" w:hanging="1110"/>
      </w:pPr>
      <w:rPr>
        <w:rFonts w:hAnsi="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lN2M4MzU2ODE2ZmQxN2I5NWFmY2QyZmNmYjc4YjEifQ=="/>
  </w:docVars>
  <w:rsids>
    <w:rsidRoot w:val="05C46A15"/>
    <w:rsid w:val="00005B73"/>
    <w:rsid w:val="00005BFB"/>
    <w:rsid w:val="000105B6"/>
    <w:rsid w:val="000120D0"/>
    <w:rsid w:val="0001347C"/>
    <w:rsid w:val="00016759"/>
    <w:rsid w:val="000174EF"/>
    <w:rsid w:val="00020E36"/>
    <w:rsid w:val="00030F77"/>
    <w:rsid w:val="0004282C"/>
    <w:rsid w:val="000436B7"/>
    <w:rsid w:val="000452FD"/>
    <w:rsid w:val="00051DD2"/>
    <w:rsid w:val="00052681"/>
    <w:rsid w:val="00060289"/>
    <w:rsid w:val="000847F3"/>
    <w:rsid w:val="000A7BA6"/>
    <w:rsid w:val="000B4825"/>
    <w:rsid w:val="000B61C6"/>
    <w:rsid w:val="000B757F"/>
    <w:rsid w:val="000D1B07"/>
    <w:rsid w:val="000E157F"/>
    <w:rsid w:val="000E245D"/>
    <w:rsid w:val="001015D2"/>
    <w:rsid w:val="00105B50"/>
    <w:rsid w:val="00110986"/>
    <w:rsid w:val="00111DE4"/>
    <w:rsid w:val="001256D6"/>
    <w:rsid w:val="00130D61"/>
    <w:rsid w:val="0013103C"/>
    <w:rsid w:val="00131AFB"/>
    <w:rsid w:val="00135397"/>
    <w:rsid w:val="0013677F"/>
    <w:rsid w:val="00136863"/>
    <w:rsid w:val="00161D86"/>
    <w:rsid w:val="00181CFC"/>
    <w:rsid w:val="00194197"/>
    <w:rsid w:val="001A0CE6"/>
    <w:rsid w:val="001A3337"/>
    <w:rsid w:val="001A5825"/>
    <w:rsid w:val="001B2CAF"/>
    <w:rsid w:val="001B6ACB"/>
    <w:rsid w:val="001E24D4"/>
    <w:rsid w:val="001E3178"/>
    <w:rsid w:val="001E570B"/>
    <w:rsid w:val="001F31CC"/>
    <w:rsid w:val="001F4739"/>
    <w:rsid w:val="00220438"/>
    <w:rsid w:val="00231CB2"/>
    <w:rsid w:val="0024044F"/>
    <w:rsid w:val="00244FB8"/>
    <w:rsid w:val="00261D0D"/>
    <w:rsid w:val="0028024C"/>
    <w:rsid w:val="0028161E"/>
    <w:rsid w:val="0028563C"/>
    <w:rsid w:val="002914CC"/>
    <w:rsid w:val="002C2941"/>
    <w:rsid w:val="002F4E6F"/>
    <w:rsid w:val="00310113"/>
    <w:rsid w:val="00310472"/>
    <w:rsid w:val="00316720"/>
    <w:rsid w:val="00336A91"/>
    <w:rsid w:val="0036042D"/>
    <w:rsid w:val="003631D1"/>
    <w:rsid w:val="00363B81"/>
    <w:rsid w:val="003716F4"/>
    <w:rsid w:val="00395B42"/>
    <w:rsid w:val="003A00C4"/>
    <w:rsid w:val="003A4320"/>
    <w:rsid w:val="003B4275"/>
    <w:rsid w:val="003B4B97"/>
    <w:rsid w:val="003C371D"/>
    <w:rsid w:val="003C4042"/>
    <w:rsid w:val="003C52F6"/>
    <w:rsid w:val="003C7760"/>
    <w:rsid w:val="003D21D3"/>
    <w:rsid w:val="003E5050"/>
    <w:rsid w:val="003E7DE9"/>
    <w:rsid w:val="003F355A"/>
    <w:rsid w:val="003F7C09"/>
    <w:rsid w:val="0040049A"/>
    <w:rsid w:val="00401D17"/>
    <w:rsid w:val="004041A6"/>
    <w:rsid w:val="0042026D"/>
    <w:rsid w:val="004202C2"/>
    <w:rsid w:val="00432005"/>
    <w:rsid w:val="0045417A"/>
    <w:rsid w:val="004658AC"/>
    <w:rsid w:val="004661E1"/>
    <w:rsid w:val="00467E70"/>
    <w:rsid w:val="00481268"/>
    <w:rsid w:val="004820BB"/>
    <w:rsid w:val="00484E36"/>
    <w:rsid w:val="004969F2"/>
    <w:rsid w:val="00496C8C"/>
    <w:rsid w:val="004B3EAB"/>
    <w:rsid w:val="004B6384"/>
    <w:rsid w:val="004C0267"/>
    <w:rsid w:val="004C0D87"/>
    <w:rsid w:val="004C571F"/>
    <w:rsid w:val="004E3147"/>
    <w:rsid w:val="004E4C05"/>
    <w:rsid w:val="004F139E"/>
    <w:rsid w:val="004F7B3B"/>
    <w:rsid w:val="004F7FA2"/>
    <w:rsid w:val="0050236E"/>
    <w:rsid w:val="00506265"/>
    <w:rsid w:val="0050647F"/>
    <w:rsid w:val="00507FC4"/>
    <w:rsid w:val="00510B8D"/>
    <w:rsid w:val="00511645"/>
    <w:rsid w:val="005158FE"/>
    <w:rsid w:val="00526394"/>
    <w:rsid w:val="00547B42"/>
    <w:rsid w:val="00551367"/>
    <w:rsid w:val="00556A94"/>
    <w:rsid w:val="00570117"/>
    <w:rsid w:val="005739E6"/>
    <w:rsid w:val="00577C0D"/>
    <w:rsid w:val="0058103B"/>
    <w:rsid w:val="005816B9"/>
    <w:rsid w:val="00592E64"/>
    <w:rsid w:val="005939A4"/>
    <w:rsid w:val="005B70C2"/>
    <w:rsid w:val="005C0F88"/>
    <w:rsid w:val="005C15D5"/>
    <w:rsid w:val="005C6C78"/>
    <w:rsid w:val="005C7B48"/>
    <w:rsid w:val="005D2EA9"/>
    <w:rsid w:val="005D314C"/>
    <w:rsid w:val="005E1ACF"/>
    <w:rsid w:val="005E21B2"/>
    <w:rsid w:val="005E5C0C"/>
    <w:rsid w:val="005F7F0B"/>
    <w:rsid w:val="00601210"/>
    <w:rsid w:val="00624A5E"/>
    <w:rsid w:val="00642368"/>
    <w:rsid w:val="00642595"/>
    <w:rsid w:val="00646120"/>
    <w:rsid w:val="00650A41"/>
    <w:rsid w:val="006558CF"/>
    <w:rsid w:val="0066407D"/>
    <w:rsid w:val="00676850"/>
    <w:rsid w:val="00680F11"/>
    <w:rsid w:val="00695A08"/>
    <w:rsid w:val="006A2830"/>
    <w:rsid w:val="006B6F97"/>
    <w:rsid w:val="006B700F"/>
    <w:rsid w:val="006B7CA2"/>
    <w:rsid w:val="006C418F"/>
    <w:rsid w:val="006D0258"/>
    <w:rsid w:val="006D57ED"/>
    <w:rsid w:val="006F1FD2"/>
    <w:rsid w:val="00700BC4"/>
    <w:rsid w:val="00701E99"/>
    <w:rsid w:val="007114CC"/>
    <w:rsid w:val="00725F73"/>
    <w:rsid w:val="00742B57"/>
    <w:rsid w:val="00746FC5"/>
    <w:rsid w:val="0075444E"/>
    <w:rsid w:val="00757F15"/>
    <w:rsid w:val="007633FF"/>
    <w:rsid w:val="00782653"/>
    <w:rsid w:val="00790D21"/>
    <w:rsid w:val="007951F0"/>
    <w:rsid w:val="00796E20"/>
    <w:rsid w:val="007A26E7"/>
    <w:rsid w:val="007B47E3"/>
    <w:rsid w:val="007B7BD0"/>
    <w:rsid w:val="007C3E82"/>
    <w:rsid w:val="007C44CA"/>
    <w:rsid w:val="007C61B2"/>
    <w:rsid w:val="007E47A5"/>
    <w:rsid w:val="0081633E"/>
    <w:rsid w:val="00826D69"/>
    <w:rsid w:val="0083079F"/>
    <w:rsid w:val="00833DAF"/>
    <w:rsid w:val="00836D35"/>
    <w:rsid w:val="008404DF"/>
    <w:rsid w:val="00867826"/>
    <w:rsid w:val="0087642C"/>
    <w:rsid w:val="00881FD1"/>
    <w:rsid w:val="00894373"/>
    <w:rsid w:val="008C4F5D"/>
    <w:rsid w:val="008D79E1"/>
    <w:rsid w:val="008F1C4A"/>
    <w:rsid w:val="008F6FC9"/>
    <w:rsid w:val="009034A1"/>
    <w:rsid w:val="00910F60"/>
    <w:rsid w:val="00915E2B"/>
    <w:rsid w:val="0092211A"/>
    <w:rsid w:val="0094447B"/>
    <w:rsid w:val="00956ED2"/>
    <w:rsid w:val="009632F2"/>
    <w:rsid w:val="00976C41"/>
    <w:rsid w:val="009872F9"/>
    <w:rsid w:val="00994A96"/>
    <w:rsid w:val="009A3EB5"/>
    <w:rsid w:val="009A554B"/>
    <w:rsid w:val="009A6277"/>
    <w:rsid w:val="009B756B"/>
    <w:rsid w:val="009C248F"/>
    <w:rsid w:val="009D01BD"/>
    <w:rsid w:val="009E3C71"/>
    <w:rsid w:val="009E70AE"/>
    <w:rsid w:val="009F1D8C"/>
    <w:rsid w:val="009F4AEE"/>
    <w:rsid w:val="00A03BCA"/>
    <w:rsid w:val="00A04278"/>
    <w:rsid w:val="00A04B74"/>
    <w:rsid w:val="00A102FA"/>
    <w:rsid w:val="00A15509"/>
    <w:rsid w:val="00A2549B"/>
    <w:rsid w:val="00A35D76"/>
    <w:rsid w:val="00A449BA"/>
    <w:rsid w:val="00A45B96"/>
    <w:rsid w:val="00A50B7C"/>
    <w:rsid w:val="00A8057F"/>
    <w:rsid w:val="00A81143"/>
    <w:rsid w:val="00A82CF9"/>
    <w:rsid w:val="00A8605D"/>
    <w:rsid w:val="00A878CD"/>
    <w:rsid w:val="00A91911"/>
    <w:rsid w:val="00A9329A"/>
    <w:rsid w:val="00A93C5F"/>
    <w:rsid w:val="00A940D1"/>
    <w:rsid w:val="00A97219"/>
    <w:rsid w:val="00AB4A2A"/>
    <w:rsid w:val="00AD49B2"/>
    <w:rsid w:val="00AE015D"/>
    <w:rsid w:val="00AE0EE3"/>
    <w:rsid w:val="00AE5F1F"/>
    <w:rsid w:val="00AE669A"/>
    <w:rsid w:val="00AF02FF"/>
    <w:rsid w:val="00AF41C2"/>
    <w:rsid w:val="00B00FBF"/>
    <w:rsid w:val="00B17A12"/>
    <w:rsid w:val="00B20C14"/>
    <w:rsid w:val="00B36AE8"/>
    <w:rsid w:val="00B42382"/>
    <w:rsid w:val="00B45D45"/>
    <w:rsid w:val="00B47891"/>
    <w:rsid w:val="00B55D67"/>
    <w:rsid w:val="00B57468"/>
    <w:rsid w:val="00B62F85"/>
    <w:rsid w:val="00B65A8D"/>
    <w:rsid w:val="00B67EA3"/>
    <w:rsid w:val="00B77390"/>
    <w:rsid w:val="00B83C9E"/>
    <w:rsid w:val="00B9503D"/>
    <w:rsid w:val="00B95DE8"/>
    <w:rsid w:val="00BC28D2"/>
    <w:rsid w:val="00BD35C5"/>
    <w:rsid w:val="00BD3D64"/>
    <w:rsid w:val="00BD6BF8"/>
    <w:rsid w:val="00C05196"/>
    <w:rsid w:val="00C24A11"/>
    <w:rsid w:val="00C24B08"/>
    <w:rsid w:val="00C35A9E"/>
    <w:rsid w:val="00C46D11"/>
    <w:rsid w:val="00C46F06"/>
    <w:rsid w:val="00C651E3"/>
    <w:rsid w:val="00C66EEB"/>
    <w:rsid w:val="00C71FF4"/>
    <w:rsid w:val="00C745BF"/>
    <w:rsid w:val="00C759E5"/>
    <w:rsid w:val="00C77A70"/>
    <w:rsid w:val="00C91755"/>
    <w:rsid w:val="00C941E4"/>
    <w:rsid w:val="00C978E3"/>
    <w:rsid w:val="00CA466B"/>
    <w:rsid w:val="00CB7AA7"/>
    <w:rsid w:val="00CD371A"/>
    <w:rsid w:val="00CE69DE"/>
    <w:rsid w:val="00D01B64"/>
    <w:rsid w:val="00D1232C"/>
    <w:rsid w:val="00D1770C"/>
    <w:rsid w:val="00D215B3"/>
    <w:rsid w:val="00D23E3E"/>
    <w:rsid w:val="00D26402"/>
    <w:rsid w:val="00D45E51"/>
    <w:rsid w:val="00D6612E"/>
    <w:rsid w:val="00D76F6D"/>
    <w:rsid w:val="00D76FD3"/>
    <w:rsid w:val="00D873B1"/>
    <w:rsid w:val="00D90916"/>
    <w:rsid w:val="00D95DD8"/>
    <w:rsid w:val="00D96E63"/>
    <w:rsid w:val="00DA191B"/>
    <w:rsid w:val="00DB0559"/>
    <w:rsid w:val="00DC535D"/>
    <w:rsid w:val="00DE37F6"/>
    <w:rsid w:val="00DE3C37"/>
    <w:rsid w:val="00DF67AB"/>
    <w:rsid w:val="00E044EA"/>
    <w:rsid w:val="00E04AA7"/>
    <w:rsid w:val="00E051B2"/>
    <w:rsid w:val="00E14E0E"/>
    <w:rsid w:val="00E21BE7"/>
    <w:rsid w:val="00E34F2F"/>
    <w:rsid w:val="00E352D2"/>
    <w:rsid w:val="00E4252A"/>
    <w:rsid w:val="00E42874"/>
    <w:rsid w:val="00E50253"/>
    <w:rsid w:val="00E51BF8"/>
    <w:rsid w:val="00E579A0"/>
    <w:rsid w:val="00E746FD"/>
    <w:rsid w:val="00E80880"/>
    <w:rsid w:val="00E82221"/>
    <w:rsid w:val="00E83583"/>
    <w:rsid w:val="00EA6D0A"/>
    <w:rsid w:val="00EC0353"/>
    <w:rsid w:val="00ED3B49"/>
    <w:rsid w:val="00ED64C3"/>
    <w:rsid w:val="00ED669C"/>
    <w:rsid w:val="00ED71DD"/>
    <w:rsid w:val="00EE662A"/>
    <w:rsid w:val="00EE6CB7"/>
    <w:rsid w:val="00EF02CF"/>
    <w:rsid w:val="00EF4F18"/>
    <w:rsid w:val="00F14473"/>
    <w:rsid w:val="00F14EEE"/>
    <w:rsid w:val="00F210CB"/>
    <w:rsid w:val="00F21C37"/>
    <w:rsid w:val="00F27747"/>
    <w:rsid w:val="00F32D2E"/>
    <w:rsid w:val="00F337BD"/>
    <w:rsid w:val="00F34A15"/>
    <w:rsid w:val="00F50340"/>
    <w:rsid w:val="00F50D9E"/>
    <w:rsid w:val="00F651A9"/>
    <w:rsid w:val="00F76123"/>
    <w:rsid w:val="00F90915"/>
    <w:rsid w:val="00FB107C"/>
    <w:rsid w:val="00FB1B92"/>
    <w:rsid w:val="00FC0AC6"/>
    <w:rsid w:val="00FE291D"/>
    <w:rsid w:val="00FE5216"/>
    <w:rsid w:val="00FF5AC0"/>
    <w:rsid w:val="00FF78DE"/>
    <w:rsid w:val="010A5D19"/>
    <w:rsid w:val="02C54D96"/>
    <w:rsid w:val="03001FD3"/>
    <w:rsid w:val="031C505E"/>
    <w:rsid w:val="03897CCB"/>
    <w:rsid w:val="03B0418F"/>
    <w:rsid w:val="04676B8B"/>
    <w:rsid w:val="052D6C99"/>
    <w:rsid w:val="05C46A15"/>
    <w:rsid w:val="06534373"/>
    <w:rsid w:val="076D7821"/>
    <w:rsid w:val="07980EC4"/>
    <w:rsid w:val="08EE4992"/>
    <w:rsid w:val="09C94FC9"/>
    <w:rsid w:val="0C882A07"/>
    <w:rsid w:val="0CA81177"/>
    <w:rsid w:val="0DDF0D4D"/>
    <w:rsid w:val="0E450CF3"/>
    <w:rsid w:val="0E8B2B8A"/>
    <w:rsid w:val="0ECB329C"/>
    <w:rsid w:val="0F15464B"/>
    <w:rsid w:val="0F895414"/>
    <w:rsid w:val="11407D54"/>
    <w:rsid w:val="119F2CCD"/>
    <w:rsid w:val="11E127FE"/>
    <w:rsid w:val="12B97DBE"/>
    <w:rsid w:val="12C044FE"/>
    <w:rsid w:val="13852BDA"/>
    <w:rsid w:val="13B50586"/>
    <w:rsid w:val="15023C9F"/>
    <w:rsid w:val="16B96021"/>
    <w:rsid w:val="172C5B71"/>
    <w:rsid w:val="18A21C7A"/>
    <w:rsid w:val="18A318F3"/>
    <w:rsid w:val="1A143B2C"/>
    <w:rsid w:val="1A885FD2"/>
    <w:rsid w:val="1C077DEC"/>
    <w:rsid w:val="1D354939"/>
    <w:rsid w:val="1D411977"/>
    <w:rsid w:val="1D873A48"/>
    <w:rsid w:val="1E0A5E8D"/>
    <w:rsid w:val="205D18E1"/>
    <w:rsid w:val="206B4B3A"/>
    <w:rsid w:val="217557F8"/>
    <w:rsid w:val="21F82FD7"/>
    <w:rsid w:val="224016F0"/>
    <w:rsid w:val="23040C82"/>
    <w:rsid w:val="239818BC"/>
    <w:rsid w:val="26661BB3"/>
    <w:rsid w:val="271626B8"/>
    <w:rsid w:val="274A40B1"/>
    <w:rsid w:val="27593D01"/>
    <w:rsid w:val="27AA2076"/>
    <w:rsid w:val="27EC3E1B"/>
    <w:rsid w:val="280973F9"/>
    <w:rsid w:val="294934F0"/>
    <w:rsid w:val="2A500BB0"/>
    <w:rsid w:val="2B632B65"/>
    <w:rsid w:val="2B7C2B43"/>
    <w:rsid w:val="2BC46534"/>
    <w:rsid w:val="2BFD2672"/>
    <w:rsid w:val="2C383035"/>
    <w:rsid w:val="2C9D5C03"/>
    <w:rsid w:val="2CEB696E"/>
    <w:rsid w:val="2D15416D"/>
    <w:rsid w:val="2DB72CF5"/>
    <w:rsid w:val="2F665BC2"/>
    <w:rsid w:val="2FB971F8"/>
    <w:rsid w:val="2FBC45F2"/>
    <w:rsid w:val="3304326A"/>
    <w:rsid w:val="33387720"/>
    <w:rsid w:val="35062837"/>
    <w:rsid w:val="36AB46F4"/>
    <w:rsid w:val="38321989"/>
    <w:rsid w:val="39192815"/>
    <w:rsid w:val="399F53D4"/>
    <w:rsid w:val="3AF235BE"/>
    <w:rsid w:val="3B53405D"/>
    <w:rsid w:val="3B637460"/>
    <w:rsid w:val="3C155E07"/>
    <w:rsid w:val="3D540560"/>
    <w:rsid w:val="3D87623F"/>
    <w:rsid w:val="3DBB3E2A"/>
    <w:rsid w:val="3E5C0F46"/>
    <w:rsid w:val="3F2F6B8F"/>
    <w:rsid w:val="3FA519F4"/>
    <w:rsid w:val="401A2A09"/>
    <w:rsid w:val="401C6844"/>
    <w:rsid w:val="415136D3"/>
    <w:rsid w:val="42BB3B6B"/>
    <w:rsid w:val="42FB5EA2"/>
    <w:rsid w:val="444238AD"/>
    <w:rsid w:val="44780F99"/>
    <w:rsid w:val="46367216"/>
    <w:rsid w:val="4680002E"/>
    <w:rsid w:val="478E0BD9"/>
    <w:rsid w:val="48085090"/>
    <w:rsid w:val="486A6160"/>
    <w:rsid w:val="48C26CC5"/>
    <w:rsid w:val="4A24433B"/>
    <w:rsid w:val="4B9B0807"/>
    <w:rsid w:val="4CB42DC9"/>
    <w:rsid w:val="4D76781D"/>
    <w:rsid w:val="4D89700D"/>
    <w:rsid w:val="4E402B66"/>
    <w:rsid w:val="4EDB6AD8"/>
    <w:rsid w:val="4F4E3061"/>
    <w:rsid w:val="50D4711B"/>
    <w:rsid w:val="51855B7B"/>
    <w:rsid w:val="52701065"/>
    <w:rsid w:val="52AE5A48"/>
    <w:rsid w:val="536D782E"/>
    <w:rsid w:val="5492579E"/>
    <w:rsid w:val="57BD6FD6"/>
    <w:rsid w:val="57D4431F"/>
    <w:rsid w:val="58FA2506"/>
    <w:rsid w:val="5B662D86"/>
    <w:rsid w:val="5B7B58E4"/>
    <w:rsid w:val="5BD26DC8"/>
    <w:rsid w:val="5C11169E"/>
    <w:rsid w:val="5C5C4FDF"/>
    <w:rsid w:val="5CDC7EFE"/>
    <w:rsid w:val="5D1F307E"/>
    <w:rsid w:val="5E062D62"/>
    <w:rsid w:val="5E4C169D"/>
    <w:rsid w:val="5EBB05E9"/>
    <w:rsid w:val="5F596BF0"/>
    <w:rsid w:val="5FDB2503"/>
    <w:rsid w:val="600B78A1"/>
    <w:rsid w:val="605D1356"/>
    <w:rsid w:val="614364BC"/>
    <w:rsid w:val="617E76E9"/>
    <w:rsid w:val="61B440E4"/>
    <w:rsid w:val="62114141"/>
    <w:rsid w:val="62B64ED7"/>
    <w:rsid w:val="6301420A"/>
    <w:rsid w:val="64460353"/>
    <w:rsid w:val="64BE6410"/>
    <w:rsid w:val="657A02B4"/>
    <w:rsid w:val="665E30D4"/>
    <w:rsid w:val="684D5294"/>
    <w:rsid w:val="68746E48"/>
    <w:rsid w:val="68ED3493"/>
    <w:rsid w:val="69F117AD"/>
    <w:rsid w:val="6A667059"/>
    <w:rsid w:val="6B984D5F"/>
    <w:rsid w:val="6C630A87"/>
    <w:rsid w:val="6C8A26FB"/>
    <w:rsid w:val="6C9A69B1"/>
    <w:rsid w:val="6FDE3B35"/>
    <w:rsid w:val="70897449"/>
    <w:rsid w:val="70CB40BA"/>
    <w:rsid w:val="733E3891"/>
    <w:rsid w:val="737F4380"/>
    <w:rsid w:val="74015CD1"/>
    <w:rsid w:val="75BD2C9D"/>
    <w:rsid w:val="76423502"/>
    <w:rsid w:val="77767462"/>
    <w:rsid w:val="7831514A"/>
    <w:rsid w:val="79D80C3A"/>
    <w:rsid w:val="7A016220"/>
    <w:rsid w:val="7AC536D6"/>
    <w:rsid w:val="7B60257A"/>
    <w:rsid w:val="7C4651F2"/>
    <w:rsid w:val="7CD356DF"/>
    <w:rsid w:val="7F642753"/>
    <w:rsid w:val="7FEF1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62DE9802-6F52-42F6-A6D6-1A44DCD9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qFormat="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qFormat="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qFormat="1"/>
    <w:lsdException w:name="HTML Variable"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59" w:lineRule="auto"/>
      <w:outlineLvl w:val="0"/>
    </w:pPr>
    <w:rPr>
      <w:b/>
      <w:kern w:val="44"/>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nhideWhenUsed/>
    <w:qFormat/>
    <w:pPr>
      <w:spacing w:after="120"/>
    </w:pPr>
  </w:style>
  <w:style w:type="paragraph" w:styleId="a4">
    <w:name w:val="Plain Text"/>
    <w:basedOn w:val="a"/>
    <w:link w:val="Char"/>
    <w:uiPriority w:val="99"/>
    <w:qFormat/>
    <w:rPr>
      <w:rFonts w:ascii="宋体" w:hAnsi="Courier New"/>
      <w:sz w:val="32"/>
      <w:szCs w:val="20"/>
    </w:rPr>
  </w:style>
  <w:style w:type="paragraph" w:styleId="a5">
    <w:name w:val="Date"/>
    <w:basedOn w:val="a"/>
    <w:next w:val="a"/>
    <w:link w:val="Char0"/>
    <w:qFormat/>
    <w:locked/>
    <w:pPr>
      <w:ind w:leftChars="2500" w:left="100"/>
    </w:pPr>
  </w:style>
  <w:style w:type="paragraph" w:styleId="a6">
    <w:name w:val="Balloon Text"/>
    <w:basedOn w:val="a"/>
    <w:link w:val="Char1"/>
    <w:uiPriority w:val="99"/>
    <w:qFormat/>
    <w:rPr>
      <w:sz w:val="18"/>
      <w:szCs w:val="20"/>
    </w:rPr>
  </w:style>
  <w:style w:type="paragraph" w:styleId="a7">
    <w:name w:val="footer"/>
    <w:basedOn w:val="a"/>
    <w:link w:val="Char2"/>
    <w:uiPriority w:val="99"/>
    <w:qFormat/>
    <w:pPr>
      <w:tabs>
        <w:tab w:val="center" w:pos="4153"/>
        <w:tab w:val="right" w:pos="8306"/>
      </w:tabs>
      <w:snapToGrid w:val="0"/>
      <w:jc w:val="left"/>
    </w:pPr>
    <w:rPr>
      <w:kern w:val="0"/>
      <w:sz w:val="18"/>
      <w:szCs w:val="20"/>
    </w:rPr>
  </w:style>
  <w:style w:type="paragraph" w:styleId="a8">
    <w:name w:val="header"/>
    <w:basedOn w:val="a"/>
    <w:link w:val="Char3"/>
    <w:uiPriority w:val="99"/>
    <w:qFormat/>
    <w:pPr>
      <w:pBdr>
        <w:bottom w:val="single" w:sz="6" w:space="1" w:color="auto"/>
      </w:pBdr>
      <w:tabs>
        <w:tab w:val="center" w:pos="4153"/>
        <w:tab w:val="right" w:pos="8306"/>
      </w:tabs>
      <w:snapToGrid w:val="0"/>
      <w:jc w:val="center"/>
    </w:pPr>
    <w:rPr>
      <w:kern w:val="0"/>
      <w:sz w:val="18"/>
      <w:szCs w:val="20"/>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4"/>
    <w:uiPriority w:val="99"/>
    <w:qFormat/>
    <w:pPr>
      <w:spacing w:before="240" w:after="60"/>
      <w:jc w:val="center"/>
      <w:outlineLvl w:val="0"/>
    </w:pPr>
    <w:rPr>
      <w:rFonts w:ascii="Cambria" w:hAnsi="Cambria"/>
      <w:b/>
      <w:kern w:val="0"/>
      <w:sz w:val="32"/>
      <w:szCs w:val="20"/>
    </w:rPr>
  </w:style>
  <w:style w:type="character" w:styleId="ab">
    <w:name w:val="page number"/>
    <w:uiPriority w:val="99"/>
    <w:qFormat/>
    <w:rPr>
      <w:rFonts w:cs="Times New Roman"/>
    </w:rPr>
  </w:style>
  <w:style w:type="character" w:styleId="ac">
    <w:name w:val="FollowedHyperlink"/>
    <w:uiPriority w:val="99"/>
    <w:qFormat/>
    <w:rPr>
      <w:rFonts w:cs="Times New Roman"/>
      <w:color w:val="800080"/>
      <w:u w:val="none"/>
    </w:rPr>
  </w:style>
  <w:style w:type="character" w:styleId="HTML">
    <w:name w:val="HTML Definition"/>
    <w:uiPriority w:val="99"/>
    <w:qFormat/>
    <w:rPr>
      <w:rFonts w:cs="Times New Roman"/>
    </w:rPr>
  </w:style>
  <w:style w:type="character" w:styleId="HTML0">
    <w:name w:val="HTML Typewriter"/>
    <w:uiPriority w:val="99"/>
    <w:qFormat/>
    <w:rPr>
      <w:rFonts w:ascii="monospace" w:hAnsi="monospace" w:cs="Times New Roman"/>
      <w:sz w:val="20"/>
    </w:rPr>
  </w:style>
  <w:style w:type="character" w:styleId="HTML1">
    <w:name w:val="HTML Acronym"/>
    <w:uiPriority w:val="99"/>
    <w:qFormat/>
    <w:rPr>
      <w:rFonts w:cs="Times New Roman"/>
    </w:rPr>
  </w:style>
  <w:style w:type="character" w:styleId="HTML2">
    <w:name w:val="HTML Variable"/>
    <w:uiPriority w:val="99"/>
    <w:qFormat/>
    <w:rPr>
      <w:rFonts w:cs="Times New Roman"/>
    </w:rPr>
  </w:style>
  <w:style w:type="character" w:styleId="ad">
    <w:name w:val="Hyperlink"/>
    <w:uiPriority w:val="99"/>
    <w:qFormat/>
    <w:rPr>
      <w:rFonts w:cs="Times New Roman"/>
      <w:color w:val="0000FF"/>
      <w:u w:val="single"/>
    </w:rPr>
  </w:style>
  <w:style w:type="character" w:styleId="HTML3">
    <w:name w:val="HTML Code"/>
    <w:uiPriority w:val="99"/>
    <w:qFormat/>
    <w:rPr>
      <w:rFonts w:ascii="monospace" w:hAnsi="monospace" w:cs="Times New Roman"/>
      <w:sz w:val="20"/>
    </w:rPr>
  </w:style>
  <w:style w:type="character" w:styleId="HTML4">
    <w:name w:val="HTML Cite"/>
    <w:uiPriority w:val="99"/>
    <w:qFormat/>
    <w:rPr>
      <w:rFonts w:cs="Times New Roman"/>
    </w:rPr>
  </w:style>
  <w:style w:type="character" w:styleId="HTML5">
    <w:name w:val="HTML Keyboard"/>
    <w:uiPriority w:val="99"/>
    <w:qFormat/>
    <w:rPr>
      <w:rFonts w:ascii="monospace" w:hAnsi="monospace" w:cs="Times New Roman"/>
      <w:sz w:val="20"/>
    </w:rPr>
  </w:style>
  <w:style w:type="character" w:styleId="HTML6">
    <w:name w:val="HTML Sample"/>
    <w:uiPriority w:val="99"/>
    <w:qFormat/>
    <w:rPr>
      <w:rFonts w:ascii="monospace" w:hAnsi="monospace" w:cs="Times New Roman"/>
    </w:rPr>
  </w:style>
  <w:style w:type="character" w:customStyle="1" w:styleId="1Char">
    <w:name w:val="标题 1 Char"/>
    <w:link w:val="1"/>
    <w:uiPriority w:val="99"/>
    <w:qFormat/>
    <w:locked/>
    <w:rPr>
      <w:b/>
      <w:kern w:val="44"/>
      <w:sz w:val="44"/>
    </w:rPr>
  </w:style>
  <w:style w:type="character" w:customStyle="1" w:styleId="Char">
    <w:name w:val="纯文本 Char"/>
    <w:link w:val="a4"/>
    <w:uiPriority w:val="99"/>
    <w:qFormat/>
    <w:locked/>
    <w:rPr>
      <w:rFonts w:ascii="宋体" w:hAnsi="Courier New"/>
      <w:kern w:val="2"/>
      <w:sz w:val="32"/>
    </w:rPr>
  </w:style>
  <w:style w:type="character" w:customStyle="1" w:styleId="Char2">
    <w:name w:val="页脚 Char"/>
    <w:link w:val="a7"/>
    <w:uiPriority w:val="99"/>
    <w:qFormat/>
    <w:locked/>
    <w:rPr>
      <w:sz w:val="18"/>
    </w:rPr>
  </w:style>
  <w:style w:type="character" w:customStyle="1" w:styleId="Char3">
    <w:name w:val="页眉 Char"/>
    <w:link w:val="a8"/>
    <w:uiPriority w:val="99"/>
    <w:semiHidden/>
    <w:qFormat/>
    <w:locked/>
    <w:rPr>
      <w:sz w:val="18"/>
    </w:rPr>
  </w:style>
  <w:style w:type="character" w:customStyle="1" w:styleId="Char4">
    <w:name w:val="标题 Char"/>
    <w:link w:val="aa"/>
    <w:uiPriority w:val="99"/>
    <w:qFormat/>
    <w:locked/>
    <w:rPr>
      <w:rFonts w:ascii="Cambria" w:hAnsi="Cambria"/>
      <w:b/>
      <w:sz w:val="32"/>
    </w:rPr>
  </w:style>
  <w:style w:type="paragraph" w:customStyle="1" w:styleId="p0">
    <w:name w:val="p0"/>
    <w:basedOn w:val="a"/>
    <w:qFormat/>
    <w:pPr>
      <w:widowControl/>
      <w:spacing w:line="365" w:lineRule="atLeast"/>
      <w:ind w:left="1"/>
    </w:pPr>
    <w:rPr>
      <w:kern w:val="0"/>
      <w:sz w:val="20"/>
      <w:szCs w:val="20"/>
    </w:rPr>
  </w:style>
  <w:style w:type="character" w:customStyle="1" w:styleId="Char1">
    <w:name w:val="批注框文本 Char"/>
    <w:link w:val="a6"/>
    <w:uiPriority w:val="99"/>
    <w:qFormat/>
    <w:locked/>
    <w:rPr>
      <w:kern w:val="2"/>
      <w:sz w:val="18"/>
    </w:rPr>
  </w:style>
  <w:style w:type="character" w:customStyle="1" w:styleId="PlainTextChar">
    <w:name w:val="Plain Text Char"/>
    <w:uiPriority w:val="99"/>
    <w:qFormat/>
    <w:locked/>
    <w:rPr>
      <w:rFonts w:ascii="宋体" w:eastAsia="宋体" w:hAnsi="Courier New" w:hint="eastAsia"/>
      <w:kern w:val="2"/>
      <w:sz w:val="32"/>
    </w:rPr>
  </w:style>
  <w:style w:type="character" w:customStyle="1" w:styleId="Char0">
    <w:name w:val="日期 Char"/>
    <w:link w:val="a5"/>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E:\&#26032;&#24314;&#25991;&#20214;&#22841;%20(2)\&#22303;&#22320;\&#25346;&#29260;\DSTD(G)%5b2019%5d6&#21495;\&#36798;&#24029;&#21306;511602-2018-31&#21495;&#22320;&#22359;.docx" TargetMode="External"/><Relationship Id="rId18" Type="http://schemas.openxmlformats.org/officeDocument/2006/relationships/hyperlink" Target="file:///E:\&#26032;&#24314;&#25991;&#20214;&#22841;%20(2)\&#22303;&#22320;\&#25346;&#29260;\DSTD(G)%5b2019%5d6&#21495;\&#36798;&#24029;&#21306;511602-2018-31&#21495;&#22320;&#22359;.docx" TargetMode="External"/><Relationship Id="rId26" Type="http://schemas.openxmlformats.org/officeDocument/2006/relationships/footer" Target="footer4.xml"/><Relationship Id="rId39" Type="http://schemas.openxmlformats.org/officeDocument/2006/relationships/footer" Target="footer8.xml"/><Relationship Id="rId21" Type="http://schemas.openxmlformats.org/officeDocument/2006/relationships/footer" Target="footer1.xml"/><Relationship Id="rId34"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E:\&#26032;&#24314;&#25991;&#20214;&#22841;%20(2)\&#22303;&#22320;\&#25346;&#29260;\DSTD(G)%5b2019%5d6&#21495;\&#36798;&#24029;&#21306;511602-2018-31&#21495;&#22320;&#22359;.docx" TargetMode="External"/><Relationship Id="rId20" Type="http://schemas.openxmlformats.org/officeDocument/2006/relationships/header" Target="header1.xm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26032;&#24314;&#25991;&#20214;&#22841;%20(2)\&#22303;&#22320;\&#25346;&#29260;\DSTD(G)%5b2019%5d6&#21495;\&#36798;&#24029;&#21306;511602-2018-31&#21495;&#22320;&#22359;.docx" TargetMode="External"/><Relationship Id="rId24" Type="http://schemas.openxmlformats.org/officeDocument/2006/relationships/header" Target="header3.xml"/><Relationship Id="rId32" Type="http://schemas.openxmlformats.org/officeDocument/2006/relationships/image" Target="media/image4.emf"/><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E:\&#26032;&#24314;&#25991;&#20214;&#22841;%20(2)\&#22303;&#22320;\&#25346;&#29260;\DSTD(G)%5b2019%5d6&#21495;\&#36798;&#24029;&#21306;511602-2018-31&#21495;&#22320;&#22359;.docx"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footer" Target="footer6.xml"/><Relationship Id="rId10" Type="http://schemas.openxmlformats.org/officeDocument/2006/relationships/hyperlink" Target="file:///E:\&#26032;&#24314;&#25991;&#20214;&#22841;%20(2)\&#22303;&#22320;\&#25346;&#29260;\DSTD(G)%5b2019%5d6&#21495;\&#36798;&#24029;&#21306;511602-2018-31&#21495;&#22320;&#22359;.docx" TargetMode="External"/><Relationship Id="rId19" Type="http://schemas.openxmlformats.org/officeDocument/2006/relationships/hyperlink" Target="file:///E:\&#26032;&#24314;&#25991;&#20214;&#22841;%20(2)\&#22303;&#22320;\&#25346;&#29260;\DSTD(G)%5b2019%5d6&#21495;\&#36798;&#24029;&#21306;511602-2018-31&#21495;&#22320;&#22359;.docx"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file:///E:\&#26032;&#24314;&#25991;&#20214;&#22841;%20(2)\&#22303;&#22320;\&#25346;&#29260;\DSTD(G)%5b2019%5d6&#21495;\&#36798;&#24029;&#21306;511602-2018-31&#21495;&#22320;&#22359;.docx" TargetMode="External"/><Relationship Id="rId14" Type="http://schemas.openxmlformats.org/officeDocument/2006/relationships/hyperlink" Target="file:///E:\&#26032;&#24314;&#25991;&#20214;&#22841;%20(2)\&#22303;&#22320;\&#25346;&#29260;\DSTD(G)%5b2019%5d6&#21495;\&#36798;&#24029;&#21306;511602-2018-31&#21495;&#22320;&#22359;.docx"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image" Target="media/image2.png"/><Relationship Id="rId35" Type="http://schemas.openxmlformats.org/officeDocument/2006/relationships/header" Target="header6.xml"/><Relationship Id="rId8" Type="http://schemas.openxmlformats.org/officeDocument/2006/relationships/hyperlink" Target="file:///E:\&#26032;&#24314;&#25991;&#20214;&#22841;%20(2)\&#22303;&#22320;\&#25346;&#29260;\DSTD(G)%5b2019%5d6&#21495;\&#36798;&#24029;&#21306;511602-2018-31&#21495;&#22320;&#22359;.docx" TargetMode="External"/><Relationship Id="rId3" Type="http://schemas.openxmlformats.org/officeDocument/2006/relationships/styles" Target="styles.xml"/><Relationship Id="rId12" Type="http://schemas.openxmlformats.org/officeDocument/2006/relationships/hyperlink" Target="file:///E:\&#26032;&#24314;&#25991;&#20214;&#22841;%20(2)\&#22303;&#22320;\&#25346;&#29260;\DSTD(G)%5b2019%5d6&#21495;\&#36798;&#24029;&#21306;511602-2018-31&#21495;&#22320;&#22359;.docx" TargetMode="External"/><Relationship Id="rId17" Type="http://schemas.openxmlformats.org/officeDocument/2006/relationships/hyperlink" Target="file:///E:\&#26032;&#24314;&#25991;&#20214;&#22841;%20(2)\&#22303;&#22320;\&#25346;&#29260;\DSTD(G)%5b2019%5d6&#21495;\&#36798;&#24029;&#21306;511602-2018-31&#21495;&#22320;&#22359;.docx" TargetMode="External"/><Relationship Id="rId25" Type="http://schemas.openxmlformats.org/officeDocument/2006/relationships/footer" Target="footer3.xml"/><Relationship Id="rId33" Type="http://schemas.openxmlformats.org/officeDocument/2006/relationships/oleObject" Target="embeddings/oleObject1.bin"/><Relationship Id="rId38" Type="http://schemas.openxmlformats.org/officeDocument/2006/relationships/header" Target="header7.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49</Pages>
  <Words>3175</Words>
  <Characters>18098</Characters>
  <Application>Microsoft Office Word</Application>
  <DocSecurity>0</DocSecurity>
  <Lines>150</Lines>
  <Paragraphs>42</Paragraphs>
  <ScaleCrop>false</ScaleCrop>
  <Company>Microsoft</Company>
  <LinksUpToDate>false</LinksUpToDate>
  <CharactersWithSpaces>21231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113</cp:revision>
  <cp:lastPrinted>2023-02-10T01:54:00Z</cp:lastPrinted>
  <dcterms:created xsi:type="dcterms:W3CDTF">2020-01-21T01:24:00Z</dcterms:created>
  <dcterms:modified xsi:type="dcterms:W3CDTF">2023-02-10T02:49:00Z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B80B7C944E4F4CA0A3E6485C08D532F8</vt:lpwstr>
  </property>
</Properties>
</file>