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79" w:rsidRPr="00FC1E92" w:rsidRDefault="00C72A79" w:rsidP="00FC1E92">
      <w:pPr>
        <w:widowControl/>
        <w:jc w:val="center"/>
        <w:rPr>
          <w:rFonts w:cs="宋体"/>
          <w:color w:val="333333"/>
          <w:kern w:val="0"/>
          <w:szCs w:val="21"/>
        </w:rPr>
      </w:pPr>
      <w:bookmarkStart w:id="0" w:name="OLE_LINK1"/>
      <w:bookmarkStart w:id="1" w:name="OLE_LINK2"/>
      <w:r w:rsidRPr="00FC1E92">
        <w:rPr>
          <w:rFonts w:ascii="宋体" w:hAnsi="宋体" w:cs="宋体" w:hint="eastAsia"/>
          <w:b/>
          <w:bCs/>
          <w:color w:val="333333"/>
          <w:kern w:val="0"/>
          <w:sz w:val="42"/>
          <w:szCs w:val="42"/>
        </w:rPr>
        <w:t>关于选取中介机构的公告</w:t>
      </w:r>
    </w:p>
    <w:p w:rsidR="00C72A79" w:rsidRPr="007222E5" w:rsidRDefault="00C72A79" w:rsidP="007222E5">
      <w:pPr>
        <w:pStyle w:val="NormalWeb"/>
        <w:shd w:val="clear" w:color="auto" w:fill="FFFFFF"/>
        <w:spacing w:before="0" w:beforeAutospacing="0" w:after="0" w:afterAutospacing="0" w:line="574" w:lineRule="atLeast"/>
        <w:ind w:firstLineChars="700" w:firstLine="2240"/>
        <w:jc w:val="both"/>
        <w:rPr>
          <w:rFonts w:ascii="仿宋" w:eastAsia="仿宋" w:hAnsi="仿宋"/>
          <w:color w:val="333333"/>
          <w:sz w:val="32"/>
          <w:szCs w:val="32"/>
          <w:shd w:val="clear" w:color="auto" w:fill="FFFFFF"/>
        </w:rPr>
      </w:pPr>
      <w:r w:rsidRPr="007222E5">
        <w:rPr>
          <w:rFonts w:ascii="仿宋" w:eastAsia="仿宋" w:hAnsi="仿宋" w:hint="eastAsia"/>
          <w:color w:val="333333"/>
          <w:sz w:val="32"/>
          <w:szCs w:val="32"/>
          <w:shd w:val="clear" w:color="auto" w:fill="FFFFFF"/>
        </w:rPr>
        <w:t>竹公交易（资）</w:t>
      </w:r>
      <w:r>
        <w:rPr>
          <w:rFonts w:ascii="仿宋" w:eastAsia="仿宋" w:hAnsi="仿宋"/>
          <w:color w:val="333333"/>
          <w:sz w:val="32"/>
          <w:szCs w:val="32"/>
          <w:shd w:val="clear" w:color="auto" w:fill="FFFFFF"/>
        </w:rPr>
        <w:t>[2019]5</w:t>
      </w:r>
      <w:r w:rsidRPr="007222E5">
        <w:rPr>
          <w:rFonts w:ascii="仿宋" w:eastAsia="仿宋" w:hAnsi="仿宋" w:hint="eastAsia"/>
          <w:color w:val="333333"/>
          <w:sz w:val="32"/>
          <w:szCs w:val="32"/>
          <w:shd w:val="clear" w:color="auto" w:fill="FFFFFF"/>
        </w:rPr>
        <w:t>号</w:t>
      </w:r>
    </w:p>
    <w:p w:rsidR="00C72A79" w:rsidRPr="00A51B86" w:rsidRDefault="00C72A79" w:rsidP="00A51B86">
      <w:pPr>
        <w:pStyle w:val="NormalWeb"/>
        <w:shd w:val="clear" w:color="auto" w:fill="FFFFFF"/>
        <w:spacing w:before="0" w:beforeAutospacing="0" w:after="0" w:afterAutospacing="0" w:line="574" w:lineRule="atLeast"/>
        <w:ind w:firstLine="640"/>
        <w:jc w:val="both"/>
        <w:rPr>
          <w:color w:val="333333"/>
        </w:rPr>
      </w:pPr>
      <w:r>
        <w:rPr>
          <w:rFonts w:ascii="仿宋" w:eastAsia="仿宋" w:hAnsi="仿宋" w:hint="eastAsia"/>
          <w:color w:val="333333"/>
          <w:sz w:val="32"/>
          <w:szCs w:val="32"/>
          <w:shd w:val="clear" w:color="auto" w:fill="FFFFFF"/>
        </w:rPr>
        <w:t>经研究，我中心受大竹县国有资产管理服务中心</w:t>
      </w:r>
      <w:r w:rsidRPr="00B6001F">
        <w:rPr>
          <w:rFonts w:ascii="仿宋" w:eastAsia="仿宋" w:hAnsi="仿宋" w:hint="eastAsia"/>
          <w:color w:val="333333"/>
          <w:sz w:val="32"/>
          <w:szCs w:val="32"/>
          <w:shd w:val="clear" w:color="auto" w:fill="FFFFFF"/>
        </w:rPr>
        <w:t>的委托</w:t>
      </w:r>
      <w:r>
        <w:rPr>
          <w:rFonts w:ascii="仿宋" w:eastAsia="仿宋" w:hAnsi="仿宋" w:hint="eastAsia"/>
          <w:color w:val="333333"/>
          <w:sz w:val="32"/>
          <w:szCs w:val="32"/>
          <w:shd w:val="clear" w:color="auto" w:fill="FFFFFF"/>
        </w:rPr>
        <w:t>，</w:t>
      </w:r>
      <w:r w:rsidRPr="00B6001F">
        <w:rPr>
          <w:rFonts w:ascii="仿宋" w:eastAsia="仿宋" w:hAnsi="仿宋" w:hint="eastAsia"/>
          <w:color w:val="333333"/>
          <w:sz w:val="32"/>
          <w:szCs w:val="32"/>
          <w:shd w:val="clear" w:color="auto" w:fill="FFFFFF"/>
        </w:rPr>
        <w:t>拟对“</w:t>
      </w:r>
      <w:r w:rsidRPr="00B97018">
        <w:rPr>
          <w:rFonts w:ascii="仿宋" w:eastAsia="仿宋" w:hAnsi="仿宋" w:hint="eastAsia"/>
          <w:color w:val="333333"/>
          <w:sz w:val="32"/>
          <w:szCs w:val="32"/>
          <w:shd w:val="clear" w:color="auto" w:fill="FFFFFF"/>
        </w:rPr>
        <w:t>大竹县乡镇供水总站纳入改制的整体资产、安全饮水工程建设的水厂及管网资产、龙潭水库管理所及乌木水库管理所房屋部分资产、大竹县鑫源投资公司修建的安吉、观音、永胜</w:t>
      </w:r>
      <w:r w:rsidRPr="00B97018">
        <w:rPr>
          <w:rFonts w:ascii="仿宋" w:eastAsia="仿宋" w:hAnsi="仿宋"/>
          <w:color w:val="333333"/>
          <w:sz w:val="32"/>
          <w:szCs w:val="32"/>
          <w:shd w:val="clear" w:color="auto" w:fill="FFFFFF"/>
        </w:rPr>
        <w:t>3</w:t>
      </w:r>
      <w:r w:rsidRPr="00B97018">
        <w:rPr>
          <w:rFonts w:ascii="仿宋" w:eastAsia="仿宋" w:hAnsi="仿宋" w:hint="eastAsia"/>
          <w:color w:val="333333"/>
          <w:sz w:val="32"/>
          <w:szCs w:val="32"/>
          <w:shd w:val="clear" w:color="auto" w:fill="FFFFFF"/>
        </w:rPr>
        <w:t>个乡镇污水处理厂和清河、石桥铺、杨家</w:t>
      </w:r>
      <w:r w:rsidRPr="00B97018">
        <w:rPr>
          <w:rFonts w:ascii="仿宋" w:eastAsia="仿宋" w:hAnsi="仿宋"/>
          <w:color w:val="333333"/>
          <w:sz w:val="32"/>
          <w:szCs w:val="32"/>
          <w:shd w:val="clear" w:color="auto" w:fill="FFFFFF"/>
        </w:rPr>
        <w:t>3</w:t>
      </w:r>
      <w:r w:rsidRPr="00B97018">
        <w:rPr>
          <w:rFonts w:ascii="仿宋" w:eastAsia="仿宋" w:hAnsi="仿宋" w:hint="eastAsia"/>
          <w:color w:val="333333"/>
          <w:sz w:val="32"/>
          <w:szCs w:val="32"/>
          <w:shd w:val="clear" w:color="auto" w:fill="FFFFFF"/>
        </w:rPr>
        <w:t>个乡镇修建的污水处理厂以及县住建局设施的</w:t>
      </w:r>
      <w:r w:rsidRPr="00B97018">
        <w:rPr>
          <w:rFonts w:ascii="仿宋" w:eastAsia="仿宋" w:hAnsi="仿宋"/>
          <w:color w:val="333333"/>
          <w:sz w:val="32"/>
          <w:szCs w:val="32"/>
          <w:shd w:val="clear" w:color="auto" w:fill="FFFFFF"/>
        </w:rPr>
        <w:t>7</w:t>
      </w:r>
      <w:r>
        <w:rPr>
          <w:rFonts w:ascii="仿宋" w:eastAsia="仿宋" w:hAnsi="仿宋" w:hint="eastAsia"/>
          <w:color w:val="333333"/>
          <w:sz w:val="32"/>
          <w:szCs w:val="32"/>
          <w:shd w:val="clear" w:color="auto" w:fill="FFFFFF"/>
        </w:rPr>
        <w:t>个污水处理一体化设备整体资产评估</w:t>
      </w:r>
      <w:r w:rsidRPr="00B6001F">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选取一个评估机构</w:t>
      </w:r>
      <w:r w:rsidRPr="00B6001F">
        <w:rPr>
          <w:rFonts w:ascii="仿宋" w:eastAsia="仿宋" w:hAnsi="仿宋" w:hint="eastAsia"/>
          <w:color w:val="333333"/>
          <w:sz w:val="32"/>
          <w:szCs w:val="32"/>
          <w:shd w:val="clear" w:color="auto" w:fill="FFFFFF"/>
        </w:rPr>
        <w:t>，</w:t>
      </w:r>
      <w:r w:rsidRPr="00A51B86">
        <w:rPr>
          <w:rFonts w:ascii="仿宋" w:eastAsia="仿宋" w:hint="eastAsia"/>
          <w:color w:val="333333"/>
          <w:sz w:val="32"/>
          <w:szCs w:val="32"/>
          <w:shd w:val="clear" w:color="auto" w:fill="FFFFFF"/>
        </w:rPr>
        <w:t>请入选大竹县公共资源交易服务中心资产评估备选库一级库的单位，于</w:t>
      </w:r>
      <w:r w:rsidRPr="00A51B86">
        <w:rPr>
          <w:rFonts w:ascii="仿宋" w:eastAsia="仿宋"/>
          <w:color w:val="333333"/>
          <w:sz w:val="32"/>
          <w:szCs w:val="32"/>
          <w:shd w:val="clear" w:color="auto" w:fill="FFFFFF"/>
        </w:rPr>
        <w:t>2019</w:t>
      </w:r>
      <w:r w:rsidRPr="00A51B86">
        <w:rPr>
          <w:rFonts w:ascii="仿宋" w:eastAsia="仿宋" w:hint="eastAsia"/>
          <w:color w:val="333333"/>
          <w:sz w:val="32"/>
          <w:szCs w:val="32"/>
          <w:shd w:val="clear" w:color="auto" w:fill="FFFFFF"/>
        </w:rPr>
        <w:t>年</w:t>
      </w:r>
      <w:r>
        <w:rPr>
          <w:rFonts w:ascii="仿宋" w:eastAsia="仿宋"/>
          <w:color w:val="333333"/>
          <w:sz w:val="32"/>
          <w:szCs w:val="32"/>
          <w:shd w:val="clear" w:color="auto" w:fill="FFFFFF"/>
        </w:rPr>
        <w:t>11</w:t>
      </w:r>
      <w:r w:rsidRPr="00A51B86">
        <w:rPr>
          <w:rFonts w:ascii="仿宋" w:eastAsia="仿宋" w:hint="eastAsia"/>
          <w:color w:val="333333"/>
          <w:sz w:val="32"/>
          <w:szCs w:val="32"/>
          <w:shd w:val="clear" w:color="auto" w:fill="FFFFFF"/>
        </w:rPr>
        <w:t>月</w:t>
      </w:r>
      <w:r>
        <w:rPr>
          <w:rFonts w:ascii="仿宋" w:eastAsia="仿宋"/>
          <w:color w:val="333333"/>
          <w:sz w:val="32"/>
          <w:szCs w:val="32"/>
          <w:shd w:val="clear" w:color="auto" w:fill="FFFFFF"/>
        </w:rPr>
        <w:t>6</w:t>
      </w:r>
      <w:r w:rsidRPr="00A51B86">
        <w:rPr>
          <w:rFonts w:ascii="仿宋" w:eastAsia="仿宋" w:hint="eastAsia"/>
          <w:color w:val="333333"/>
          <w:sz w:val="32"/>
          <w:szCs w:val="32"/>
          <w:shd w:val="clear" w:color="auto" w:fill="FFFFFF"/>
        </w:rPr>
        <w:t>日</w:t>
      </w:r>
      <w:r w:rsidRPr="00A51B86">
        <w:rPr>
          <w:rFonts w:ascii="仿宋" w:eastAsia="仿宋"/>
          <w:color w:val="333333"/>
          <w:sz w:val="32"/>
          <w:szCs w:val="32"/>
          <w:shd w:val="clear" w:color="auto" w:fill="FFFFFF"/>
        </w:rPr>
        <w:t>17</w:t>
      </w:r>
      <w:r w:rsidRPr="00A51B86">
        <w:rPr>
          <w:rFonts w:ascii="仿宋" w:eastAsia="仿宋" w:hint="eastAsia"/>
          <w:color w:val="333333"/>
          <w:sz w:val="32"/>
          <w:szCs w:val="32"/>
          <w:shd w:val="clear" w:color="auto" w:fill="FFFFFF"/>
        </w:rPr>
        <w:t>时前到大竹县公共资源交易服务中心受理股报名参加中介机构的选取。</w:t>
      </w:r>
      <w:r w:rsidRPr="00A51B86">
        <w:rPr>
          <w:rFonts w:ascii="仿宋" w:eastAsia="仿宋"/>
          <w:color w:val="333333"/>
          <w:sz w:val="32"/>
          <w:szCs w:val="32"/>
          <w:shd w:val="clear" w:color="auto" w:fill="FFFFFF"/>
        </w:rPr>
        <w:t>2019</w:t>
      </w:r>
      <w:r w:rsidRPr="00A51B86">
        <w:rPr>
          <w:rFonts w:ascii="仿宋" w:eastAsia="仿宋" w:hint="eastAsia"/>
          <w:color w:val="333333"/>
          <w:sz w:val="32"/>
          <w:szCs w:val="32"/>
          <w:shd w:val="clear" w:color="auto" w:fill="FFFFFF"/>
        </w:rPr>
        <w:t>年</w:t>
      </w:r>
      <w:r>
        <w:rPr>
          <w:rFonts w:ascii="仿宋" w:eastAsia="仿宋"/>
          <w:color w:val="333333"/>
          <w:sz w:val="32"/>
          <w:szCs w:val="32"/>
          <w:shd w:val="clear" w:color="auto" w:fill="FFFFFF"/>
        </w:rPr>
        <w:t>11</w:t>
      </w:r>
      <w:r w:rsidRPr="00A51B86">
        <w:rPr>
          <w:rFonts w:ascii="仿宋" w:eastAsia="仿宋" w:hint="eastAsia"/>
          <w:color w:val="333333"/>
          <w:sz w:val="32"/>
          <w:szCs w:val="32"/>
          <w:shd w:val="clear" w:color="auto" w:fill="FFFFFF"/>
        </w:rPr>
        <w:t>月</w:t>
      </w:r>
      <w:r>
        <w:rPr>
          <w:rFonts w:ascii="仿宋" w:eastAsia="仿宋"/>
          <w:color w:val="333333"/>
          <w:sz w:val="32"/>
          <w:szCs w:val="32"/>
          <w:shd w:val="clear" w:color="auto" w:fill="FFFFFF"/>
        </w:rPr>
        <w:t>7</w:t>
      </w:r>
      <w:r w:rsidRPr="00A51B86">
        <w:rPr>
          <w:rFonts w:ascii="仿宋" w:eastAsia="仿宋" w:hint="eastAsia"/>
          <w:color w:val="333333"/>
          <w:sz w:val="32"/>
          <w:szCs w:val="32"/>
          <w:shd w:val="clear" w:color="auto" w:fill="FFFFFF"/>
        </w:rPr>
        <w:t>日上午</w:t>
      </w:r>
      <w:r w:rsidRPr="00A51B86">
        <w:rPr>
          <w:rFonts w:ascii="仿宋" w:eastAsia="仿宋"/>
          <w:color w:val="333333"/>
          <w:sz w:val="32"/>
          <w:szCs w:val="32"/>
          <w:shd w:val="clear" w:color="auto" w:fill="FFFFFF"/>
        </w:rPr>
        <w:t>10</w:t>
      </w:r>
      <w:r w:rsidRPr="00A51B86">
        <w:rPr>
          <w:rFonts w:ascii="仿宋" w:eastAsia="仿宋" w:hint="eastAsia"/>
          <w:color w:val="333333"/>
          <w:sz w:val="32"/>
          <w:szCs w:val="32"/>
          <w:shd w:val="clear" w:color="auto" w:fill="FFFFFF"/>
        </w:rPr>
        <w:t>点在受理股进行抽取（报名参与抽取的公司可以于抽取当天安排人员凭单位介绍信到我中心监控室观看抽取过程）。</w:t>
      </w:r>
    </w:p>
    <w:p w:rsidR="00C72A79" w:rsidRPr="00B6001F" w:rsidRDefault="00C72A79" w:rsidP="00B6001F">
      <w:pPr>
        <w:widowControl/>
        <w:ind w:firstLineChars="200" w:firstLine="640"/>
        <w:jc w:val="left"/>
        <w:rPr>
          <w:rFonts w:ascii="宋体" w:cs="宋体"/>
          <w:kern w:val="0"/>
          <w:sz w:val="24"/>
          <w:szCs w:val="24"/>
        </w:rPr>
      </w:pPr>
      <w:r w:rsidRPr="00B6001F">
        <w:rPr>
          <w:rFonts w:ascii="仿宋" w:eastAsia="仿宋" w:hAnsi="仿宋" w:cs="宋体" w:hint="eastAsia"/>
          <w:color w:val="333333"/>
          <w:kern w:val="0"/>
          <w:sz w:val="32"/>
          <w:szCs w:val="32"/>
          <w:shd w:val="clear" w:color="auto" w:fill="FFFFFF"/>
        </w:rPr>
        <w:t>报名时请带上：</w:t>
      </w:r>
      <w:r w:rsidRPr="00B6001F">
        <w:rPr>
          <w:rFonts w:ascii="仿宋" w:eastAsia="仿宋" w:hAnsi="仿宋" w:cs="宋体"/>
          <w:color w:val="333333"/>
          <w:kern w:val="0"/>
          <w:sz w:val="32"/>
          <w:szCs w:val="32"/>
          <w:shd w:val="clear" w:color="auto" w:fill="FFFFFF"/>
        </w:rPr>
        <w:t>1</w:t>
      </w:r>
      <w:r w:rsidRPr="00B6001F">
        <w:rPr>
          <w:rFonts w:ascii="仿宋" w:eastAsia="仿宋" w:hAnsi="仿宋" w:cs="宋体" w:hint="eastAsia"/>
          <w:color w:val="333333"/>
          <w:kern w:val="0"/>
          <w:sz w:val="32"/>
          <w:szCs w:val="32"/>
          <w:shd w:val="clear" w:color="auto" w:fill="FFFFFF"/>
        </w:rPr>
        <w:t>、加盖单位公章（鲜章）的单位介绍信并留下联系方式；</w:t>
      </w:r>
      <w:r w:rsidRPr="00B6001F">
        <w:rPr>
          <w:rFonts w:ascii="仿宋" w:eastAsia="仿宋" w:hAnsi="仿宋" w:cs="宋体"/>
          <w:color w:val="333333"/>
          <w:kern w:val="0"/>
          <w:sz w:val="32"/>
          <w:szCs w:val="32"/>
          <w:shd w:val="clear" w:color="auto" w:fill="FFFFFF"/>
        </w:rPr>
        <w:t>2</w:t>
      </w:r>
      <w:r w:rsidRPr="00B6001F">
        <w:rPr>
          <w:rFonts w:ascii="仿宋" w:eastAsia="仿宋" w:hAnsi="仿宋" w:cs="宋体" w:hint="eastAsia"/>
          <w:color w:val="333333"/>
          <w:kern w:val="0"/>
          <w:sz w:val="32"/>
          <w:szCs w:val="32"/>
          <w:shd w:val="clear" w:color="auto" w:fill="FFFFFF"/>
        </w:rPr>
        <w:t>、加盖单位公章（鲜章）的经办人身份证复印件，并出示原件。</w:t>
      </w:r>
    </w:p>
    <w:p w:rsidR="00C72A79" w:rsidRDefault="00C72A79" w:rsidP="00B6001F">
      <w:pPr>
        <w:widowControl/>
        <w:shd w:val="clear" w:color="auto" w:fill="FFFFFF"/>
        <w:spacing w:line="574" w:lineRule="atLeast"/>
        <w:ind w:firstLine="640"/>
        <w:rPr>
          <w:rFonts w:ascii="仿宋" w:eastAsia="仿宋" w:hAnsi="仿宋" w:cs="宋体"/>
          <w:color w:val="333333"/>
          <w:kern w:val="0"/>
          <w:sz w:val="32"/>
          <w:szCs w:val="32"/>
        </w:rPr>
      </w:pPr>
      <w:r w:rsidRPr="00B6001F">
        <w:rPr>
          <w:rFonts w:ascii="仿宋" w:eastAsia="仿宋" w:hAnsi="仿宋" w:cs="宋体" w:hint="eastAsia"/>
          <w:color w:val="333333"/>
          <w:kern w:val="0"/>
          <w:sz w:val="32"/>
          <w:szCs w:val="32"/>
        </w:rPr>
        <w:t>咨询电话：</w:t>
      </w:r>
      <w:r w:rsidRPr="00B6001F">
        <w:rPr>
          <w:rFonts w:ascii="仿宋" w:eastAsia="仿宋" w:hAnsi="仿宋" w:cs="宋体"/>
          <w:color w:val="333333"/>
          <w:kern w:val="0"/>
          <w:sz w:val="32"/>
          <w:szCs w:val="32"/>
        </w:rPr>
        <w:t>0818-62</w:t>
      </w:r>
      <w:r>
        <w:rPr>
          <w:rFonts w:ascii="仿宋" w:eastAsia="仿宋" w:hAnsi="仿宋" w:cs="宋体"/>
          <w:color w:val="333333"/>
          <w:kern w:val="0"/>
          <w:sz w:val="32"/>
          <w:szCs w:val="32"/>
        </w:rPr>
        <w:t>52018</w:t>
      </w:r>
      <w:r w:rsidRPr="00B6001F">
        <w:rPr>
          <w:rFonts w:ascii="仿宋" w:eastAsia="仿宋" w:hAnsi="仿宋" w:cs="宋体" w:hint="eastAsia"/>
          <w:color w:val="333333"/>
          <w:kern w:val="0"/>
          <w:sz w:val="32"/>
          <w:szCs w:val="32"/>
        </w:rPr>
        <w:t>；</w:t>
      </w:r>
      <w:r>
        <w:rPr>
          <w:rFonts w:ascii="仿宋" w:eastAsia="仿宋" w:hAnsi="仿宋" w:cs="宋体"/>
          <w:color w:val="333333"/>
          <w:kern w:val="0"/>
          <w:sz w:val="32"/>
          <w:szCs w:val="32"/>
        </w:rPr>
        <w:t xml:space="preserve">   </w:t>
      </w:r>
      <w:r w:rsidRPr="00B6001F">
        <w:rPr>
          <w:rFonts w:ascii="仿宋" w:eastAsia="仿宋" w:hAnsi="仿宋" w:cs="宋体"/>
          <w:color w:val="333333"/>
          <w:kern w:val="0"/>
          <w:sz w:val="32"/>
          <w:szCs w:val="32"/>
        </w:rPr>
        <w:t>0818-6252316</w:t>
      </w:r>
      <w:r w:rsidRPr="00B6001F">
        <w:rPr>
          <w:rFonts w:ascii="仿宋" w:eastAsia="仿宋" w:hAnsi="仿宋" w:cs="宋体" w:hint="eastAsia"/>
          <w:color w:val="333333"/>
          <w:kern w:val="0"/>
          <w:sz w:val="32"/>
          <w:szCs w:val="32"/>
        </w:rPr>
        <w:t>。</w:t>
      </w:r>
    </w:p>
    <w:p w:rsidR="00C72A79" w:rsidRDefault="00C72A79" w:rsidP="002E15AB">
      <w:pPr>
        <w:pStyle w:val="NormalWeb"/>
        <w:spacing w:before="0" w:beforeAutospacing="0" w:after="0" w:afterAutospacing="0"/>
        <w:ind w:firstLineChars="1000" w:firstLine="3200"/>
        <w:jc w:val="both"/>
        <w:rPr>
          <w:rFonts w:ascii="仿宋" w:eastAsia="仿宋" w:hAnsi="Calibri"/>
          <w:color w:val="333333"/>
          <w:sz w:val="32"/>
          <w:szCs w:val="32"/>
          <w:shd w:val="clear" w:color="auto" w:fill="FFFFFF"/>
        </w:rPr>
      </w:pPr>
    </w:p>
    <w:p w:rsidR="00C72A79" w:rsidRDefault="00C72A79" w:rsidP="002E15AB">
      <w:pPr>
        <w:pStyle w:val="NormalWeb"/>
        <w:spacing w:before="0" w:beforeAutospacing="0" w:after="0" w:afterAutospacing="0"/>
        <w:ind w:firstLineChars="1000" w:firstLine="3200"/>
        <w:jc w:val="both"/>
        <w:rPr>
          <w:rFonts w:ascii="仿宋" w:eastAsia="仿宋" w:hAnsi="Calibri"/>
          <w:color w:val="333333"/>
          <w:sz w:val="32"/>
          <w:szCs w:val="32"/>
          <w:shd w:val="clear" w:color="auto" w:fill="FFFFFF"/>
        </w:rPr>
      </w:pPr>
    </w:p>
    <w:p w:rsidR="00C72A79" w:rsidRDefault="00C72A79" w:rsidP="002E15AB">
      <w:pPr>
        <w:pStyle w:val="NormalWeb"/>
        <w:spacing w:before="0" w:beforeAutospacing="0" w:after="0" w:afterAutospacing="0"/>
        <w:ind w:firstLineChars="1000" w:firstLine="3200"/>
        <w:jc w:val="both"/>
        <w:rPr>
          <w:rFonts w:ascii="Calibri" w:hAnsi="Calibri"/>
          <w:color w:val="333333"/>
          <w:sz w:val="21"/>
          <w:szCs w:val="21"/>
        </w:rPr>
      </w:pPr>
      <w:r>
        <w:rPr>
          <w:rFonts w:ascii="仿宋" w:eastAsia="仿宋" w:hAnsi="Calibri" w:hint="eastAsia"/>
          <w:color w:val="333333"/>
          <w:sz w:val="32"/>
          <w:szCs w:val="32"/>
          <w:shd w:val="clear" w:color="auto" w:fill="FFFFFF"/>
        </w:rPr>
        <w:t>大竹县公共资源交易服务中心</w:t>
      </w:r>
    </w:p>
    <w:p w:rsidR="00C72A79" w:rsidRPr="00B97018" w:rsidRDefault="00C72A79" w:rsidP="003C5729">
      <w:pPr>
        <w:widowControl/>
        <w:shd w:val="clear" w:color="auto" w:fill="FFFFFF"/>
        <w:spacing w:line="574" w:lineRule="atLeast"/>
        <w:ind w:firstLineChars="1250" w:firstLine="4000"/>
        <w:rPr>
          <w:rFonts w:ascii="宋体" w:cs="宋体"/>
          <w:color w:val="333333"/>
          <w:kern w:val="0"/>
          <w:sz w:val="24"/>
          <w:szCs w:val="24"/>
        </w:rPr>
      </w:pPr>
      <w:smartTag w:uri="urn:schemas-microsoft-com:office:smarttags" w:element="chsdate">
        <w:smartTagPr>
          <w:attr w:name="IsROCDate" w:val="False"/>
          <w:attr w:name="IsLunarDate" w:val="False"/>
          <w:attr w:name="Day" w:val="4"/>
          <w:attr w:name="Month" w:val="11"/>
          <w:attr w:name="Year" w:val="2019"/>
        </w:smartTagPr>
        <w:r>
          <w:rPr>
            <w:rFonts w:ascii="仿宋" w:eastAsia="仿宋"/>
            <w:color w:val="333333"/>
            <w:sz w:val="32"/>
            <w:szCs w:val="32"/>
            <w:shd w:val="clear" w:color="auto" w:fill="FFFFFF"/>
          </w:rPr>
          <w:t>2019</w:t>
        </w:r>
        <w:r>
          <w:rPr>
            <w:rFonts w:ascii="仿宋" w:eastAsia="仿宋" w:hint="eastAsia"/>
            <w:color w:val="333333"/>
            <w:sz w:val="32"/>
            <w:szCs w:val="32"/>
            <w:shd w:val="clear" w:color="auto" w:fill="FFFFFF"/>
          </w:rPr>
          <w:t>年</w:t>
        </w:r>
        <w:r>
          <w:rPr>
            <w:rFonts w:ascii="仿宋" w:eastAsia="仿宋"/>
            <w:color w:val="333333"/>
            <w:sz w:val="32"/>
            <w:szCs w:val="32"/>
            <w:shd w:val="clear" w:color="auto" w:fill="FFFFFF"/>
          </w:rPr>
          <w:t>11</w:t>
        </w:r>
        <w:r>
          <w:rPr>
            <w:rFonts w:ascii="仿宋" w:eastAsia="仿宋" w:hint="eastAsia"/>
            <w:color w:val="333333"/>
            <w:sz w:val="32"/>
            <w:szCs w:val="32"/>
            <w:shd w:val="clear" w:color="auto" w:fill="FFFFFF"/>
          </w:rPr>
          <w:t>月</w:t>
        </w:r>
        <w:r>
          <w:rPr>
            <w:rFonts w:ascii="仿宋" w:eastAsia="仿宋"/>
            <w:color w:val="333333"/>
            <w:sz w:val="32"/>
            <w:szCs w:val="32"/>
            <w:shd w:val="clear" w:color="auto" w:fill="FFFFFF"/>
          </w:rPr>
          <w:t>4</w:t>
        </w:r>
        <w:r>
          <w:rPr>
            <w:rFonts w:ascii="仿宋" w:eastAsia="仿宋" w:hint="eastAsia"/>
            <w:color w:val="333333"/>
            <w:sz w:val="32"/>
            <w:szCs w:val="32"/>
            <w:shd w:val="clear" w:color="auto" w:fill="FFFFFF"/>
          </w:rPr>
          <w:t>日</w:t>
        </w:r>
      </w:smartTag>
      <w:bookmarkEnd w:id="0"/>
      <w:bookmarkEnd w:id="1"/>
    </w:p>
    <w:sectPr w:rsidR="00C72A79" w:rsidRPr="00B97018" w:rsidSect="00FA360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79" w:rsidRDefault="00C72A79" w:rsidP="00B6001F">
      <w:r>
        <w:separator/>
      </w:r>
    </w:p>
  </w:endnote>
  <w:endnote w:type="continuationSeparator" w:id="0">
    <w:p w:rsidR="00C72A79" w:rsidRDefault="00C72A79" w:rsidP="00B60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9" w:rsidRDefault="00C72A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9" w:rsidRDefault="00C72A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9" w:rsidRDefault="00C72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79" w:rsidRDefault="00C72A79" w:rsidP="00B6001F">
      <w:r>
        <w:separator/>
      </w:r>
    </w:p>
  </w:footnote>
  <w:footnote w:type="continuationSeparator" w:id="0">
    <w:p w:rsidR="00C72A79" w:rsidRDefault="00C72A79" w:rsidP="00B6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9" w:rsidRDefault="00C72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9" w:rsidRDefault="00C72A79" w:rsidP="00B9701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79" w:rsidRDefault="00C72A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01F"/>
    <w:rsid w:val="000379EB"/>
    <w:rsid w:val="00107841"/>
    <w:rsid w:val="001113CA"/>
    <w:rsid w:val="002E15AB"/>
    <w:rsid w:val="0031654F"/>
    <w:rsid w:val="00324410"/>
    <w:rsid w:val="003C5729"/>
    <w:rsid w:val="00607A40"/>
    <w:rsid w:val="00665C66"/>
    <w:rsid w:val="006F510F"/>
    <w:rsid w:val="007222E5"/>
    <w:rsid w:val="007F5871"/>
    <w:rsid w:val="008A333F"/>
    <w:rsid w:val="0093111C"/>
    <w:rsid w:val="0097264B"/>
    <w:rsid w:val="0097756E"/>
    <w:rsid w:val="00985C76"/>
    <w:rsid w:val="00A26EAF"/>
    <w:rsid w:val="00A51B86"/>
    <w:rsid w:val="00A82B3D"/>
    <w:rsid w:val="00A917F3"/>
    <w:rsid w:val="00B06AFD"/>
    <w:rsid w:val="00B6001F"/>
    <w:rsid w:val="00B97018"/>
    <w:rsid w:val="00BA2615"/>
    <w:rsid w:val="00BC49D2"/>
    <w:rsid w:val="00C72A79"/>
    <w:rsid w:val="00CF0B36"/>
    <w:rsid w:val="00D54C48"/>
    <w:rsid w:val="00E063F5"/>
    <w:rsid w:val="00EB1BA4"/>
    <w:rsid w:val="00EC0B50"/>
    <w:rsid w:val="00F722DB"/>
    <w:rsid w:val="00FA360E"/>
    <w:rsid w:val="00FC1E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0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0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001F"/>
    <w:rPr>
      <w:rFonts w:cs="Times New Roman"/>
      <w:sz w:val="18"/>
      <w:szCs w:val="18"/>
    </w:rPr>
  </w:style>
  <w:style w:type="paragraph" w:styleId="Footer">
    <w:name w:val="footer"/>
    <w:basedOn w:val="Normal"/>
    <w:link w:val="FooterChar"/>
    <w:uiPriority w:val="99"/>
    <w:semiHidden/>
    <w:rsid w:val="00B600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6001F"/>
    <w:rPr>
      <w:rFonts w:cs="Times New Roman"/>
      <w:sz w:val="18"/>
      <w:szCs w:val="18"/>
    </w:rPr>
  </w:style>
  <w:style w:type="paragraph" w:styleId="NormalWeb">
    <w:name w:val="Normal (Web)"/>
    <w:basedOn w:val="Normal"/>
    <w:uiPriority w:val="99"/>
    <w:semiHidden/>
    <w:rsid w:val="00B6001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2552990">
      <w:marLeft w:val="0"/>
      <w:marRight w:val="0"/>
      <w:marTop w:val="0"/>
      <w:marBottom w:val="0"/>
      <w:divBdr>
        <w:top w:val="none" w:sz="0" w:space="0" w:color="auto"/>
        <w:left w:val="none" w:sz="0" w:space="0" w:color="auto"/>
        <w:bottom w:val="none" w:sz="0" w:space="0" w:color="auto"/>
        <w:right w:val="none" w:sz="0" w:space="0" w:color="auto"/>
      </w:divBdr>
    </w:div>
    <w:div w:id="1882552996">
      <w:marLeft w:val="0"/>
      <w:marRight w:val="0"/>
      <w:marTop w:val="0"/>
      <w:marBottom w:val="0"/>
      <w:divBdr>
        <w:top w:val="none" w:sz="0" w:space="0" w:color="auto"/>
        <w:left w:val="none" w:sz="0" w:space="0" w:color="auto"/>
        <w:bottom w:val="none" w:sz="0" w:space="0" w:color="auto"/>
        <w:right w:val="none" w:sz="0" w:space="0" w:color="auto"/>
      </w:divBdr>
      <w:divsChild>
        <w:div w:id="1882552992">
          <w:marLeft w:val="0"/>
          <w:marRight w:val="0"/>
          <w:marTop w:val="0"/>
          <w:marBottom w:val="0"/>
          <w:divBdr>
            <w:top w:val="none" w:sz="0" w:space="0" w:color="auto"/>
            <w:left w:val="none" w:sz="0" w:space="0" w:color="auto"/>
            <w:bottom w:val="none" w:sz="0" w:space="0" w:color="auto"/>
            <w:right w:val="none" w:sz="0" w:space="0" w:color="auto"/>
          </w:divBdr>
          <w:divsChild>
            <w:div w:id="1882552994">
              <w:marLeft w:val="0"/>
              <w:marRight w:val="0"/>
              <w:marTop w:val="0"/>
              <w:marBottom w:val="0"/>
              <w:divBdr>
                <w:top w:val="single" w:sz="6" w:space="0" w:color="E3E3E3"/>
                <w:left w:val="single" w:sz="6" w:space="0" w:color="E3E3E3"/>
                <w:bottom w:val="single" w:sz="6" w:space="0" w:color="E3E3E3"/>
                <w:right w:val="single" w:sz="6" w:space="0" w:color="E3E3E3"/>
              </w:divBdr>
              <w:divsChild>
                <w:div w:id="18825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2997">
      <w:marLeft w:val="0"/>
      <w:marRight w:val="0"/>
      <w:marTop w:val="0"/>
      <w:marBottom w:val="0"/>
      <w:divBdr>
        <w:top w:val="none" w:sz="0" w:space="0" w:color="auto"/>
        <w:left w:val="none" w:sz="0" w:space="0" w:color="auto"/>
        <w:bottom w:val="none" w:sz="0" w:space="0" w:color="auto"/>
        <w:right w:val="none" w:sz="0" w:space="0" w:color="auto"/>
      </w:divBdr>
      <w:divsChild>
        <w:div w:id="1882552998">
          <w:marLeft w:val="0"/>
          <w:marRight w:val="0"/>
          <w:marTop w:val="0"/>
          <w:marBottom w:val="0"/>
          <w:divBdr>
            <w:top w:val="none" w:sz="0" w:space="0" w:color="auto"/>
            <w:left w:val="none" w:sz="0" w:space="0" w:color="auto"/>
            <w:bottom w:val="none" w:sz="0" w:space="0" w:color="auto"/>
            <w:right w:val="none" w:sz="0" w:space="0" w:color="auto"/>
          </w:divBdr>
          <w:divsChild>
            <w:div w:id="1882552993">
              <w:marLeft w:val="0"/>
              <w:marRight w:val="0"/>
              <w:marTop w:val="0"/>
              <w:marBottom w:val="0"/>
              <w:divBdr>
                <w:top w:val="single" w:sz="6" w:space="0" w:color="E3E3E3"/>
                <w:left w:val="single" w:sz="6" w:space="0" w:color="E3E3E3"/>
                <w:bottom w:val="single" w:sz="6" w:space="0" w:color="E3E3E3"/>
                <w:right w:val="single" w:sz="6" w:space="0" w:color="E3E3E3"/>
              </w:divBdr>
              <w:divsChild>
                <w:div w:id="18825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000">
      <w:marLeft w:val="0"/>
      <w:marRight w:val="0"/>
      <w:marTop w:val="0"/>
      <w:marBottom w:val="0"/>
      <w:divBdr>
        <w:top w:val="none" w:sz="0" w:space="0" w:color="auto"/>
        <w:left w:val="none" w:sz="0" w:space="0" w:color="auto"/>
        <w:bottom w:val="none" w:sz="0" w:space="0" w:color="auto"/>
        <w:right w:val="none" w:sz="0" w:space="0" w:color="auto"/>
      </w:divBdr>
      <w:divsChild>
        <w:div w:id="1882553002">
          <w:marLeft w:val="0"/>
          <w:marRight w:val="0"/>
          <w:marTop w:val="0"/>
          <w:marBottom w:val="0"/>
          <w:divBdr>
            <w:top w:val="none" w:sz="0" w:space="0" w:color="auto"/>
            <w:left w:val="none" w:sz="0" w:space="0" w:color="auto"/>
            <w:bottom w:val="none" w:sz="0" w:space="0" w:color="auto"/>
            <w:right w:val="none" w:sz="0" w:space="0" w:color="auto"/>
          </w:divBdr>
          <w:divsChild>
            <w:div w:id="1882553001">
              <w:marLeft w:val="0"/>
              <w:marRight w:val="0"/>
              <w:marTop w:val="0"/>
              <w:marBottom w:val="0"/>
              <w:divBdr>
                <w:top w:val="single" w:sz="6" w:space="0" w:color="E3E3E3"/>
                <w:left w:val="single" w:sz="6" w:space="0" w:color="E3E3E3"/>
                <w:bottom w:val="single" w:sz="6" w:space="0" w:color="E3E3E3"/>
                <w:right w:val="single" w:sz="6" w:space="0" w:color="E3E3E3"/>
              </w:divBdr>
              <w:divsChild>
                <w:div w:id="18825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004">
      <w:marLeft w:val="0"/>
      <w:marRight w:val="0"/>
      <w:marTop w:val="0"/>
      <w:marBottom w:val="0"/>
      <w:divBdr>
        <w:top w:val="none" w:sz="0" w:space="0" w:color="auto"/>
        <w:left w:val="none" w:sz="0" w:space="0" w:color="auto"/>
        <w:bottom w:val="none" w:sz="0" w:space="0" w:color="auto"/>
        <w:right w:val="none" w:sz="0" w:space="0" w:color="auto"/>
      </w:divBdr>
      <w:divsChild>
        <w:div w:id="1882553006">
          <w:marLeft w:val="0"/>
          <w:marRight w:val="0"/>
          <w:marTop w:val="0"/>
          <w:marBottom w:val="0"/>
          <w:divBdr>
            <w:top w:val="none" w:sz="0" w:space="0" w:color="auto"/>
            <w:left w:val="none" w:sz="0" w:space="0" w:color="auto"/>
            <w:bottom w:val="none" w:sz="0" w:space="0" w:color="auto"/>
            <w:right w:val="none" w:sz="0" w:space="0" w:color="auto"/>
          </w:divBdr>
          <w:divsChild>
            <w:div w:id="1882553005">
              <w:marLeft w:val="0"/>
              <w:marRight w:val="0"/>
              <w:marTop w:val="0"/>
              <w:marBottom w:val="0"/>
              <w:divBdr>
                <w:top w:val="single" w:sz="6" w:space="0" w:color="E3E3E3"/>
                <w:left w:val="single" w:sz="6" w:space="0" w:color="E3E3E3"/>
                <w:bottom w:val="single" w:sz="6" w:space="0" w:color="E3E3E3"/>
                <w:right w:val="single" w:sz="6" w:space="0" w:color="E3E3E3"/>
              </w:divBdr>
              <w:divsChild>
                <w:div w:id="18825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221</Words>
  <Characters>245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18</cp:revision>
  <cp:lastPrinted>2018-07-26T07:24:00Z</cp:lastPrinted>
  <dcterms:created xsi:type="dcterms:W3CDTF">2018-07-26T07:21:00Z</dcterms:created>
  <dcterms:modified xsi:type="dcterms:W3CDTF">2019-11-04T02:22:00Z</dcterms:modified>
</cp:coreProperties>
</file>