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bookmarkStart w:id="0" w:name="OLE_LINK4"/>
      <w:bookmarkStart w:id="1" w:name="OLE_LINK3"/>
      <w:bookmarkStart w:id="2" w:name="OLE_LINK2"/>
      <w:bookmarkStart w:id="3" w:name="OLE_LINK1"/>
      <w:bookmarkStart w:id="4" w:name="OLE_LINK5"/>
      <w:bookmarkStart w:id="5" w:name="OLE_LINK9"/>
      <w:bookmarkStart w:id="6" w:name="OLE_LINK6"/>
      <w:bookmarkStart w:id="7" w:name="OLE_LINK7"/>
      <w:bookmarkStart w:id="8" w:name="OLE_LINK8"/>
      <w:r>
        <w:rPr>
          <w:rFonts w:hint="eastAsia" w:ascii="方正小标宋简体" w:eastAsia="方正小标宋简体"/>
          <w:sz w:val="44"/>
          <w:szCs w:val="44"/>
        </w:rPr>
        <w:t xml:space="preserve">达州发展（控股）有限责任公司  </w:t>
      </w: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达州市公共资源交易服务中心</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关于达州市铁路中学改（扩）建项目</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征拆资产（达州市通川区文化拉丝厂）</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第二次</w:t>
      </w:r>
      <w:r>
        <w:rPr>
          <w:rFonts w:hint="eastAsia" w:ascii="方正小标宋简体" w:eastAsia="方正小标宋简体"/>
          <w:sz w:val="44"/>
          <w:szCs w:val="44"/>
          <w:lang w:eastAsia="zh-CN"/>
        </w:rPr>
        <w:t>）</w:t>
      </w:r>
      <w:r>
        <w:rPr>
          <w:rFonts w:hint="eastAsia" w:ascii="方正小标宋简体" w:eastAsia="方正小标宋简体"/>
          <w:sz w:val="44"/>
          <w:szCs w:val="44"/>
        </w:rPr>
        <w:t>公开</w:t>
      </w:r>
      <w:r>
        <w:rPr>
          <w:rFonts w:hint="eastAsia" w:ascii="方正小标宋简体" w:eastAsia="方正小标宋简体"/>
          <w:sz w:val="44"/>
          <w:szCs w:val="44"/>
          <w:lang w:val="en-US" w:eastAsia="zh-CN"/>
        </w:rPr>
        <w:t>竞争性</w:t>
      </w:r>
      <w:r>
        <w:rPr>
          <w:rFonts w:hint="eastAsia" w:ascii="方正小标宋简体" w:eastAsia="方正小标宋简体"/>
          <w:sz w:val="44"/>
          <w:szCs w:val="44"/>
          <w:lang w:eastAsia="zh-CN"/>
        </w:rPr>
        <w:t>处置</w:t>
      </w:r>
      <w:r>
        <w:rPr>
          <w:rFonts w:hint="eastAsia" w:ascii="方正小标宋简体" w:eastAsia="方正小标宋简体"/>
          <w:sz w:val="44"/>
          <w:szCs w:val="44"/>
        </w:rPr>
        <w:t>的公告</w:t>
      </w:r>
    </w:p>
    <w:p>
      <w:pPr>
        <w:spacing w:line="579" w:lineRule="exact"/>
        <w:ind w:firstLine="640" w:firstLineChars="200"/>
        <w:rPr>
          <w:rFonts w:hint="eastAsia"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达州发展（控股）有限责任公司所属达州市铁路中学改（扩）建项目征拆资产</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达州市通川区文化拉丝厂</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第二次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委托达州市公共资源</w:t>
      </w:r>
      <w:r>
        <w:rPr>
          <w:rFonts w:ascii="Times New Roman" w:hAnsi="Times New Roman" w:eastAsia="仿宋_GB2312"/>
          <w:sz w:val="32"/>
          <w:szCs w:val="32"/>
        </w:rPr>
        <w:t>交易服务中心公开</w:t>
      </w:r>
      <w:r>
        <w:rPr>
          <w:rFonts w:hint="eastAsia" w:ascii="Times New Roman" w:hAnsi="Times New Roman" w:eastAsia="仿宋_GB2312"/>
          <w:sz w:val="32"/>
          <w:szCs w:val="32"/>
        </w:rPr>
        <w:t>竞争性</w:t>
      </w:r>
      <w:r>
        <w:rPr>
          <w:rFonts w:hint="eastAsia" w:ascii="Times New Roman" w:hAnsi="Times New Roman" w:eastAsia="仿宋_GB2312"/>
          <w:sz w:val="32"/>
          <w:szCs w:val="32"/>
          <w:lang w:eastAsia="zh-CN"/>
        </w:rPr>
        <w:t>处置</w:t>
      </w:r>
      <w:r>
        <w:rPr>
          <w:rFonts w:ascii="Times New Roman" w:hAnsi="Times New Roman" w:eastAsia="仿宋_GB2312"/>
          <w:sz w:val="32"/>
          <w:szCs w:val="32"/>
        </w:rPr>
        <w:t>，兹邀请符合本次公开</w:t>
      </w:r>
      <w:r>
        <w:rPr>
          <w:rFonts w:hint="eastAsia" w:ascii="Times New Roman" w:hAnsi="Times New Roman" w:eastAsia="仿宋_GB2312"/>
          <w:sz w:val="32"/>
          <w:szCs w:val="32"/>
        </w:rPr>
        <w:t>竞争性</w:t>
      </w:r>
      <w:r>
        <w:rPr>
          <w:rFonts w:hint="eastAsia" w:ascii="Times New Roman" w:hAnsi="Times New Roman" w:eastAsia="仿宋_GB2312"/>
          <w:sz w:val="32"/>
          <w:szCs w:val="32"/>
          <w:lang w:eastAsia="zh-CN"/>
        </w:rPr>
        <w:t>处置</w:t>
      </w:r>
      <w:r>
        <w:rPr>
          <w:rFonts w:ascii="Times New Roman" w:hAnsi="Times New Roman" w:eastAsia="仿宋_GB2312"/>
          <w:sz w:val="32"/>
          <w:szCs w:val="32"/>
        </w:rPr>
        <w:t>要求的意向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人参加</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，现将有关事项公告如下。</w:t>
      </w:r>
    </w:p>
    <w:p>
      <w:pPr>
        <w:spacing w:line="579"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lang w:eastAsia="zh-CN"/>
        </w:rPr>
        <w:t>竞争性处置</w:t>
      </w:r>
      <w:r>
        <w:rPr>
          <w:rFonts w:ascii="黑体" w:hAnsi="黑体" w:eastAsia="黑体"/>
          <w:sz w:val="32"/>
          <w:szCs w:val="32"/>
        </w:rPr>
        <w:t>方式</w:t>
      </w:r>
      <w:bookmarkStart w:id="9" w:name="_GoBack"/>
      <w:bookmarkEnd w:id="9"/>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网上竞价方式。</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特别提示：意向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人在网上竞价前，必须先登录达州市公共资源交易服务网（</w:t>
      </w:r>
      <w:r>
        <w:fldChar w:fldCharType="begin"/>
      </w:r>
      <w:r>
        <w:instrText xml:space="preserve"> HYPERLINK "http://www.dzggzy.cn/" </w:instrText>
      </w:r>
      <w:r>
        <w:fldChar w:fldCharType="separate"/>
      </w:r>
      <w:r>
        <w:rPr>
          <w:rStyle w:val="12"/>
          <w:rFonts w:ascii="Times New Roman" w:hAnsi="Times New Roman" w:eastAsia="仿宋_GB2312"/>
          <w:sz w:val="32"/>
          <w:szCs w:val="32"/>
        </w:rPr>
        <w:t>http://www.dzggzy.cn</w:t>
      </w:r>
      <w:r>
        <w:rPr>
          <w:rStyle w:val="12"/>
          <w:rFonts w:ascii="Times New Roman" w:hAnsi="Times New Roman" w:eastAsia="仿宋_GB2312"/>
          <w:sz w:val="32"/>
          <w:szCs w:val="32"/>
        </w:rPr>
        <w:fldChar w:fldCharType="end"/>
      </w:r>
      <w:r>
        <w:rPr>
          <w:rFonts w:ascii="Times New Roman" w:hAnsi="Times New Roman" w:eastAsia="仿宋_GB2312"/>
          <w:sz w:val="32"/>
          <w:szCs w:val="32"/>
        </w:rPr>
        <w:t>）“下载中心”栏目查阅“产权竞买人操作手册”完成网上注册，并按</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标的分别完成网上报名、网上缴纳</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保证金、网上递交资格申请材料等</w:t>
      </w:r>
      <w:r>
        <w:rPr>
          <w:rFonts w:hint="eastAsia" w:ascii="Times New Roman" w:hAnsi="Times New Roman" w:eastAsia="仿宋_GB2312"/>
          <w:sz w:val="32"/>
          <w:szCs w:val="32"/>
          <w:lang w:val="en-US" w:eastAsia="zh-CN"/>
        </w:rPr>
        <w:t>环节</w:t>
      </w:r>
      <w:r>
        <w:rPr>
          <w:rFonts w:ascii="Times New Roman" w:hAnsi="Times New Roman" w:eastAsia="仿宋_GB2312"/>
          <w:sz w:val="32"/>
          <w:szCs w:val="32"/>
        </w:rPr>
        <w:t>。</w:t>
      </w:r>
    </w:p>
    <w:p>
      <w:pPr>
        <w:spacing w:line="579" w:lineRule="exact"/>
        <w:ind w:firstLine="640" w:firstLineChars="200"/>
        <w:rPr>
          <w:rFonts w:hint="default" w:ascii="黑体" w:hAnsi="黑体" w:eastAsia="黑体"/>
          <w:sz w:val="32"/>
          <w:szCs w:val="32"/>
          <w:lang w:val="en-US"/>
        </w:rPr>
      </w:pPr>
      <w:r>
        <w:rPr>
          <w:rFonts w:ascii="黑体" w:hAnsi="黑体" w:eastAsia="黑体"/>
          <w:sz w:val="32"/>
          <w:szCs w:val="32"/>
        </w:rPr>
        <w:t>二、资产状况、交付标准及</w:t>
      </w:r>
      <w:r>
        <w:rPr>
          <w:rFonts w:hint="eastAsia" w:ascii="黑体" w:hAnsi="黑体" w:eastAsia="黑体"/>
          <w:sz w:val="32"/>
          <w:szCs w:val="32"/>
          <w:lang w:val="en-US" w:eastAsia="zh-CN"/>
        </w:rPr>
        <w:t>相关事项</w:t>
      </w:r>
    </w:p>
    <w:p>
      <w:pPr>
        <w:spacing w:line="579" w:lineRule="exact"/>
        <w:ind w:firstLine="640" w:firstLineChars="200"/>
        <w:rPr>
          <w:rFonts w:ascii="楷体" w:hAnsi="楷体" w:eastAsia="楷体"/>
          <w:sz w:val="32"/>
          <w:szCs w:val="32"/>
        </w:rPr>
      </w:pPr>
      <w:r>
        <w:rPr>
          <w:rFonts w:ascii="楷体" w:hAnsi="楷体" w:eastAsia="楷体"/>
          <w:sz w:val="32"/>
          <w:szCs w:val="32"/>
        </w:rPr>
        <w:t>（一）资产状况：</w:t>
      </w:r>
    </w:p>
    <w:tbl>
      <w:tblPr>
        <w:tblStyle w:val="9"/>
        <w:tblW w:w="8502" w:type="dxa"/>
        <w:tblInd w:w="-1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2067"/>
        <w:gridCol w:w="873"/>
        <w:gridCol w:w="1582"/>
        <w:gridCol w:w="1473"/>
        <w:gridCol w:w="1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2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设备名称</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数量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（批）</w:t>
            </w:r>
          </w:p>
        </w:tc>
        <w:tc>
          <w:tcPr>
            <w:tcW w:w="158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竞价起始价</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（元）</w:t>
            </w:r>
          </w:p>
        </w:tc>
        <w:tc>
          <w:tcPr>
            <w:tcW w:w="147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竞价保证金</w:t>
            </w:r>
          </w:p>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（元）</w:t>
            </w:r>
          </w:p>
        </w:tc>
        <w:tc>
          <w:tcPr>
            <w:tcW w:w="17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达</w:t>
            </w:r>
            <w:r>
              <w:rPr>
                <w:rFonts w:hint="eastAsia" w:ascii="仿宋_GB2312" w:hAnsi="仿宋_GB2312" w:eastAsia="仿宋_GB2312" w:cs="仿宋_GB2312"/>
                <w:i w:val="0"/>
                <w:iCs w:val="0"/>
                <w:color w:val="000000"/>
                <w:kern w:val="0"/>
                <w:sz w:val="24"/>
                <w:szCs w:val="24"/>
                <w:u w:val="none"/>
                <w:lang w:val="en-US" w:eastAsia="zh-CN" w:bidi="ar"/>
              </w:rPr>
              <w:t>州市铁路中学改（扩）建项目征拆资产公开处置（达州市通川区文化拉丝厂）</w:t>
            </w:r>
          </w:p>
        </w:tc>
        <w:tc>
          <w:tcPr>
            <w:tcW w:w="87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1582"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173900</w:t>
            </w:r>
          </w:p>
        </w:tc>
        <w:tc>
          <w:tcPr>
            <w:tcW w:w="1473"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34780</w:t>
            </w:r>
          </w:p>
        </w:tc>
        <w:tc>
          <w:tcPr>
            <w:tcW w:w="177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详见附件4《资产明细表》</w:t>
            </w:r>
          </w:p>
        </w:tc>
      </w:tr>
    </w:tbl>
    <w:p>
      <w:pPr>
        <w:pStyle w:val="13"/>
      </w:pPr>
    </w:p>
    <w:p>
      <w:pPr>
        <w:spacing w:line="579" w:lineRule="exact"/>
        <w:ind w:firstLine="640" w:firstLineChars="200"/>
        <w:rPr>
          <w:rFonts w:ascii="Times New Roman" w:hAnsi="Times New Roman" w:eastAsia="仿宋_GB2312"/>
          <w:sz w:val="32"/>
          <w:szCs w:val="32"/>
        </w:rPr>
      </w:pPr>
      <w:r>
        <w:rPr>
          <w:rFonts w:ascii="楷体" w:hAnsi="楷体" w:eastAsia="楷体"/>
          <w:sz w:val="32"/>
          <w:szCs w:val="32"/>
        </w:rPr>
        <w:t>（二）交付标准：</w:t>
      </w:r>
      <w:r>
        <w:rPr>
          <w:rFonts w:ascii="Times New Roman" w:hAnsi="Times New Roman" w:eastAsia="仿宋_GB2312"/>
          <w:sz w:val="32"/>
          <w:szCs w:val="32"/>
        </w:rPr>
        <w:t>标的物一切均以实物现状为准，意向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人须自行察看和了解所</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标的物之现状。</w:t>
      </w:r>
    </w:p>
    <w:p>
      <w:pPr>
        <w:spacing w:line="579" w:lineRule="exact"/>
        <w:ind w:firstLine="640" w:firstLineChars="200"/>
        <w:rPr>
          <w:rFonts w:ascii="楷体" w:hAnsi="楷体" w:eastAsia="楷体"/>
          <w:sz w:val="32"/>
          <w:szCs w:val="32"/>
        </w:rPr>
      </w:pPr>
      <w:r>
        <w:rPr>
          <w:rFonts w:ascii="楷体" w:hAnsi="楷体" w:eastAsia="楷体"/>
          <w:sz w:val="32"/>
          <w:szCs w:val="32"/>
        </w:rPr>
        <w:t>（三）</w:t>
      </w:r>
      <w:r>
        <w:rPr>
          <w:rFonts w:hint="eastAsia" w:ascii="楷体" w:hAnsi="楷体" w:eastAsia="楷体"/>
          <w:sz w:val="32"/>
          <w:szCs w:val="32"/>
          <w:lang w:val="en-US" w:eastAsia="zh-CN"/>
        </w:rPr>
        <w:t>相关事项</w:t>
      </w:r>
      <w:r>
        <w:rPr>
          <w:rFonts w:ascii="楷体" w:hAnsi="楷体" w:eastAsia="楷体"/>
          <w:sz w:val="32"/>
          <w:szCs w:val="32"/>
        </w:rPr>
        <w:t>：</w:t>
      </w:r>
    </w:p>
    <w:p>
      <w:pPr>
        <w:spacing w:line="579"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1.资产现场装卸费用及运输费用等由买方承担。</w:t>
      </w:r>
    </w:p>
    <w:p>
      <w:pPr>
        <w:spacing w:line="579" w:lineRule="exact"/>
        <w:ind w:firstLine="640" w:firstLineChars="200"/>
        <w:rPr>
          <w:rFonts w:hint="eastAsia"/>
          <w:lang w:val="en-US" w:eastAsia="zh-CN"/>
        </w:rPr>
      </w:pPr>
      <w:r>
        <w:rPr>
          <w:rFonts w:hint="eastAsia" w:ascii="Times New Roman" w:hAnsi="Times New Roman" w:eastAsia="仿宋_GB2312" w:cs="Times New Roman"/>
          <w:sz w:val="32"/>
          <w:szCs w:val="32"/>
          <w:lang w:val="en-US" w:eastAsia="zh-CN"/>
        </w:rPr>
        <w:t>2.未尽事宜，由双方协商解决，如协商不成，双方有权向有管辖权的人民法院提起诉讼。</w:t>
      </w:r>
    </w:p>
    <w:p>
      <w:pPr>
        <w:spacing w:line="579" w:lineRule="exact"/>
        <w:ind w:firstLine="640" w:firstLineChars="200"/>
        <w:rPr>
          <w:rFonts w:ascii="黑体" w:hAnsi="黑体" w:eastAsia="黑体"/>
          <w:sz w:val="32"/>
          <w:szCs w:val="32"/>
        </w:rPr>
      </w:pPr>
      <w:r>
        <w:rPr>
          <w:rFonts w:ascii="黑体" w:hAnsi="黑体" w:eastAsia="黑体"/>
          <w:sz w:val="32"/>
          <w:szCs w:val="32"/>
        </w:rPr>
        <w:t>三、意向</w:t>
      </w:r>
      <w:r>
        <w:rPr>
          <w:rFonts w:hint="eastAsia" w:ascii="黑体" w:hAnsi="黑体" w:eastAsia="黑体"/>
          <w:sz w:val="32"/>
          <w:szCs w:val="32"/>
          <w:lang w:eastAsia="zh-CN"/>
        </w:rPr>
        <w:t>竞价</w:t>
      </w:r>
      <w:r>
        <w:rPr>
          <w:rFonts w:ascii="黑体" w:hAnsi="黑体" w:eastAsia="黑体"/>
          <w:sz w:val="32"/>
          <w:szCs w:val="32"/>
        </w:rPr>
        <w:t>人应具备的条件</w:t>
      </w:r>
    </w:p>
    <w:p>
      <w:pPr>
        <w:spacing w:line="579"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（一）中华人民共和国境内的法人或其他组织，并具有独立承担民事责任能力；</w:t>
      </w:r>
    </w:p>
    <w:p>
      <w:pPr>
        <w:spacing w:line="579"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（二）具有再生资源回收资质或经营范围；</w:t>
      </w:r>
    </w:p>
    <w:p>
      <w:pPr>
        <w:spacing w:line="579"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（三）合法经营、照章纳税、独立承担经营期间的民事及相应的法律责任；</w:t>
      </w:r>
    </w:p>
    <w:p>
      <w:pPr>
        <w:spacing w:line="579"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（四）纳入诚信负面清单的法人或其他组织不得参与竞价；</w:t>
      </w:r>
    </w:p>
    <w:p>
      <w:pPr>
        <w:spacing w:line="579"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（五）不允许联合体竞价；</w:t>
      </w:r>
    </w:p>
    <w:p>
      <w:pPr>
        <w:spacing w:line="579"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（六）意向竞价人报名时须缴纳竞价标的对应的竞价保证金（若同时参与多个标的竞价，则须缴纳参与标的对应竞价保证金之和；各标的具体保证金金额详见本公告第二条第一款《资产状况》）；</w:t>
      </w:r>
    </w:p>
    <w:p>
      <w:pPr>
        <w:spacing w:line="579"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（七）国家法律、行政法规规定的其它条件。</w:t>
      </w:r>
    </w:p>
    <w:p>
      <w:pPr>
        <w:spacing w:line="579" w:lineRule="exact"/>
        <w:ind w:firstLine="640" w:firstLineChars="200"/>
        <w:rPr>
          <w:rFonts w:ascii="黑体" w:hAnsi="黑体" w:eastAsia="黑体"/>
          <w:sz w:val="32"/>
          <w:szCs w:val="32"/>
        </w:rPr>
      </w:pPr>
      <w:r>
        <w:rPr>
          <w:rFonts w:ascii="黑体" w:hAnsi="黑体" w:eastAsia="黑体"/>
          <w:sz w:val="32"/>
          <w:szCs w:val="32"/>
        </w:rPr>
        <w:t>四、资格审查</w:t>
      </w:r>
    </w:p>
    <w:p>
      <w:pPr>
        <w:spacing w:line="579" w:lineRule="exact"/>
        <w:ind w:firstLine="640" w:firstLineChars="200"/>
        <w:rPr>
          <w:rFonts w:ascii="Times New Roman" w:hAnsi="Times New Roman" w:eastAsia="仿宋_GB2312"/>
          <w:sz w:val="32"/>
          <w:szCs w:val="32"/>
        </w:rPr>
      </w:pPr>
      <w:r>
        <w:rPr>
          <w:rFonts w:ascii="楷体" w:hAnsi="楷体" w:eastAsia="楷体"/>
          <w:sz w:val="32"/>
          <w:szCs w:val="32"/>
        </w:rPr>
        <w:t>（一）资格审查时间：</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30</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10</w:t>
      </w:r>
      <w:r>
        <w:rPr>
          <w:rFonts w:ascii="Times New Roman" w:hAnsi="Times New Roman" w:eastAsia="仿宋_GB2312"/>
          <w:sz w:val="32"/>
          <w:szCs w:val="32"/>
        </w:rPr>
        <w:t>时</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0分；</w:t>
      </w:r>
    </w:p>
    <w:p>
      <w:pPr>
        <w:spacing w:line="579" w:lineRule="exact"/>
        <w:ind w:firstLine="640" w:firstLineChars="200"/>
        <w:rPr>
          <w:rFonts w:ascii="Times New Roman" w:hAnsi="Times New Roman" w:eastAsia="仿宋_GB2312"/>
          <w:sz w:val="32"/>
          <w:szCs w:val="32"/>
        </w:rPr>
      </w:pPr>
      <w:r>
        <w:rPr>
          <w:rFonts w:ascii="楷体" w:hAnsi="楷体" w:eastAsia="楷体"/>
          <w:sz w:val="32"/>
          <w:szCs w:val="32"/>
        </w:rPr>
        <w:t>（二）资格审查主体：</w:t>
      </w:r>
      <w:r>
        <w:rPr>
          <w:rFonts w:hint="eastAsia" w:ascii="Times New Roman" w:hAnsi="Times New Roman" w:eastAsia="仿宋_GB2312"/>
          <w:sz w:val="32"/>
          <w:szCs w:val="32"/>
        </w:rPr>
        <w:t>达州发展（控股）有限责任公司</w:t>
      </w:r>
    </w:p>
    <w:p>
      <w:pPr>
        <w:spacing w:line="579" w:lineRule="exact"/>
        <w:ind w:firstLine="640" w:firstLineChars="200"/>
        <w:rPr>
          <w:rFonts w:ascii="Times New Roman" w:hAnsi="Times New Roman" w:eastAsia="仿宋_GB2312"/>
          <w:sz w:val="32"/>
          <w:szCs w:val="32"/>
        </w:rPr>
      </w:pPr>
      <w:r>
        <w:rPr>
          <w:rFonts w:ascii="楷体" w:hAnsi="楷体" w:eastAsia="楷体"/>
          <w:sz w:val="32"/>
          <w:szCs w:val="32"/>
        </w:rPr>
        <w:t>（三）资格审查地点：</w:t>
      </w:r>
      <w:r>
        <w:rPr>
          <w:rFonts w:ascii="Times New Roman" w:hAnsi="Times New Roman" w:eastAsia="仿宋_GB2312"/>
          <w:sz w:val="32"/>
          <w:szCs w:val="32"/>
        </w:rPr>
        <w:t>由资格审查主体组建资格审查小组，在达州市公共资源交易服务中心评审区登录达州市公共资源交易服务平台进行在线资格审查。</w:t>
      </w:r>
    </w:p>
    <w:p>
      <w:pPr>
        <w:spacing w:line="579" w:lineRule="exact"/>
        <w:ind w:firstLine="640" w:firstLineChars="200"/>
        <w:rPr>
          <w:rFonts w:ascii="楷体" w:hAnsi="楷体" w:eastAsia="楷体"/>
          <w:sz w:val="32"/>
          <w:szCs w:val="32"/>
        </w:rPr>
      </w:pPr>
      <w:r>
        <w:rPr>
          <w:rFonts w:ascii="楷体" w:hAnsi="楷体" w:eastAsia="楷体"/>
          <w:sz w:val="32"/>
          <w:szCs w:val="32"/>
        </w:rPr>
        <w:t>（四）需提交资格审查资料</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1.法人提交申请的，应提交下列资料：</w:t>
      </w:r>
    </w:p>
    <w:p>
      <w:pPr>
        <w:spacing w:line="579"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ascii="仿宋" w:hAnsi="仿宋" w:eastAsia="仿宋"/>
          <w:sz w:val="32"/>
          <w:szCs w:val="32"/>
        </w:rPr>
        <w:t>1）竞价申请书（原件原色扫描件）（见附件1）；</w:t>
      </w:r>
    </w:p>
    <w:p>
      <w:pPr>
        <w:spacing w:line="579" w:lineRule="exact"/>
        <w:ind w:firstLine="640" w:firstLineChars="200"/>
        <w:rPr>
          <w:rFonts w:ascii="仿宋" w:hAnsi="仿宋" w:eastAsia="仿宋"/>
          <w:sz w:val="32"/>
          <w:szCs w:val="32"/>
        </w:rPr>
      </w:pPr>
      <w:r>
        <w:rPr>
          <w:rFonts w:ascii="仿宋" w:hAnsi="仿宋" w:eastAsia="仿宋"/>
          <w:sz w:val="32"/>
          <w:szCs w:val="32"/>
        </w:rPr>
        <w:t>（2）合法存续的企业法人（单位提供营业执照等相关证照原件原色扫描件）；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具有再生资源回收资质或经营范围</w:t>
      </w:r>
      <w:r>
        <w:rPr>
          <w:rFonts w:ascii="仿宋" w:hAnsi="仿宋" w:eastAsia="仿宋"/>
          <w:sz w:val="32"/>
          <w:szCs w:val="32"/>
        </w:rPr>
        <w:t>（原件原色扫描件）；</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法定代表人的有效身份证明文件（原件原色扫描件）；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）意向竞价人委托他人代为竞价的，应提交授权委托书（见附件2）及委托代理人的有效身份证明文件（原件原色扫描件）；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）在达州市公共资源交易服务系统中打印竞价标的的竞价保证金交纳凭证（原件原色扫描件）；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7</w:t>
      </w:r>
      <w:r>
        <w:rPr>
          <w:rFonts w:ascii="仿宋" w:hAnsi="仿宋" w:eastAsia="仿宋"/>
          <w:sz w:val="32"/>
          <w:szCs w:val="32"/>
        </w:rPr>
        <w:t>）承诺竞价资产的用途必须根据资产现状按照国家规定合法经营，不得用于经营黄、赌、毒及违法行业，不得用于经营影响周边生活秩序、造成环境污染的项目。（提供承诺函并加盖鲜章的原件原色扫描件）；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资产方</w:t>
      </w:r>
      <w:r>
        <w:rPr>
          <w:rFonts w:ascii="仿宋" w:hAnsi="仿宋" w:eastAsia="仿宋"/>
          <w:sz w:val="32"/>
          <w:szCs w:val="32"/>
        </w:rPr>
        <w:t>要求的其他条件相关资料（原件原色扫描件）。</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2.其他组织提交申请的，应提交下列资料：</w:t>
      </w:r>
    </w:p>
    <w:p>
      <w:pPr>
        <w:spacing w:line="579"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ascii="仿宋" w:hAnsi="仿宋" w:eastAsia="仿宋"/>
          <w:sz w:val="32"/>
          <w:szCs w:val="32"/>
        </w:rPr>
        <w:t>1）竞价申请书（原件原色扫描件）（见附件1）；</w:t>
      </w:r>
    </w:p>
    <w:p>
      <w:pPr>
        <w:spacing w:line="579" w:lineRule="exact"/>
        <w:ind w:firstLine="640" w:firstLineChars="200"/>
        <w:rPr>
          <w:rFonts w:ascii="仿宋" w:hAnsi="仿宋" w:eastAsia="仿宋"/>
          <w:sz w:val="32"/>
          <w:szCs w:val="32"/>
        </w:rPr>
      </w:pPr>
      <w:r>
        <w:rPr>
          <w:rFonts w:ascii="仿宋" w:hAnsi="仿宋" w:eastAsia="仿宋"/>
          <w:sz w:val="32"/>
          <w:szCs w:val="32"/>
        </w:rPr>
        <w:t>（2）表明该组织合法存在的文件或有效证明（原件原色扫描件）；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具有再生资源回收资质或经营范围</w:t>
      </w:r>
      <w:r>
        <w:rPr>
          <w:rFonts w:ascii="仿宋" w:hAnsi="仿宋" w:eastAsia="仿宋"/>
          <w:sz w:val="32"/>
          <w:szCs w:val="32"/>
        </w:rPr>
        <w:t>（原件原色扫描件）；</w:t>
      </w:r>
    </w:p>
    <w:p>
      <w:pPr>
        <w:spacing w:line="579"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表明该组织负责人身份的有效证明文件（原件原色扫描件）；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）意向竞价人委托他人代为申请的，应提交授权委托书及委托代理人的身份证明文件（原件原色扫描件）；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）在达州市公共资源交易服务系统中打印竞价标的的竞价保证金交纳凭证（原件原色扫描件）；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7</w:t>
      </w:r>
      <w:r>
        <w:rPr>
          <w:rFonts w:ascii="仿宋" w:hAnsi="仿宋" w:eastAsia="仿宋"/>
          <w:sz w:val="32"/>
          <w:szCs w:val="32"/>
        </w:rPr>
        <w:t>）承诺竞价资产的用途必须根据资产现状按照国家规定合法经营，不得用于经营黄、赌、毒及违法行业，不得用于经营影响周边生活秩序、造成环境污染的项目。（提供承诺函并加盖鲜章的原件原色扫描件）；</w:t>
      </w:r>
    </w:p>
    <w:p>
      <w:pPr>
        <w:spacing w:line="579"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资产方</w:t>
      </w:r>
      <w:r>
        <w:rPr>
          <w:rFonts w:ascii="仿宋" w:hAnsi="仿宋" w:eastAsia="仿宋"/>
          <w:sz w:val="32"/>
          <w:szCs w:val="32"/>
        </w:rPr>
        <w:t>要求的其他条件相关资料（原件原色扫描件）。</w:t>
      </w:r>
    </w:p>
    <w:p>
      <w:pPr>
        <w:spacing w:line="579" w:lineRule="exact"/>
        <w:ind w:firstLine="640" w:firstLineChars="200"/>
        <w:rPr>
          <w:rFonts w:ascii="Times New Roman" w:hAnsi="Times New Roman" w:eastAsia="仿宋_GB2312"/>
          <w:sz w:val="32"/>
          <w:szCs w:val="32"/>
        </w:rPr>
      </w:pPr>
      <w:r>
        <w:rPr>
          <w:rFonts w:ascii="楷体" w:hAnsi="楷体" w:eastAsia="楷体"/>
          <w:sz w:val="32"/>
          <w:szCs w:val="32"/>
        </w:rPr>
        <w:t>（五）资格审查资料提交截止时间：</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10</w:t>
      </w:r>
      <w:r>
        <w:rPr>
          <w:rFonts w:ascii="Times New Roman" w:hAnsi="Times New Roman" w:eastAsia="仿宋_GB2312"/>
          <w:sz w:val="32"/>
          <w:szCs w:val="32"/>
        </w:rPr>
        <w:t>时</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0分；</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资料递交要求：意向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人登录达州市公共资源交易服务平台，在【资格审查申请】菜单中按</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标的上传并提交资格审查所需资料（原件原色扫描件）。</w:t>
      </w:r>
    </w:p>
    <w:p>
      <w:pPr>
        <w:spacing w:line="579" w:lineRule="exact"/>
        <w:ind w:firstLine="640" w:firstLineChars="200"/>
        <w:rPr>
          <w:rFonts w:ascii="楷体" w:hAnsi="楷体" w:eastAsia="楷体"/>
          <w:sz w:val="32"/>
          <w:szCs w:val="32"/>
        </w:rPr>
      </w:pPr>
      <w:r>
        <w:rPr>
          <w:rFonts w:ascii="楷体" w:hAnsi="楷体" w:eastAsia="楷体"/>
          <w:sz w:val="32"/>
          <w:szCs w:val="32"/>
        </w:rPr>
        <w:t>（六）</w:t>
      </w:r>
      <w:r>
        <w:rPr>
          <w:rFonts w:hint="eastAsia" w:ascii="楷体" w:hAnsi="楷体" w:eastAsia="楷体"/>
          <w:sz w:val="32"/>
          <w:szCs w:val="32"/>
          <w:lang w:eastAsia="zh-CN"/>
        </w:rPr>
        <w:t>竞价</w:t>
      </w:r>
      <w:r>
        <w:rPr>
          <w:rFonts w:ascii="楷体" w:hAnsi="楷体" w:eastAsia="楷体"/>
          <w:sz w:val="32"/>
          <w:szCs w:val="32"/>
        </w:rPr>
        <w:t>申请书一经提交，即视为意向</w:t>
      </w:r>
      <w:r>
        <w:rPr>
          <w:rFonts w:hint="eastAsia" w:ascii="楷体" w:hAnsi="楷体" w:eastAsia="楷体"/>
          <w:sz w:val="32"/>
          <w:szCs w:val="32"/>
          <w:lang w:eastAsia="zh-CN"/>
        </w:rPr>
        <w:t>竞价</w:t>
      </w:r>
      <w:r>
        <w:rPr>
          <w:rFonts w:ascii="楷体" w:hAnsi="楷体" w:eastAsia="楷体"/>
          <w:sz w:val="32"/>
          <w:szCs w:val="32"/>
        </w:rPr>
        <w:t>人对竞价规则及</w:t>
      </w:r>
      <w:r>
        <w:rPr>
          <w:rFonts w:hint="eastAsia" w:ascii="楷体" w:hAnsi="楷体" w:eastAsia="楷体"/>
          <w:sz w:val="32"/>
          <w:szCs w:val="32"/>
          <w:lang w:eastAsia="zh-CN"/>
        </w:rPr>
        <w:t>竞价</w:t>
      </w:r>
      <w:r>
        <w:rPr>
          <w:rFonts w:ascii="楷体" w:hAnsi="楷体" w:eastAsia="楷体"/>
          <w:sz w:val="32"/>
          <w:szCs w:val="32"/>
        </w:rPr>
        <w:t>资产状况无异议并全面接受，愿意遵照</w:t>
      </w:r>
      <w:r>
        <w:rPr>
          <w:rFonts w:hint="eastAsia" w:ascii="楷体" w:hAnsi="楷体" w:eastAsia="楷体"/>
          <w:sz w:val="32"/>
          <w:szCs w:val="32"/>
          <w:lang w:val="en-US" w:eastAsia="zh-CN"/>
        </w:rPr>
        <w:t>本公告</w:t>
      </w:r>
      <w:r>
        <w:rPr>
          <w:rFonts w:ascii="楷体" w:hAnsi="楷体" w:eastAsia="楷体"/>
          <w:sz w:val="32"/>
          <w:szCs w:val="32"/>
        </w:rPr>
        <w:t>内容参与</w:t>
      </w:r>
      <w:r>
        <w:rPr>
          <w:rFonts w:hint="eastAsia" w:ascii="楷体" w:hAnsi="楷体" w:eastAsia="楷体"/>
          <w:sz w:val="32"/>
          <w:szCs w:val="32"/>
          <w:lang w:eastAsia="zh-CN"/>
        </w:rPr>
        <w:t>竞价</w:t>
      </w:r>
      <w:r>
        <w:rPr>
          <w:rFonts w:ascii="楷体" w:hAnsi="楷体" w:eastAsia="楷体"/>
          <w:sz w:val="32"/>
          <w:szCs w:val="32"/>
        </w:rPr>
        <w:t>并承担因</w:t>
      </w:r>
      <w:r>
        <w:rPr>
          <w:rFonts w:hint="eastAsia" w:ascii="楷体" w:hAnsi="楷体" w:eastAsia="楷体"/>
          <w:sz w:val="32"/>
          <w:szCs w:val="32"/>
          <w:lang w:eastAsia="zh-CN"/>
        </w:rPr>
        <w:t>竞价</w:t>
      </w:r>
      <w:r>
        <w:rPr>
          <w:rFonts w:ascii="楷体" w:hAnsi="楷体" w:eastAsia="楷体"/>
          <w:sz w:val="32"/>
          <w:szCs w:val="32"/>
        </w:rPr>
        <w:t>行为产生的任何法律经济后果。</w:t>
      </w:r>
    </w:p>
    <w:p>
      <w:pPr>
        <w:spacing w:line="579" w:lineRule="exact"/>
        <w:ind w:firstLine="640" w:firstLineChars="200"/>
        <w:rPr>
          <w:rFonts w:ascii="楷体" w:hAnsi="楷体" w:eastAsia="楷体"/>
          <w:sz w:val="32"/>
          <w:szCs w:val="32"/>
        </w:rPr>
      </w:pPr>
      <w:r>
        <w:rPr>
          <w:rFonts w:ascii="楷体" w:hAnsi="楷体" w:eastAsia="楷体"/>
          <w:sz w:val="32"/>
          <w:szCs w:val="32"/>
        </w:rPr>
        <w:t>（七）意向</w:t>
      </w:r>
      <w:r>
        <w:rPr>
          <w:rFonts w:hint="eastAsia" w:ascii="楷体" w:hAnsi="楷体" w:eastAsia="楷体"/>
          <w:sz w:val="32"/>
          <w:szCs w:val="32"/>
          <w:lang w:eastAsia="zh-CN"/>
        </w:rPr>
        <w:t>竞价</w:t>
      </w:r>
      <w:r>
        <w:rPr>
          <w:rFonts w:ascii="楷体" w:hAnsi="楷体" w:eastAsia="楷体"/>
          <w:sz w:val="32"/>
          <w:szCs w:val="32"/>
        </w:rPr>
        <w:t>人有下列行为之一的，视为放弃意向</w:t>
      </w:r>
      <w:r>
        <w:rPr>
          <w:rFonts w:hint="eastAsia" w:ascii="楷体" w:hAnsi="楷体" w:eastAsia="楷体"/>
          <w:sz w:val="32"/>
          <w:szCs w:val="32"/>
          <w:lang w:eastAsia="zh-CN"/>
        </w:rPr>
        <w:t>竞价</w:t>
      </w:r>
      <w:r>
        <w:rPr>
          <w:rFonts w:ascii="楷体" w:hAnsi="楷体" w:eastAsia="楷体"/>
          <w:sz w:val="32"/>
          <w:szCs w:val="32"/>
        </w:rPr>
        <w:t>：</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（1）未按要求交纳</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保证金的；</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（2）未按要求提交资格审查相关资料的；</w:t>
      </w:r>
    </w:p>
    <w:p>
      <w:pPr>
        <w:spacing w:line="579" w:lineRule="exact"/>
        <w:ind w:firstLine="640" w:firstLineChars="200"/>
        <w:rPr>
          <w:rFonts w:hint="eastAsia" w:ascii="楷体" w:hAnsi="楷体" w:eastAsia="楷体"/>
          <w:sz w:val="32"/>
          <w:szCs w:val="32"/>
        </w:rPr>
      </w:pPr>
      <w:r>
        <w:rPr>
          <w:rFonts w:ascii="楷体" w:hAnsi="楷体" w:eastAsia="楷体"/>
          <w:sz w:val="32"/>
          <w:szCs w:val="32"/>
        </w:rPr>
        <w:t>（八）资格审查相关事宜联系方式：</w:t>
      </w:r>
    </w:p>
    <w:p>
      <w:pPr>
        <w:spacing w:line="579" w:lineRule="exact"/>
        <w:ind w:firstLine="640" w:firstLineChars="200"/>
        <w:rPr>
          <w:rFonts w:ascii="楷体" w:hAnsi="楷体" w:eastAsia="楷体"/>
          <w:sz w:val="32"/>
          <w:szCs w:val="32"/>
        </w:rPr>
      </w:pPr>
      <w:r>
        <w:rPr>
          <w:rFonts w:ascii="Times New Roman" w:hAnsi="Times New Roman" w:eastAsia="仿宋_GB2312"/>
          <w:sz w:val="32"/>
          <w:szCs w:val="32"/>
        </w:rPr>
        <w:t>交易评审科联系电话</w:t>
      </w:r>
      <w:r>
        <w:rPr>
          <w:rFonts w:hint="eastAsia" w:ascii="Times New Roman" w:hAnsi="Times New Roman" w:eastAsia="仿宋_GB2312"/>
          <w:sz w:val="32"/>
          <w:szCs w:val="32"/>
        </w:rPr>
        <w:t>：</w:t>
      </w:r>
      <w:r>
        <w:rPr>
          <w:rFonts w:ascii="Times New Roman" w:hAnsi="Times New Roman" w:eastAsia="仿宋_GB2312"/>
          <w:sz w:val="32"/>
          <w:szCs w:val="32"/>
        </w:rPr>
        <w:t xml:space="preserve"> 0818-3091347</w:t>
      </w:r>
    </w:p>
    <w:p>
      <w:pPr>
        <w:spacing w:line="579" w:lineRule="exact"/>
        <w:ind w:firstLine="640" w:firstLineChars="200"/>
        <w:rPr>
          <w:rFonts w:ascii="黑体" w:hAnsi="黑体" w:eastAsia="黑体"/>
          <w:sz w:val="32"/>
          <w:szCs w:val="32"/>
        </w:rPr>
      </w:pPr>
      <w:r>
        <w:rPr>
          <w:rFonts w:ascii="黑体" w:hAnsi="黑体" w:eastAsia="黑体"/>
          <w:sz w:val="32"/>
          <w:szCs w:val="32"/>
        </w:rPr>
        <w:t>五、成交价款支付方式</w:t>
      </w:r>
    </w:p>
    <w:p>
      <w:pPr>
        <w:spacing w:line="579"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成交双方在成交之日起五个工作日之内签订《</w:t>
      </w:r>
      <w:r>
        <w:rPr>
          <w:rFonts w:hint="default" w:ascii="Times New Roman" w:hAnsi="Times New Roman" w:eastAsia="仿宋_GB2312" w:cs="Times New Roman"/>
          <w:sz w:val="32"/>
          <w:szCs w:val="32"/>
          <w:lang w:val="en-US" w:eastAsia="zh-CN"/>
        </w:rPr>
        <w:t>国有资产出售协议</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val="en-US" w:eastAsia="zh-CN"/>
        </w:rPr>
        <w:t>国有资产出售协议</w:t>
      </w:r>
      <w:r>
        <w:rPr>
          <w:rFonts w:hint="default" w:ascii="Times New Roman" w:hAnsi="Times New Roman" w:eastAsia="仿宋_GB2312" w:cs="Times New Roman"/>
          <w:sz w:val="32"/>
          <w:szCs w:val="32"/>
        </w:rPr>
        <w:t>》约定将相关款项支付到</w:t>
      </w:r>
      <w:r>
        <w:rPr>
          <w:rFonts w:hint="default" w:ascii="Times New Roman" w:hAnsi="Times New Roman" w:eastAsia="仿宋_GB2312" w:cs="Times New Roman"/>
          <w:sz w:val="32"/>
          <w:szCs w:val="32"/>
          <w:lang w:eastAsia="zh-CN"/>
        </w:rPr>
        <w:t>达州发展（控股）有限责任公司</w:t>
      </w:r>
      <w:r>
        <w:rPr>
          <w:rFonts w:hint="default" w:ascii="Times New Roman" w:hAnsi="Times New Roman" w:eastAsia="仿宋_GB2312" w:cs="Times New Roman"/>
          <w:sz w:val="32"/>
          <w:szCs w:val="32"/>
        </w:rPr>
        <w:t>账户。</w:t>
      </w:r>
    </w:p>
    <w:p>
      <w:pPr>
        <w:spacing w:line="579" w:lineRule="exact"/>
        <w:ind w:firstLine="640" w:firstLineChars="200"/>
        <w:rPr>
          <w:rFonts w:ascii="黑体" w:hAnsi="黑体" w:eastAsia="黑体"/>
          <w:sz w:val="32"/>
          <w:szCs w:val="32"/>
        </w:rPr>
      </w:pPr>
      <w:r>
        <w:rPr>
          <w:rFonts w:ascii="黑体" w:hAnsi="黑体" w:eastAsia="黑体"/>
          <w:sz w:val="32"/>
          <w:szCs w:val="32"/>
        </w:rPr>
        <w:t>六、公告期限</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公告期限：202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日至202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29</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时 00分止。</w:t>
      </w:r>
    </w:p>
    <w:p>
      <w:pPr>
        <w:spacing w:line="579" w:lineRule="exact"/>
        <w:ind w:firstLine="640" w:firstLineChars="200"/>
        <w:rPr>
          <w:rFonts w:ascii="黑体" w:hAnsi="黑体" w:eastAsia="黑体"/>
          <w:sz w:val="32"/>
          <w:szCs w:val="32"/>
        </w:rPr>
      </w:pPr>
      <w:r>
        <w:rPr>
          <w:rFonts w:ascii="黑体" w:hAnsi="黑体" w:eastAsia="黑体"/>
          <w:sz w:val="32"/>
          <w:szCs w:val="32"/>
        </w:rPr>
        <w:t>七、网上报名、</w:t>
      </w:r>
      <w:r>
        <w:rPr>
          <w:rFonts w:hint="eastAsia" w:ascii="黑体" w:hAnsi="黑体" w:eastAsia="黑体"/>
          <w:sz w:val="32"/>
          <w:szCs w:val="32"/>
          <w:lang w:eastAsia="zh-CN"/>
        </w:rPr>
        <w:t>竞价</w:t>
      </w:r>
      <w:r>
        <w:rPr>
          <w:rFonts w:ascii="黑体" w:hAnsi="黑体" w:eastAsia="黑体"/>
          <w:sz w:val="32"/>
          <w:szCs w:val="32"/>
        </w:rPr>
        <w:t>保证金缴纳截止时间及网上竞价时间、地点</w:t>
      </w:r>
    </w:p>
    <w:p>
      <w:pPr>
        <w:spacing w:line="579" w:lineRule="exact"/>
        <w:ind w:firstLine="640" w:firstLineChars="200"/>
        <w:rPr>
          <w:rFonts w:ascii="Times New Roman" w:hAnsi="Times New Roman" w:eastAsia="仿宋_GB2312"/>
          <w:sz w:val="32"/>
          <w:szCs w:val="32"/>
        </w:rPr>
      </w:pPr>
      <w:r>
        <w:rPr>
          <w:rFonts w:ascii="楷体" w:hAnsi="楷体" w:eastAsia="楷体"/>
          <w:sz w:val="32"/>
          <w:szCs w:val="32"/>
        </w:rPr>
        <w:t>（一）网上报名时间：</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日至202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29</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时00分止。；</w:t>
      </w:r>
    </w:p>
    <w:p>
      <w:pPr>
        <w:spacing w:line="579" w:lineRule="exact"/>
        <w:ind w:firstLine="640" w:firstLineChars="200"/>
        <w:rPr>
          <w:rFonts w:ascii="Times New Roman" w:hAnsi="Times New Roman" w:eastAsia="仿宋_GB2312"/>
          <w:sz w:val="32"/>
          <w:szCs w:val="32"/>
        </w:rPr>
      </w:pPr>
      <w:r>
        <w:rPr>
          <w:rFonts w:ascii="楷体" w:hAnsi="楷体" w:eastAsia="楷体"/>
          <w:sz w:val="32"/>
          <w:szCs w:val="32"/>
        </w:rPr>
        <w:t>（二）</w:t>
      </w:r>
      <w:r>
        <w:rPr>
          <w:rFonts w:hint="eastAsia" w:ascii="楷体" w:hAnsi="楷体" w:eastAsia="楷体"/>
          <w:sz w:val="32"/>
          <w:szCs w:val="32"/>
          <w:lang w:eastAsia="zh-CN"/>
        </w:rPr>
        <w:t>竞价</w:t>
      </w:r>
      <w:r>
        <w:rPr>
          <w:rFonts w:ascii="楷体" w:hAnsi="楷体" w:eastAsia="楷体"/>
          <w:sz w:val="32"/>
          <w:szCs w:val="32"/>
        </w:rPr>
        <w:t>保证金缴纳截止时间：</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29</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时00分（以达州市公共资源交易服务系统确认到账为准）；</w:t>
      </w:r>
    </w:p>
    <w:p>
      <w:pPr>
        <w:spacing w:line="579"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保证金不接受现金支付，须以转账方式转入达州市公共资源交易服务中心指定账户。</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建设银行开户行：中国建设银行股份有限公司达州荷叶支行；</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户名：达州市公共资源交易服务中心交易专户；</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账号：系统自动生成。</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工商银行开户行：中国工商银行达州市分行海棠湾支行；</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户名：达州市公共资源交易服务中心交易专户；</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账号：系统自动生成。</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农业银行开户行：中国农业银行达州通川支行</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户  名：达州市公共资源交易服务中心交易专户</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账  号：系统自动生成</w:t>
      </w:r>
    </w:p>
    <w:p>
      <w:pPr>
        <w:spacing w:line="579" w:lineRule="exact"/>
        <w:ind w:firstLine="640" w:firstLineChars="200"/>
        <w:rPr>
          <w:rFonts w:ascii="Times New Roman" w:hAnsi="Times New Roman" w:eastAsia="仿宋_GB2312"/>
          <w:sz w:val="32"/>
          <w:szCs w:val="32"/>
        </w:rPr>
      </w:pPr>
      <w:r>
        <w:rPr>
          <w:rFonts w:ascii="楷体" w:hAnsi="楷体" w:eastAsia="楷体"/>
          <w:sz w:val="32"/>
          <w:szCs w:val="32"/>
        </w:rPr>
        <w:t>（三）网上竞价开始时间：</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30</w:t>
      </w:r>
      <w:r>
        <w:rPr>
          <w:rFonts w:ascii="Times New Roman" w:hAnsi="Times New Roman" w:eastAsia="仿宋_GB2312"/>
          <w:sz w:val="32"/>
          <w:szCs w:val="32"/>
        </w:rPr>
        <w:t>日</w:t>
      </w:r>
      <w:r>
        <w:rPr>
          <w:rFonts w:hint="eastAsia" w:ascii="Times New Roman" w:hAnsi="Times New Roman" w:eastAsia="仿宋_GB2312"/>
          <w:sz w:val="32"/>
          <w:szCs w:val="32"/>
          <w:lang w:val="en-US" w:eastAsia="zh-CN"/>
        </w:rPr>
        <w:t>10</w:t>
      </w:r>
      <w:r>
        <w:rPr>
          <w:rFonts w:ascii="Times New Roman" w:hAnsi="Times New Roman" w:eastAsia="仿宋_GB2312"/>
          <w:sz w:val="32"/>
          <w:szCs w:val="32"/>
        </w:rPr>
        <w:t>时</w:t>
      </w:r>
      <w:r>
        <w:rPr>
          <w:rFonts w:hint="eastAsia" w:ascii="Times New Roman" w:hAnsi="Times New Roman" w:eastAsia="仿宋_GB2312"/>
          <w:sz w:val="32"/>
          <w:szCs w:val="32"/>
          <w:lang w:val="en-US" w:eastAsia="zh-CN"/>
        </w:rPr>
        <w:t>30</w:t>
      </w:r>
      <w:r>
        <w:rPr>
          <w:rFonts w:ascii="Times New Roman" w:hAnsi="Times New Roman" w:eastAsia="仿宋_GB2312"/>
          <w:sz w:val="32"/>
          <w:szCs w:val="32"/>
        </w:rPr>
        <w:t>分；</w:t>
      </w:r>
    </w:p>
    <w:p>
      <w:pPr>
        <w:spacing w:line="579" w:lineRule="exact"/>
        <w:ind w:firstLine="640" w:firstLineChars="200"/>
        <w:rPr>
          <w:rFonts w:ascii="楷体" w:hAnsi="楷体" w:eastAsia="楷体"/>
          <w:sz w:val="32"/>
          <w:szCs w:val="32"/>
        </w:rPr>
      </w:pPr>
      <w:r>
        <w:rPr>
          <w:rFonts w:ascii="楷体" w:hAnsi="楷体" w:eastAsia="楷体"/>
          <w:sz w:val="32"/>
          <w:szCs w:val="32"/>
        </w:rPr>
        <w:t>（四）网上竞价开始时间可能因资格审查而延迟；</w:t>
      </w:r>
    </w:p>
    <w:p>
      <w:pPr>
        <w:spacing w:line="579" w:lineRule="exact"/>
        <w:ind w:firstLine="640" w:firstLineChars="200"/>
        <w:rPr>
          <w:rFonts w:ascii="Times New Roman" w:hAnsi="Times New Roman" w:eastAsia="仿宋_GB2312"/>
          <w:sz w:val="32"/>
          <w:szCs w:val="32"/>
        </w:rPr>
      </w:pPr>
      <w:r>
        <w:rPr>
          <w:rFonts w:ascii="楷体" w:hAnsi="楷体" w:eastAsia="楷体"/>
          <w:sz w:val="32"/>
          <w:szCs w:val="32"/>
        </w:rPr>
        <w:t>（五）网上竞价地点：</w:t>
      </w:r>
      <w:r>
        <w:rPr>
          <w:rFonts w:ascii="Times New Roman" w:hAnsi="Times New Roman" w:eastAsia="仿宋_GB2312"/>
          <w:sz w:val="32"/>
          <w:szCs w:val="32"/>
        </w:rPr>
        <w:t>登录达州市公共资源交易服务平台。</w:t>
      </w:r>
    </w:p>
    <w:p>
      <w:pPr>
        <w:spacing w:line="579" w:lineRule="exact"/>
        <w:ind w:firstLine="640" w:firstLineChars="200"/>
        <w:rPr>
          <w:rFonts w:ascii="黑体" w:hAnsi="黑体" w:eastAsia="黑体"/>
          <w:sz w:val="32"/>
          <w:szCs w:val="32"/>
        </w:rPr>
      </w:pPr>
      <w:r>
        <w:rPr>
          <w:rFonts w:ascii="黑体" w:hAnsi="黑体" w:eastAsia="黑体"/>
          <w:sz w:val="32"/>
          <w:szCs w:val="32"/>
        </w:rPr>
        <w:t>八、网上竞价规则</w:t>
      </w:r>
    </w:p>
    <w:p>
      <w:pPr>
        <w:spacing w:line="579" w:lineRule="exact"/>
        <w:ind w:firstLine="640" w:firstLineChars="200"/>
        <w:rPr>
          <w:rFonts w:ascii="楷体" w:hAnsi="楷体" w:eastAsia="楷体"/>
          <w:sz w:val="32"/>
          <w:szCs w:val="32"/>
        </w:rPr>
      </w:pPr>
      <w:r>
        <w:rPr>
          <w:rFonts w:ascii="楷体" w:hAnsi="楷体" w:eastAsia="楷体"/>
          <w:sz w:val="32"/>
          <w:szCs w:val="32"/>
        </w:rPr>
        <w:t>（一）竞价方式：网上竞价</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在网上竞价当日，意向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人须登录达州市公共资源交易服务平台关注本项目竞价信息。资格审查结束后，意向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人须登录达州市公共资源交易服务平台中的【资格审查申请】菜单查看审查结果，通过资格审查的意向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人，须按时参加网上竞价。</w:t>
      </w:r>
    </w:p>
    <w:p>
      <w:pPr>
        <w:spacing w:line="579" w:lineRule="exact"/>
        <w:ind w:firstLine="640" w:firstLineChars="200"/>
        <w:rPr>
          <w:rFonts w:ascii="Times New Roman" w:hAnsi="Times New Roman" w:eastAsia="仿宋_GB2312"/>
          <w:sz w:val="32"/>
          <w:szCs w:val="32"/>
        </w:rPr>
      </w:pPr>
      <w:r>
        <w:rPr>
          <w:rFonts w:ascii="楷体" w:hAnsi="楷体" w:eastAsia="楷体"/>
          <w:sz w:val="32"/>
          <w:szCs w:val="32"/>
        </w:rPr>
        <w:t>（二）本次竞价采用增价方式。</w:t>
      </w:r>
      <w:r>
        <w:rPr>
          <w:rFonts w:ascii="Times New Roman" w:hAnsi="Times New Roman" w:eastAsia="仿宋_GB2312"/>
          <w:sz w:val="32"/>
          <w:szCs w:val="32"/>
        </w:rPr>
        <w:t>本次</w:t>
      </w:r>
      <w:r>
        <w:rPr>
          <w:rFonts w:hint="eastAsia" w:ascii="Times New Roman" w:hAnsi="Times New Roman" w:eastAsia="仿宋_GB2312"/>
          <w:sz w:val="32"/>
          <w:szCs w:val="32"/>
          <w:lang w:eastAsia="zh-CN"/>
        </w:rPr>
        <w:t>资产</w:t>
      </w:r>
      <w:r>
        <w:rPr>
          <w:rFonts w:hint="eastAsia" w:ascii="Times New Roman" w:hAnsi="Times New Roman" w:eastAsia="仿宋_GB2312"/>
          <w:sz w:val="32"/>
          <w:szCs w:val="32"/>
          <w:lang w:val="en-US" w:eastAsia="zh-CN"/>
        </w:rPr>
        <w:t>处置</w:t>
      </w:r>
      <w:r>
        <w:rPr>
          <w:rFonts w:ascii="Times New Roman" w:hAnsi="Times New Roman" w:eastAsia="仿宋_GB2312"/>
          <w:sz w:val="32"/>
          <w:szCs w:val="32"/>
        </w:rPr>
        <w:t>采用单独按照各标的物</w:t>
      </w:r>
      <w:r>
        <w:rPr>
          <w:rFonts w:hint="eastAsia" w:ascii="Times New Roman" w:hAnsi="Times New Roman" w:eastAsia="仿宋_GB2312"/>
          <w:b/>
          <w:bCs/>
          <w:sz w:val="32"/>
          <w:szCs w:val="32"/>
          <w:lang w:eastAsia="zh-CN"/>
        </w:rPr>
        <w:t>处置</w:t>
      </w:r>
      <w:r>
        <w:rPr>
          <w:rFonts w:ascii="Times New Roman" w:hAnsi="Times New Roman" w:eastAsia="仿宋_GB2312"/>
          <w:b/>
          <w:bCs/>
          <w:sz w:val="32"/>
          <w:szCs w:val="32"/>
        </w:rPr>
        <w:t>起始价</w:t>
      </w:r>
      <w:r>
        <w:rPr>
          <w:rFonts w:ascii="Times New Roman" w:hAnsi="Times New Roman" w:eastAsia="仿宋_GB2312"/>
          <w:sz w:val="32"/>
          <w:szCs w:val="32"/>
        </w:rPr>
        <w:t>进行公开竞价。资格审查合格的意向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人逐轮应价，每次加价幅度为</w:t>
      </w:r>
      <w:r>
        <w:rPr>
          <w:rFonts w:hint="eastAsia" w:ascii="Times New Roman" w:hAnsi="Times New Roman" w:eastAsia="仿宋_GB2312"/>
          <w:color w:val="0000FF"/>
          <w:sz w:val="32"/>
          <w:szCs w:val="32"/>
          <w:lang w:val="en-US" w:eastAsia="zh-CN"/>
        </w:rPr>
        <w:t>1000</w:t>
      </w:r>
      <w:r>
        <w:rPr>
          <w:rFonts w:ascii="Times New Roman" w:hAnsi="Times New Roman" w:eastAsia="仿宋_GB2312"/>
          <w:sz w:val="32"/>
          <w:szCs w:val="32"/>
        </w:rPr>
        <w:t>元或者其整倍数，意向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人一经应价，不可撤回。最终应价最高的意向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人成为竞得人。</w:t>
      </w:r>
    </w:p>
    <w:p>
      <w:pPr>
        <w:spacing w:line="579" w:lineRule="exact"/>
        <w:ind w:firstLine="640" w:firstLineChars="200"/>
        <w:rPr>
          <w:rFonts w:ascii="Times New Roman" w:hAnsi="Times New Roman" w:eastAsia="仿宋_GB2312"/>
          <w:sz w:val="32"/>
          <w:szCs w:val="32"/>
        </w:rPr>
      </w:pPr>
      <w:r>
        <w:rPr>
          <w:rFonts w:ascii="楷体" w:hAnsi="楷体" w:eastAsia="楷体"/>
          <w:sz w:val="32"/>
          <w:szCs w:val="32"/>
        </w:rPr>
        <w:t>（三）凡参加本项目</w:t>
      </w:r>
      <w:r>
        <w:rPr>
          <w:rFonts w:hint="eastAsia" w:ascii="楷体" w:hAnsi="楷体" w:eastAsia="楷体"/>
          <w:sz w:val="32"/>
          <w:szCs w:val="32"/>
          <w:lang w:eastAsia="zh-CN"/>
        </w:rPr>
        <w:t>竞价</w:t>
      </w:r>
      <w:r>
        <w:rPr>
          <w:rFonts w:ascii="楷体" w:hAnsi="楷体" w:eastAsia="楷体"/>
          <w:sz w:val="32"/>
          <w:szCs w:val="32"/>
        </w:rPr>
        <w:t>的意向</w:t>
      </w:r>
      <w:r>
        <w:rPr>
          <w:rFonts w:hint="eastAsia" w:ascii="楷体" w:hAnsi="楷体" w:eastAsia="楷体"/>
          <w:sz w:val="32"/>
          <w:szCs w:val="32"/>
          <w:lang w:eastAsia="zh-CN"/>
        </w:rPr>
        <w:t>竞价</w:t>
      </w:r>
      <w:r>
        <w:rPr>
          <w:rFonts w:ascii="楷体" w:hAnsi="楷体" w:eastAsia="楷体"/>
          <w:sz w:val="32"/>
          <w:szCs w:val="32"/>
        </w:rPr>
        <w:t>人须认可本项目</w:t>
      </w:r>
      <w:r>
        <w:rPr>
          <w:rFonts w:hint="eastAsia" w:ascii="楷体" w:hAnsi="楷体" w:eastAsia="楷体"/>
          <w:sz w:val="32"/>
          <w:szCs w:val="32"/>
          <w:lang w:eastAsia="zh-CN"/>
        </w:rPr>
        <w:t>处置</w:t>
      </w:r>
      <w:r>
        <w:rPr>
          <w:rFonts w:ascii="楷体" w:hAnsi="楷体" w:eastAsia="楷体"/>
          <w:sz w:val="32"/>
          <w:szCs w:val="32"/>
        </w:rPr>
        <w:t>起始价。</w:t>
      </w:r>
      <w:r>
        <w:rPr>
          <w:rFonts w:ascii="Times New Roman" w:hAnsi="Times New Roman" w:eastAsia="仿宋_GB2312"/>
          <w:sz w:val="32"/>
          <w:szCs w:val="32"/>
        </w:rPr>
        <w:t>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人的</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申请书一经提交，即视为认可</w:t>
      </w:r>
      <w:r>
        <w:rPr>
          <w:rFonts w:hint="eastAsia" w:ascii="Times New Roman" w:hAnsi="Times New Roman" w:eastAsia="仿宋_GB2312"/>
          <w:sz w:val="32"/>
          <w:szCs w:val="32"/>
          <w:lang w:eastAsia="zh-CN"/>
        </w:rPr>
        <w:t>处置</w:t>
      </w:r>
      <w:r>
        <w:rPr>
          <w:rFonts w:ascii="Times New Roman" w:hAnsi="Times New Roman" w:eastAsia="仿宋_GB2312"/>
          <w:sz w:val="32"/>
          <w:szCs w:val="32"/>
        </w:rPr>
        <w:t>起始价。</w:t>
      </w:r>
    </w:p>
    <w:p>
      <w:pPr>
        <w:spacing w:line="579" w:lineRule="exact"/>
        <w:ind w:firstLine="640" w:firstLineChars="200"/>
        <w:rPr>
          <w:rFonts w:ascii="Times New Roman" w:hAnsi="Times New Roman" w:eastAsia="仿宋_GB2312"/>
          <w:sz w:val="32"/>
          <w:szCs w:val="32"/>
        </w:rPr>
      </w:pPr>
      <w:r>
        <w:rPr>
          <w:rFonts w:ascii="楷体" w:hAnsi="楷体" w:eastAsia="楷体"/>
          <w:sz w:val="32"/>
          <w:szCs w:val="32"/>
        </w:rPr>
        <w:t>（四）竞价时长：30分钟。</w:t>
      </w:r>
      <w:r>
        <w:rPr>
          <w:rFonts w:ascii="Times New Roman" w:hAnsi="Times New Roman" w:eastAsia="仿宋_GB2312"/>
          <w:sz w:val="32"/>
          <w:szCs w:val="32"/>
        </w:rPr>
        <w:t>若竞价时间截止时前2分钟内（即第28分钟至第30分钟）仍有意向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人继续竞价，则在竞价时间截止时（即第30分钟）启动延时竞价，延时竞价时间为2分钟；若延时竞价内仍有意向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人继续竞价，则在延时竞价时间截止时继续启动延时竞价，每次延时竞价时间为2分钟。</w:t>
      </w:r>
    </w:p>
    <w:p>
      <w:pPr>
        <w:spacing w:line="579" w:lineRule="exact"/>
        <w:ind w:firstLine="640" w:firstLineChars="200"/>
        <w:rPr>
          <w:rFonts w:ascii="楷体" w:hAnsi="楷体" w:eastAsia="楷体"/>
          <w:sz w:val="32"/>
          <w:szCs w:val="32"/>
        </w:rPr>
      </w:pPr>
      <w:r>
        <w:rPr>
          <w:rFonts w:ascii="楷体" w:hAnsi="楷体" w:eastAsia="楷体"/>
          <w:sz w:val="32"/>
          <w:szCs w:val="32"/>
        </w:rPr>
        <w:t>（五）网上竞价相关事宜联系方式：</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交易评审科联系电话</w:t>
      </w:r>
      <w:r>
        <w:rPr>
          <w:rFonts w:hint="eastAsia" w:ascii="Times New Roman" w:hAnsi="Times New Roman" w:eastAsia="仿宋_GB2312"/>
          <w:sz w:val="32"/>
          <w:szCs w:val="32"/>
        </w:rPr>
        <w:t>：</w:t>
      </w:r>
      <w:r>
        <w:rPr>
          <w:rFonts w:ascii="Times New Roman" w:hAnsi="Times New Roman" w:eastAsia="仿宋_GB2312"/>
          <w:sz w:val="32"/>
          <w:szCs w:val="32"/>
        </w:rPr>
        <w:t xml:space="preserve"> 0818-3091347</w:t>
      </w:r>
    </w:p>
    <w:p>
      <w:pPr>
        <w:spacing w:line="579" w:lineRule="exact"/>
        <w:ind w:firstLine="640" w:firstLineChars="200"/>
        <w:rPr>
          <w:rFonts w:ascii="黑体" w:hAnsi="黑体" w:eastAsia="黑体"/>
          <w:sz w:val="32"/>
          <w:szCs w:val="32"/>
        </w:rPr>
      </w:pPr>
      <w:r>
        <w:rPr>
          <w:rFonts w:ascii="黑体" w:hAnsi="黑体" w:eastAsia="黑体"/>
          <w:sz w:val="32"/>
          <w:szCs w:val="32"/>
        </w:rPr>
        <w:t>九、成交通知书</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网上竞价结束后，由交易系统自动生成经达州市公共资源交易服务中心签章的成交确认书，竞得人可以在达州市公共资源交易服务平台中自行下载。</w:t>
      </w:r>
    </w:p>
    <w:p>
      <w:pPr>
        <w:spacing w:line="579" w:lineRule="exact"/>
        <w:ind w:firstLine="640" w:firstLineChars="200"/>
        <w:rPr>
          <w:rFonts w:ascii="黑体" w:hAnsi="黑体" w:eastAsia="黑体"/>
          <w:sz w:val="32"/>
          <w:szCs w:val="32"/>
        </w:rPr>
      </w:pPr>
      <w:r>
        <w:rPr>
          <w:rFonts w:ascii="黑体" w:hAnsi="黑体" w:eastAsia="黑体"/>
          <w:sz w:val="32"/>
          <w:szCs w:val="32"/>
        </w:rPr>
        <w:t>十、其他事项</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 交易结果公示后，未成交的</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保证金，通过原渠道无息退还；成交的</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保证金，竞得人与</w:t>
      </w:r>
      <w:r>
        <w:rPr>
          <w:rFonts w:hint="eastAsia" w:ascii="Times New Roman" w:hAnsi="Times New Roman" w:eastAsia="仿宋_GB2312"/>
          <w:sz w:val="32"/>
          <w:szCs w:val="32"/>
          <w:lang w:eastAsia="zh-CN"/>
        </w:rPr>
        <w:t>资产</w:t>
      </w:r>
      <w:r>
        <w:rPr>
          <w:rFonts w:ascii="Times New Roman" w:hAnsi="Times New Roman" w:eastAsia="仿宋_GB2312"/>
          <w:sz w:val="32"/>
          <w:szCs w:val="32"/>
        </w:rPr>
        <w:t>方签订</w:t>
      </w:r>
      <w:r>
        <w:rPr>
          <w:rFonts w:hint="eastAsia" w:ascii="Times New Roman" w:hAnsi="Times New Roman" w:eastAsia="仿宋_GB2312"/>
          <w:sz w:val="32"/>
          <w:szCs w:val="32"/>
          <w:lang w:val="en-US" w:eastAsia="zh-CN"/>
        </w:rPr>
        <w:t>成交</w:t>
      </w:r>
      <w:r>
        <w:rPr>
          <w:rFonts w:ascii="Times New Roman" w:hAnsi="Times New Roman" w:eastAsia="仿宋_GB2312"/>
          <w:sz w:val="32"/>
          <w:szCs w:val="32"/>
        </w:rPr>
        <w:t>合同</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附件3</w:t>
      </w:r>
      <w:r>
        <w:rPr>
          <w:rFonts w:hint="eastAsia" w:ascii="Times New Roman" w:hAnsi="Times New Roman" w:eastAsia="仿宋_GB2312"/>
          <w:sz w:val="32"/>
          <w:szCs w:val="32"/>
          <w:lang w:eastAsia="zh-CN"/>
        </w:rPr>
        <w:t>）</w:t>
      </w:r>
      <w:r>
        <w:rPr>
          <w:rFonts w:ascii="Times New Roman" w:hAnsi="Times New Roman" w:eastAsia="仿宋_GB2312"/>
          <w:sz w:val="32"/>
          <w:szCs w:val="32"/>
        </w:rPr>
        <w:t>并缴清成交价款后，由竞得人通过网上交易系统发起</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保证金退还申请，达州市公共资源交易服务中心按照退还申请原路径予以退还。</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以下情形之一者，</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保证金不予退还：</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人提供虚假材料的；</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人互相串通恶意压价的；</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人未认可本项目</w:t>
      </w:r>
      <w:r>
        <w:rPr>
          <w:rFonts w:hint="eastAsia" w:ascii="Times New Roman" w:hAnsi="Times New Roman" w:eastAsia="仿宋_GB2312"/>
          <w:sz w:val="32"/>
          <w:szCs w:val="32"/>
          <w:lang w:eastAsia="zh-CN"/>
        </w:rPr>
        <w:t>处置</w:t>
      </w:r>
      <w:r>
        <w:rPr>
          <w:rFonts w:ascii="Times New Roman" w:hAnsi="Times New Roman" w:eastAsia="仿宋_GB2312"/>
          <w:sz w:val="32"/>
          <w:szCs w:val="32"/>
        </w:rPr>
        <w:t>起始价的；</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4.竞得人不按时签订</w:t>
      </w:r>
      <w:r>
        <w:rPr>
          <w:rFonts w:hint="eastAsia" w:ascii="Times New Roman" w:hAnsi="Times New Roman" w:eastAsia="仿宋_GB2312"/>
          <w:sz w:val="32"/>
          <w:szCs w:val="32"/>
          <w:lang w:val="en-US" w:eastAsia="zh-CN"/>
        </w:rPr>
        <w:t>成交</w:t>
      </w:r>
      <w:r>
        <w:rPr>
          <w:rFonts w:ascii="Times New Roman" w:hAnsi="Times New Roman" w:eastAsia="仿宋_GB2312"/>
          <w:sz w:val="32"/>
          <w:szCs w:val="32"/>
        </w:rPr>
        <w:t>合同或不按时缴纳成交价款的；</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（二）本次</w:t>
      </w:r>
      <w:r>
        <w:rPr>
          <w:rFonts w:hint="eastAsia" w:ascii="Times New Roman" w:hAnsi="Times New Roman" w:eastAsia="仿宋_GB2312"/>
          <w:sz w:val="32"/>
          <w:szCs w:val="32"/>
          <w:lang w:val="en-US" w:eastAsia="zh-CN"/>
        </w:rPr>
        <w:t>公开竞争性处置</w:t>
      </w:r>
      <w:r>
        <w:rPr>
          <w:rFonts w:ascii="Times New Roman" w:hAnsi="Times New Roman" w:eastAsia="仿宋_GB2312"/>
          <w:sz w:val="32"/>
          <w:szCs w:val="32"/>
        </w:rPr>
        <w:t>所涉及的税费由双方按国家相关法律法规处理（</w:t>
      </w:r>
      <w:r>
        <w:rPr>
          <w:rFonts w:hint="eastAsia" w:ascii="Times New Roman" w:hAnsi="Times New Roman" w:eastAsia="仿宋_GB2312"/>
          <w:sz w:val="32"/>
          <w:szCs w:val="32"/>
          <w:lang w:eastAsia="zh-CN"/>
        </w:rPr>
        <w:t>资产</w:t>
      </w:r>
      <w:r>
        <w:rPr>
          <w:rFonts w:ascii="Times New Roman" w:hAnsi="Times New Roman" w:eastAsia="仿宋_GB2312"/>
          <w:sz w:val="32"/>
          <w:szCs w:val="32"/>
        </w:rPr>
        <w:t>方不开具税务发票，可以开具</w:t>
      </w:r>
      <w:r>
        <w:rPr>
          <w:rFonts w:hint="eastAsia" w:ascii="Times New Roman" w:hAnsi="Times New Roman" w:eastAsia="仿宋_GB2312"/>
          <w:sz w:val="32"/>
          <w:szCs w:val="32"/>
          <w:lang w:eastAsia="zh-CN"/>
        </w:rPr>
        <w:t>资产</w:t>
      </w:r>
      <w:r>
        <w:rPr>
          <w:rFonts w:ascii="Times New Roman" w:hAnsi="Times New Roman" w:eastAsia="仿宋_GB2312"/>
          <w:sz w:val="32"/>
          <w:szCs w:val="32"/>
        </w:rPr>
        <w:t>方现有的合法票据）。</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（三）本次</w:t>
      </w:r>
      <w:r>
        <w:rPr>
          <w:rFonts w:hint="eastAsia" w:ascii="Times New Roman" w:hAnsi="Times New Roman" w:eastAsia="仿宋_GB2312"/>
          <w:sz w:val="32"/>
          <w:szCs w:val="32"/>
          <w:lang w:val="en-US" w:eastAsia="zh-CN"/>
        </w:rPr>
        <w:t>公开竞争性处置</w:t>
      </w:r>
      <w:r>
        <w:rPr>
          <w:rFonts w:ascii="Times New Roman" w:hAnsi="Times New Roman" w:eastAsia="仿宋_GB2312"/>
          <w:sz w:val="32"/>
          <w:szCs w:val="32"/>
        </w:rPr>
        <w:t>实行全程电子化交易方式， 通过达州市公共资源交易服务平台进行，纸质资料不予受理，具体操作方式详见“产权竞买人操作手册”。</w:t>
      </w:r>
    </w:p>
    <w:p>
      <w:pPr>
        <w:spacing w:line="579" w:lineRule="exact"/>
        <w:ind w:firstLine="640" w:firstLineChars="200"/>
        <w:rPr>
          <w:rFonts w:hint="eastAsia" w:ascii="Times New Roman" w:hAnsi="Times New Roman" w:eastAsia="仿宋_GB2312"/>
          <w:b/>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（四）</w:t>
      </w:r>
      <w:r>
        <w:rPr>
          <w:rFonts w:hint="eastAsia" w:ascii="Times New Roman" w:hAnsi="Times New Roman" w:eastAsia="仿宋_GB2312"/>
          <w:b/>
          <w:color w:val="000000" w:themeColor="text1"/>
          <w:sz w:val="32"/>
          <w:szCs w:val="32"/>
          <w14:textFill>
            <w14:solidFill>
              <w14:schemeClr w14:val="tx1"/>
            </w14:solidFill>
          </w14:textFill>
        </w:rPr>
        <w:t>意向</w:t>
      </w:r>
      <w:r>
        <w:rPr>
          <w:rFonts w:hint="eastAsia" w:ascii="Times New Roman" w:hAnsi="Times New Roman" w:eastAsia="仿宋_GB2312"/>
          <w:b/>
          <w:color w:val="000000" w:themeColor="text1"/>
          <w:sz w:val="32"/>
          <w:szCs w:val="32"/>
          <w:lang w:eastAsia="zh-CN"/>
          <w14:textFill>
            <w14:solidFill>
              <w14:schemeClr w14:val="tx1"/>
            </w14:solidFill>
          </w14:textFill>
        </w:rPr>
        <w:t>竞价</w:t>
      </w:r>
      <w:r>
        <w:rPr>
          <w:rFonts w:hint="eastAsia" w:ascii="Times New Roman" w:hAnsi="Times New Roman" w:eastAsia="仿宋_GB2312"/>
          <w:b/>
          <w:color w:val="000000" w:themeColor="text1"/>
          <w:sz w:val="32"/>
          <w:szCs w:val="32"/>
          <w14:textFill>
            <w14:solidFill>
              <w14:schemeClr w14:val="tx1"/>
            </w14:solidFill>
          </w14:textFill>
        </w:rPr>
        <w:t>人对本公告中</w:t>
      </w:r>
      <w:r>
        <w:rPr>
          <w:rFonts w:hint="eastAsia" w:ascii="Times New Roman" w:hAnsi="Times New Roman" w:eastAsia="仿宋_GB2312"/>
          <w:b/>
          <w:color w:val="000000" w:themeColor="text1"/>
          <w:sz w:val="32"/>
          <w:szCs w:val="32"/>
          <w:lang w:eastAsia="zh-CN"/>
          <w14:textFill>
            <w14:solidFill>
              <w14:schemeClr w14:val="tx1"/>
            </w14:solidFill>
          </w14:textFill>
        </w:rPr>
        <w:t>竞争性处置</w:t>
      </w:r>
      <w:r>
        <w:rPr>
          <w:rFonts w:hint="eastAsia" w:ascii="Times New Roman" w:hAnsi="Times New Roman" w:eastAsia="仿宋_GB2312"/>
          <w:b/>
          <w:color w:val="000000" w:themeColor="text1"/>
          <w:sz w:val="32"/>
          <w:szCs w:val="32"/>
          <w14:textFill>
            <w14:solidFill>
              <w14:schemeClr w14:val="tx1"/>
            </w14:solidFill>
          </w14:textFill>
        </w:rPr>
        <w:t>方式、资产状况、交付标准及</w:t>
      </w:r>
      <w:r>
        <w:rPr>
          <w:rFonts w:hint="eastAsia" w:ascii="Times New Roman" w:hAnsi="Times New Roman" w:eastAsia="仿宋_GB2312"/>
          <w:b/>
          <w:color w:val="000000" w:themeColor="text1"/>
          <w:sz w:val="32"/>
          <w:szCs w:val="32"/>
          <w:lang w:val="en-US" w:eastAsia="zh-CN"/>
          <w14:textFill>
            <w14:solidFill>
              <w14:schemeClr w14:val="tx1"/>
            </w14:solidFill>
          </w14:textFill>
        </w:rPr>
        <w:t>相关事项</w:t>
      </w:r>
      <w:r>
        <w:rPr>
          <w:rFonts w:hint="eastAsia" w:ascii="Times New Roman" w:hAnsi="Times New Roman" w:eastAsia="仿宋_GB2312"/>
          <w:b/>
          <w:color w:val="000000" w:themeColor="text1"/>
          <w:sz w:val="32"/>
          <w:szCs w:val="32"/>
          <w14:textFill>
            <w14:solidFill>
              <w14:schemeClr w14:val="tx1"/>
            </w14:solidFill>
          </w14:textFill>
        </w:rPr>
        <w:t>、意向</w:t>
      </w:r>
      <w:r>
        <w:rPr>
          <w:rFonts w:hint="eastAsia" w:ascii="Times New Roman" w:hAnsi="Times New Roman" w:eastAsia="仿宋_GB2312"/>
          <w:b/>
          <w:color w:val="000000" w:themeColor="text1"/>
          <w:sz w:val="32"/>
          <w:szCs w:val="32"/>
          <w:lang w:eastAsia="zh-CN"/>
          <w14:textFill>
            <w14:solidFill>
              <w14:schemeClr w14:val="tx1"/>
            </w14:solidFill>
          </w14:textFill>
        </w:rPr>
        <w:t>竞价</w:t>
      </w:r>
      <w:r>
        <w:rPr>
          <w:rFonts w:hint="eastAsia" w:ascii="Times New Roman" w:hAnsi="Times New Roman" w:eastAsia="仿宋_GB2312"/>
          <w:b/>
          <w:color w:val="000000" w:themeColor="text1"/>
          <w:sz w:val="32"/>
          <w:szCs w:val="32"/>
          <w14:textFill>
            <w14:solidFill>
              <w14:schemeClr w14:val="tx1"/>
            </w14:solidFill>
          </w14:textFill>
        </w:rPr>
        <w:t>人应具备的条件、资格审查、成交价款支付方式、网上竞价规则、成交通知书、其他事项等内容及所涉交易环节有询问、异议的向</w:t>
      </w:r>
      <w:r>
        <w:rPr>
          <w:rFonts w:hint="eastAsia" w:ascii="Times New Roman" w:hAnsi="Times New Roman" w:eastAsia="仿宋_GB2312"/>
          <w:b/>
          <w:color w:val="000000" w:themeColor="text1"/>
          <w:sz w:val="32"/>
          <w:szCs w:val="32"/>
          <w:lang w:eastAsia="zh-CN"/>
          <w14:textFill>
            <w14:solidFill>
              <w14:schemeClr w14:val="tx1"/>
            </w14:solidFill>
          </w14:textFill>
        </w:rPr>
        <w:t>资产</w:t>
      </w:r>
      <w:r>
        <w:rPr>
          <w:rFonts w:hint="eastAsia" w:ascii="Times New Roman" w:hAnsi="Times New Roman" w:eastAsia="仿宋_GB2312"/>
          <w:b/>
          <w:color w:val="000000" w:themeColor="text1"/>
          <w:sz w:val="32"/>
          <w:szCs w:val="32"/>
          <w14:textFill>
            <w14:solidFill>
              <w14:schemeClr w14:val="tx1"/>
            </w14:solidFill>
          </w14:textFill>
        </w:rPr>
        <w:t>方提出；意向</w:t>
      </w:r>
      <w:r>
        <w:rPr>
          <w:rFonts w:hint="eastAsia" w:ascii="Times New Roman" w:hAnsi="Times New Roman" w:eastAsia="仿宋_GB2312"/>
          <w:b/>
          <w:color w:val="000000" w:themeColor="text1"/>
          <w:sz w:val="32"/>
          <w:szCs w:val="32"/>
          <w:lang w:eastAsia="zh-CN"/>
          <w14:textFill>
            <w14:solidFill>
              <w14:schemeClr w14:val="tx1"/>
            </w14:solidFill>
          </w14:textFill>
        </w:rPr>
        <w:t>竞价</w:t>
      </w:r>
      <w:r>
        <w:rPr>
          <w:rFonts w:hint="eastAsia" w:ascii="Times New Roman" w:hAnsi="Times New Roman" w:eastAsia="仿宋_GB2312"/>
          <w:b/>
          <w:color w:val="000000" w:themeColor="text1"/>
          <w:sz w:val="32"/>
          <w:szCs w:val="32"/>
          <w14:textFill>
            <w14:solidFill>
              <w14:schemeClr w14:val="tx1"/>
            </w14:solidFill>
          </w14:textFill>
        </w:rPr>
        <w:t>人对公告期限、网上报名、</w:t>
      </w:r>
      <w:r>
        <w:rPr>
          <w:rFonts w:hint="eastAsia" w:ascii="Times New Roman" w:hAnsi="Times New Roman" w:eastAsia="仿宋_GB2312"/>
          <w:b/>
          <w:color w:val="000000" w:themeColor="text1"/>
          <w:sz w:val="32"/>
          <w:szCs w:val="32"/>
          <w:lang w:eastAsia="zh-CN"/>
          <w14:textFill>
            <w14:solidFill>
              <w14:schemeClr w14:val="tx1"/>
            </w14:solidFill>
          </w14:textFill>
        </w:rPr>
        <w:t>竞价</w:t>
      </w:r>
      <w:r>
        <w:rPr>
          <w:rFonts w:hint="eastAsia" w:ascii="Times New Roman" w:hAnsi="Times New Roman" w:eastAsia="仿宋_GB2312"/>
          <w:b/>
          <w:color w:val="000000" w:themeColor="text1"/>
          <w:sz w:val="32"/>
          <w:szCs w:val="32"/>
          <w14:textFill>
            <w14:solidFill>
              <w14:schemeClr w14:val="tx1"/>
            </w14:solidFill>
          </w14:textFill>
        </w:rPr>
        <w:t>保证金缴纳截止时间及网上竞价时间、地点</w:t>
      </w:r>
      <w:r>
        <w:rPr>
          <w:rFonts w:hint="eastAsia" w:ascii="Times New Roman" w:hAnsi="Times New Roman" w:eastAsia="仿宋_GB2312"/>
          <w:b/>
          <w:color w:val="000000" w:themeColor="text1"/>
          <w:sz w:val="32"/>
          <w:szCs w:val="32"/>
          <w:lang w:eastAsia="zh-CN"/>
          <w14:textFill>
            <w14:solidFill>
              <w14:schemeClr w14:val="tx1"/>
            </w14:solidFill>
          </w14:textFill>
        </w:rPr>
        <w:t>、</w:t>
      </w:r>
      <w:r>
        <w:rPr>
          <w:rFonts w:hint="eastAsia" w:ascii="Times New Roman" w:hAnsi="Times New Roman" w:eastAsia="仿宋_GB2312"/>
          <w:b/>
          <w:color w:val="000000" w:themeColor="text1"/>
          <w:sz w:val="32"/>
          <w:szCs w:val="32"/>
          <w14:textFill>
            <w14:solidFill>
              <w14:schemeClr w14:val="tx1"/>
            </w14:solidFill>
          </w14:textFill>
        </w:rPr>
        <w:t>交易服务平台技术方面的询问、异议向交易机构提出。</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人提出的询问、异议，应当明确询问、异议事项。鼓励询问主体对于不损害国家及社会利益或自身合法权益的问题或情形采用询问方式处理解决（包含但不限于文字错误、标点符号）。</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认为竞价过程、成交结果使自己的权益受到损害的，可以在知道或者应知其权益受到损害之日起3个工作日内，以书面形式向</w:t>
      </w:r>
      <w:r>
        <w:rPr>
          <w:rFonts w:hint="eastAsia" w:ascii="Times New Roman" w:hAnsi="Times New Roman" w:eastAsia="仿宋_GB2312"/>
          <w:sz w:val="32"/>
          <w:szCs w:val="32"/>
          <w:lang w:eastAsia="zh-CN"/>
        </w:rPr>
        <w:t>资产</w:t>
      </w:r>
      <w:r>
        <w:rPr>
          <w:rFonts w:ascii="Times New Roman" w:hAnsi="Times New Roman" w:eastAsia="仿宋_GB2312"/>
          <w:sz w:val="32"/>
          <w:szCs w:val="32"/>
        </w:rPr>
        <w:t>方提出异议。</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人应在异议期内一次性提出针对同一交易程序环节的异议。意向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人应知其权益受到损害之日是指：</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1.对可以异议的交易文件提出异议的，为收到交易文件之日或者交易文件公告期限届满之日；</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2.对交易过程提出异议的，为各交易程序环节结束之日；</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3.对成交结果提出异议的，为成交结果公告期限届满之日。</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（五）本项目不接受在线提交异议，意向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人通过书面形式线下向</w:t>
      </w:r>
      <w:r>
        <w:rPr>
          <w:rFonts w:hint="eastAsia" w:ascii="Times New Roman" w:hAnsi="Times New Roman" w:eastAsia="仿宋_GB2312"/>
          <w:sz w:val="32"/>
          <w:szCs w:val="32"/>
          <w:lang w:eastAsia="zh-CN"/>
        </w:rPr>
        <w:t>资产</w:t>
      </w:r>
      <w:r>
        <w:rPr>
          <w:rFonts w:ascii="Times New Roman" w:hAnsi="Times New Roman" w:eastAsia="仿宋_GB2312"/>
          <w:sz w:val="32"/>
          <w:szCs w:val="32"/>
        </w:rPr>
        <w:t>方提交异议资料。</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人提出异议时应当准备的资料</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1.异议函正本1份（法定代表人或主要负责人签字并加盖公章；若意向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人为自然人，则须签字）；（格式自拟）</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2.法定代表人或主要负责人授权委托书1份（委托代理人办理异议事宜的需提供）；</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3.法定代表人或主要负责人身份证复印件1份；若意向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人为自然人，则提供本人身份证复印件；</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4.委托代理人身份证复印件1份（委托代理人办理异议事宜的需提供）；</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5.在达州市公共资源交易服务系统中打印</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标的的</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保证金交纳凭证（原件原色扫描件）；</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6.针对异议事项必要的证明材料。</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（七）联系方式：</w:t>
      </w:r>
    </w:p>
    <w:p>
      <w:pPr>
        <w:spacing w:line="579"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联系方式：</w:t>
      </w:r>
    </w:p>
    <w:p>
      <w:pPr>
        <w:spacing w:line="579" w:lineRule="exact"/>
        <w:ind w:firstLine="640" w:firstLineChars="200"/>
        <w:rPr>
          <w:rFonts w:hint="eastAsia" w:ascii="微软雅黑" w:hAnsi="微软雅黑" w:eastAsia="微软雅黑" w:cs="微软雅黑"/>
          <w:color w:val="6E622E"/>
          <w:sz w:val="21"/>
          <w:szCs w:val="21"/>
        </w:rPr>
      </w:pPr>
      <w:r>
        <w:rPr>
          <w:rFonts w:hint="eastAsia" w:ascii="Times New Roman" w:hAnsi="Times New Roman" w:eastAsia="仿宋_GB2312"/>
          <w:sz w:val="32"/>
          <w:szCs w:val="32"/>
          <w:lang w:eastAsia="zh-CN"/>
        </w:rPr>
        <w:t>资产</w:t>
      </w:r>
      <w:r>
        <w:rPr>
          <w:rFonts w:hint="eastAsia" w:ascii="Times New Roman" w:hAnsi="Times New Roman" w:eastAsia="仿宋_GB2312"/>
          <w:sz w:val="32"/>
          <w:szCs w:val="32"/>
        </w:rPr>
        <w:t>方：达州发展（控股）有限责任公司</w:t>
      </w:r>
    </w:p>
    <w:p>
      <w:pPr>
        <w:spacing w:line="579"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sz w:val="32"/>
          <w:szCs w:val="32"/>
        </w:rPr>
        <w:t>联系人：</w:t>
      </w:r>
      <w:r>
        <w:rPr>
          <w:rFonts w:hint="eastAsia" w:ascii="Times New Roman" w:hAnsi="Times New Roman" w:eastAsia="仿宋_GB2312" w:cs="Times New Roman"/>
          <w:sz w:val="32"/>
          <w:szCs w:val="32"/>
          <w:lang w:val="en-US" w:eastAsia="zh-CN"/>
        </w:rPr>
        <w:t>何老师</w:t>
      </w:r>
      <w:r>
        <w:rPr>
          <w:rFonts w:hint="eastAsia" w:ascii="Times New Roman" w:hAnsi="Times New Roman" w:eastAsia="仿宋_GB2312" w:cs="Times New Roman"/>
          <w:sz w:val="32"/>
          <w:szCs w:val="32"/>
          <w:lang w:eastAsia="zh-CN"/>
        </w:rPr>
        <w:t xml:space="preserve"> </w:t>
      </w:r>
    </w:p>
    <w:p>
      <w:pPr>
        <w:spacing w:line="579" w:lineRule="exact"/>
        <w:ind w:firstLine="640" w:firstLineChars="200"/>
        <w:rPr>
          <w:rFonts w:hint="eastAsia" w:ascii="微软雅黑" w:hAnsi="微软雅黑" w:eastAsia="微软雅黑" w:cs="微软雅黑"/>
          <w:color w:val="6E622E"/>
          <w:sz w:val="21"/>
          <w:szCs w:val="21"/>
          <w:bdr w:val="none" w:color="auto" w:sz="0" w:space="0"/>
        </w:rPr>
      </w:pPr>
      <w:r>
        <w:rPr>
          <w:rFonts w:hint="eastAsia" w:ascii="Times New Roman" w:hAnsi="Times New Roman" w:eastAsia="仿宋_GB2312" w:cs="Times New Roman"/>
          <w:sz w:val="32"/>
          <w:szCs w:val="32"/>
          <w:lang w:eastAsia="zh-CN"/>
        </w:rPr>
        <w:t>联系电话：</w:t>
      </w:r>
      <w:r>
        <w:rPr>
          <w:rFonts w:hint="eastAsia" w:ascii="Times New Roman" w:hAnsi="Times New Roman" w:eastAsia="仿宋_GB2312" w:cs="Times New Roman"/>
          <w:sz w:val="32"/>
          <w:szCs w:val="32"/>
          <w:lang w:val="en-US" w:eastAsia="zh-CN"/>
        </w:rPr>
        <w:t xml:space="preserve">18784815777 </w:t>
      </w:r>
    </w:p>
    <w:p>
      <w:pPr>
        <w:spacing w:line="579"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交易机构询问联系电话：交易组织科</w:t>
      </w:r>
    </w:p>
    <w:p>
      <w:pPr>
        <w:spacing w:line="579"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 xml:space="preserve">联系电话: 0818- </w:t>
      </w:r>
      <w:r>
        <w:rPr>
          <w:rFonts w:hint="eastAsia" w:ascii="Times New Roman" w:hAnsi="Times New Roman" w:eastAsia="仿宋_GB2312"/>
          <w:sz w:val="32"/>
          <w:szCs w:val="32"/>
          <w:lang w:val="en-US" w:eastAsia="zh-CN"/>
        </w:rPr>
        <w:t>3091346</w:t>
      </w:r>
    </w:p>
    <w:p>
      <w:pPr>
        <w:spacing w:line="579"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交易机构异议联系电话：现场监督科</w:t>
      </w:r>
    </w:p>
    <w:p>
      <w:pPr>
        <w:spacing w:line="579"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联系电话: 0818-3091350</w:t>
      </w:r>
    </w:p>
    <w:p>
      <w:pPr>
        <w:spacing w:line="579"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达州市公共资源交易服务平台技术联系电话：0818-309135</w:t>
      </w:r>
      <w:r>
        <w:rPr>
          <w:rFonts w:hint="eastAsia" w:ascii="Times New Roman" w:hAnsi="Times New Roman" w:eastAsia="仿宋_GB2312"/>
          <w:sz w:val="32"/>
          <w:szCs w:val="32"/>
          <w:lang w:val="en-US" w:eastAsia="zh-CN"/>
        </w:rPr>
        <w:t>1</w:t>
      </w:r>
    </w:p>
    <w:p>
      <w:pPr>
        <w:spacing w:line="579" w:lineRule="exact"/>
        <w:ind w:firstLine="640" w:firstLineChars="200"/>
        <w:rPr>
          <w:rFonts w:ascii="黑体" w:hAnsi="黑体" w:eastAsia="黑体"/>
          <w:sz w:val="32"/>
          <w:szCs w:val="32"/>
        </w:rPr>
      </w:pPr>
      <w:r>
        <w:rPr>
          <w:rFonts w:ascii="黑体" w:hAnsi="黑体" w:eastAsia="黑体"/>
          <w:sz w:val="32"/>
          <w:szCs w:val="32"/>
        </w:rPr>
        <w:t>十一、特别提示：</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人应授权专人负责，以便及时处理竞价过程中可能出现的异常情况。否则，后果由意向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人承担。</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意向</w:t>
      </w:r>
      <w:r>
        <w:rPr>
          <w:rFonts w:hint="eastAsia" w:ascii="Times New Roman" w:hAnsi="Times New Roman" w:eastAsia="仿宋_GB2312"/>
          <w:sz w:val="32"/>
          <w:szCs w:val="32"/>
          <w:lang w:eastAsia="zh-CN"/>
        </w:rPr>
        <w:t>竞价</w:t>
      </w:r>
      <w:r>
        <w:rPr>
          <w:rFonts w:ascii="Times New Roman" w:hAnsi="Times New Roman" w:eastAsia="仿宋_GB2312"/>
          <w:sz w:val="32"/>
          <w:szCs w:val="32"/>
        </w:rPr>
        <w:t>人应认真阅读《产权竞买人操作手册》，如有疑问，请联系0818-309135</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，提供必要的技术咨询。</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3.建议供应商配置：操作系统建议使用Windows 7及以上版本操作系统，1366*768及以上分辨率，配备2G以上内存，2M以上有线宽带网络。</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定期对浏览器进行插件扫描，卸载不必要的插件。</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定期对系统进行病毒检测。</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建议将竞价地址设置为浏览器可信站点，并严格按照CA安装手册等要求完成环境设置及测试。</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建议在竞价过程中，调低将系统安装的防火墙软件的安全保护级别至不影响系统性能的级别。</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在竞价过程中，请关闭其他与本次竞价无关的应用软件，特别是迅雷、BT等下载软件。</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竞价进入延时阶段后，报价请尽量提前，以免突发网络异常情况造成报价不成功而最终导致竞买失败。</w:t>
      </w:r>
    </w:p>
    <w:p>
      <w:pPr>
        <w:spacing w:line="579" w:lineRule="exact"/>
        <w:ind w:firstLine="640" w:firstLineChars="200"/>
        <w:rPr>
          <w:rFonts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p>
    <w:p>
      <w:pPr>
        <w:spacing w:line="579" w:lineRule="exact"/>
        <w:ind w:firstLine="3520" w:firstLineChars="1100"/>
        <w:rPr>
          <w:rFonts w:hint="eastAsia" w:ascii="Times New Roman" w:hAnsi="Times New Roman" w:eastAsia="仿宋_GB2312"/>
          <w:sz w:val="32"/>
          <w:szCs w:val="32"/>
        </w:rPr>
      </w:pPr>
      <w:r>
        <w:rPr>
          <w:rFonts w:hint="eastAsia" w:ascii="Times New Roman" w:hAnsi="Times New Roman" w:eastAsia="仿宋_GB2312"/>
          <w:sz w:val="32"/>
          <w:szCs w:val="32"/>
        </w:rPr>
        <w:t>达州发展（控股）有限责任公司</w:t>
      </w:r>
    </w:p>
    <w:p>
      <w:pPr>
        <w:spacing w:line="579" w:lineRule="exact"/>
        <w:ind w:firstLine="3520" w:firstLineChars="1100"/>
        <w:rPr>
          <w:rFonts w:ascii="Times New Roman" w:hAnsi="Times New Roman" w:eastAsia="仿宋_GB2312"/>
          <w:sz w:val="32"/>
          <w:szCs w:val="32"/>
        </w:rPr>
      </w:pPr>
      <w:r>
        <w:rPr>
          <w:rFonts w:ascii="Times New Roman" w:hAnsi="Times New Roman" w:eastAsia="仿宋_GB2312"/>
          <w:sz w:val="32"/>
          <w:szCs w:val="32"/>
        </w:rPr>
        <w:t>达州市公共资源交易服务中心</w:t>
      </w:r>
    </w:p>
    <w:p>
      <w:pPr>
        <w:spacing w:line="579"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17</w:t>
      </w:r>
      <w:r>
        <w:rPr>
          <w:rFonts w:ascii="Times New Roman" w:hAnsi="Times New Roman" w:eastAsia="仿宋_GB2312"/>
          <w:sz w:val="32"/>
          <w:szCs w:val="32"/>
        </w:rPr>
        <w:t>日</w:t>
      </w:r>
    </w:p>
    <w:p>
      <w:pPr>
        <w:spacing w:line="578" w:lineRule="exact"/>
        <w:ind w:firstLine="640" w:firstLineChars="200"/>
        <w:rPr>
          <w:rFonts w:ascii="仿宋_GB2312" w:eastAsia="仿宋_GB2312"/>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p>
      <w:pPr>
        <w:spacing w:line="578" w:lineRule="exact"/>
        <w:ind w:firstLine="640" w:firstLineChars="200"/>
        <w:rPr>
          <w:rFonts w:ascii="仿宋_GB2312" w:eastAsia="仿宋_GB2312"/>
          <w:sz w:val="32"/>
          <w:szCs w:val="32"/>
        </w:rPr>
      </w:pPr>
      <w:r>
        <w:rPr>
          <w:rFonts w:hint="eastAsia" w:ascii="仿宋_GB2312" w:eastAsia="仿宋_GB2312"/>
          <w:sz w:val="32"/>
          <w:szCs w:val="32"/>
        </w:rPr>
        <w:t>附件1</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lang w:eastAsia="zh-CN"/>
        </w:rPr>
        <w:t>竞价</w:t>
      </w:r>
      <w:r>
        <w:rPr>
          <w:rFonts w:hint="eastAsia" w:ascii="方正小标宋简体" w:eastAsia="方正小标宋简体"/>
          <w:sz w:val="44"/>
          <w:szCs w:val="44"/>
        </w:rPr>
        <w:t>申请书（样本）</w:t>
      </w:r>
    </w:p>
    <w:p>
      <w:pPr>
        <w:spacing w:line="578" w:lineRule="exact"/>
        <w:ind w:firstLine="640" w:firstLineChars="200"/>
        <w:rPr>
          <w:rFonts w:ascii="仿宋_GB2312" w:eastAsia="仿宋_GB2312"/>
          <w:sz w:val="32"/>
          <w:szCs w:val="32"/>
        </w:rPr>
      </w:pPr>
    </w:p>
    <w:p>
      <w:pPr>
        <w:spacing w:line="578" w:lineRule="exact"/>
        <w:rPr>
          <w:rFonts w:ascii="仿宋_GB2312" w:eastAsia="仿宋_GB2312"/>
          <w:sz w:val="32"/>
          <w:szCs w:val="32"/>
        </w:rPr>
      </w:pPr>
      <w:r>
        <w:rPr>
          <w:rFonts w:hint="eastAsia" w:ascii="仿宋_GB2312" w:eastAsia="仿宋_GB2312"/>
          <w:sz w:val="32"/>
          <w:szCs w:val="32"/>
        </w:rPr>
        <w:t>达州市公共资源交易服务中心：</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 xml:space="preserve"> 经认真阅读关于</w:t>
      </w:r>
      <w:r>
        <w:rPr>
          <w:rFonts w:hint="eastAsia" w:ascii="仿宋_GB2312" w:eastAsia="仿宋_GB2312"/>
          <w:sz w:val="32"/>
          <w:szCs w:val="32"/>
          <w:lang w:val="en-US" w:eastAsia="zh-CN"/>
        </w:rPr>
        <w:t>XXX资产</w:t>
      </w:r>
      <w:r>
        <w:rPr>
          <w:rFonts w:hint="eastAsia" w:ascii="仿宋_GB2312" w:eastAsia="仿宋_GB2312"/>
          <w:sz w:val="32"/>
          <w:szCs w:val="32"/>
        </w:rPr>
        <w:t>公开</w:t>
      </w:r>
      <w:r>
        <w:rPr>
          <w:rFonts w:hint="eastAsia" w:ascii="仿宋_GB2312" w:eastAsia="仿宋_GB2312"/>
          <w:sz w:val="32"/>
          <w:szCs w:val="32"/>
          <w:lang w:val="en-US" w:eastAsia="zh-CN"/>
        </w:rPr>
        <w:t>竞争性</w:t>
      </w:r>
      <w:r>
        <w:rPr>
          <w:rFonts w:hint="eastAsia" w:ascii="仿宋_GB2312" w:eastAsia="仿宋_GB2312"/>
          <w:sz w:val="32"/>
          <w:szCs w:val="32"/>
          <w:lang w:eastAsia="zh-CN"/>
        </w:rPr>
        <w:t>处置</w:t>
      </w:r>
      <w:r>
        <w:rPr>
          <w:rFonts w:hint="eastAsia" w:ascii="仿宋_GB2312" w:eastAsia="仿宋_GB2312"/>
          <w:sz w:val="32"/>
          <w:szCs w:val="32"/>
        </w:rPr>
        <w:t>相关资料并对其中</w:t>
      </w:r>
      <w:r>
        <w:rPr>
          <w:rFonts w:hint="eastAsia" w:ascii="仿宋_GB2312" w:eastAsia="仿宋_GB2312"/>
          <w:sz w:val="32"/>
          <w:szCs w:val="32"/>
          <w:lang w:eastAsia="zh-CN"/>
        </w:rPr>
        <w:t>竞价</w:t>
      </w:r>
      <w:r>
        <w:rPr>
          <w:rFonts w:hint="eastAsia" w:ascii="仿宋_GB2312" w:eastAsia="仿宋_GB2312"/>
          <w:sz w:val="32"/>
          <w:szCs w:val="32"/>
        </w:rPr>
        <w:t>资产实地察看后，我方完全接受并愿意遵守公告中的规定和要求，对公告及标的现状无异议。</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 xml:space="preserve"> 我方已按要求登录达州市公共资源交易服务中心网完成网上注册、网上报名, 网上递交资格申请材料，我方愿意按</w:t>
      </w:r>
      <w:r>
        <w:rPr>
          <w:rFonts w:hint="eastAsia" w:ascii="仿宋_GB2312" w:eastAsia="仿宋_GB2312"/>
          <w:sz w:val="32"/>
          <w:szCs w:val="32"/>
          <w:lang w:eastAsia="zh-CN"/>
        </w:rPr>
        <w:t>处置</w:t>
      </w:r>
      <w:r>
        <w:rPr>
          <w:rFonts w:hint="eastAsia" w:ascii="仿宋_GB2312" w:eastAsia="仿宋_GB2312"/>
          <w:sz w:val="32"/>
          <w:szCs w:val="32"/>
        </w:rPr>
        <w:t>公告的规定，交纳</w:t>
      </w:r>
      <w:r>
        <w:rPr>
          <w:rFonts w:hint="eastAsia" w:ascii="仿宋_GB2312" w:eastAsia="仿宋_GB2312"/>
          <w:sz w:val="32"/>
          <w:szCs w:val="32"/>
          <w:lang w:eastAsia="zh-CN"/>
        </w:rPr>
        <w:t>竞价</w:t>
      </w:r>
      <w:r>
        <w:rPr>
          <w:rFonts w:hint="eastAsia" w:ascii="仿宋_GB2312" w:eastAsia="仿宋_GB2312"/>
          <w:sz w:val="32"/>
          <w:szCs w:val="32"/>
        </w:rPr>
        <w:t>标的（名称：XXX）的</w:t>
      </w:r>
      <w:r>
        <w:rPr>
          <w:rFonts w:hint="eastAsia" w:ascii="仿宋_GB2312" w:eastAsia="仿宋_GB2312"/>
          <w:sz w:val="32"/>
          <w:szCs w:val="32"/>
          <w:lang w:eastAsia="zh-CN"/>
        </w:rPr>
        <w:t>竞价</w:t>
      </w:r>
      <w:r>
        <w:rPr>
          <w:rFonts w:hint="eastAsia" w:ascii="仿宋_GB2312" w:eastAsia="仿宋_GB2312"/>
          <w:sz w:val="32"/>
          <w:szCs w:val="32"/>
        </w:rPr>
        <w:t>保证金￥万元(大写人民币万元整)、</w:t>
      </w:r>
      <w:r>
        <w:rPr>
          <w:rFonts w:hint="eastAsia" w:ascii="仿宋_GB2312" w:eastAsia="仿宋_GB2312"/>
          <w:sz w:val="32"/>
          <w:szCs w:val="32"/>
          <w:lang w:eastAsia="zh-CN"/>
        </w:rPr>
        <w:t>竞价</w:t>
      </w:r>
      <w:r>
        <w:rPr>
          <w:rFonts w:hint="eastAsia" w:ascii="仿宋_GB2312" w:eastAsia="仿宋_GB2312"/>
          <w:sz w:val="32"/>
          <w:szCs w:val="32"/>
        </w:rPr>
        <w:t>标的（名称：XXX）的</w:t>
      </w:r>
      <w:r>
        <w:rPr>
          <w:rFonts w:hint="eastAsia" w:ascii="仿宋_GB2312" w:eastAsia="仿宋_GB2312"/>
          <w:sz w:val="32"/>
          <w:szCs w:val="32"/>
          <w:lang w:eastAsia="zh-CN"/>
        </w:rPr>
        <w:t>竞价</w:t>
      </w:r>
      <w:r>
        <w:rPr>
          <w:rFonts w:hint="eastAsia" w:ascii="仿宋_GB2312" w:eastAsia="仿宋_GB2312"/>
          <w:sz w:val="32"/>
          <w:szCs w:val="32"/>
        </w:rPr>
        <w:t>保证金￥万元(大写人民币万元整)……。现我方正式申请参加于年月日上午时分（北京时间）在达州市公共资源交易服务平台举行的公开</w:t>
      </w:r>
      <w:r>
        <w:rPr>
          <w:rFonts w:hint="eastAsia" w:ascii="仿宋_GB2312" w:eastAsia="仿宋_GB2312"/>
          <w:sz w:val="32"/>
          <w:szCs w:val="32"/>
          <w:lang w:val="en-US" w:eastAsia="zh-CN"/>
        </w:rPr>
        <w:t>竞争性</w:t>
      </w:r>
      <w:r>
        <w:rPr>
          <w:rFonts w:hint="eastAsia" w:ascii="仿宋_GB2312" w:eastAsia="仿宋_GB2312"/>
          <w:sz w:val="32"/>
          <w:szCs w:val="32"/>
          <w:lang w:eastAsia="zh-CN"/>
        </w:rPr>
        <w:t>处置</w:t>
      </w:r>
      <w:r>
        <w:rPr>
          <w:rFonts w:hint="eastAsia" w:ascii="仿宋_GB2312" w:eastAsia="仿宋_GB2312"/>
          <w:sz w:val="32"/>
          <w:szCs w:val="32"/>
        </w:rPr>
        <w:t>网上竞价。</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我方保证严格遵守网上竞价规定和完全履行</w:t>
      </w:r>
      <w:r>
        <w:rPr>
          <w:rFonts w:hint="eastAsia" w:ascii="仿宋_GB2312" w:eastAsia="仿宋_GB2312"/>
          <w:sz w:val="32"/>
          <w:szCs w:val="32"/>
          <w:lang w:eastAsia="zh-CN"/>
        </w:rPr>
        <w:t>处置</w:t>
      </w:r>
      <w:r>
        <w:rPr>
          <w:rFonts w:hint="eastAsia" w:ascii="仿宋_GB2312" w:eastAsia="仿宋_GB2312"/>
          <w:sz w:val="32"/>
          <w:szCs w:val="32"/>
        </w:rPr>
        <w:t>公告所载意向</w:t>
      </w:r>
      <w:r>
        <w:rPr>
          <w:rFonts w:hint="eastAsia" w:ascii="仿宋_GB2312" w:eastAsia="仿宋_GB2312"/>
          <w:sz w:val="32"/>
          <w:szCs w:val="32"/>
          <w:lang w:eastAsia="zh-CN"/>
        </w:rPr>
        <w:t>竞价</w:t>
      </w:r>
      <w:r>
        <w:rPr>
          <w:rFonts w:hint="eastAsia" w:ascii="仿宋_GB2312" w:eastAsia="仿宋_GB2312"/>
          <w:sz w:val="32"/>
          <w:szCs w:val="32"/>
        </w:rPr>
        <w:t>人的全部义务。若我方在公开</w:t>
      </w:r>
      <w:r>
        <w:rPr>
          <w:rFonts w:hint="eastAsia" w:ascii="仿宋_GB2312" w:eastAsia="仿宋_GB2312"/>
          <w:sz w:val="32"/>
          <w:szCs w:val="32"/>
          <w:lang w:eastAsia="zh-CN"/>
        </w:rPr>
        <w:t>处置</w:t>
      </w:r>
      <w:r>
        <w:rPr>
          <w:rFonts w:hint="eastAsia" w:ascii="仿宋_GB2312" w:eastAsia="仿宋_GB2312"/>
          <w:sz w:val="32"/>
          <w:szCs w:val="32"/>
        </w:rPr>
        <w:t>中以及网上竞价成交后，出现不能按期付款或有其他违约行为，我方愿意承担全部法律责任，并赔偿由此产生的全部损失。</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特此申请。</w:t>
      </w: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r>
        <w:rPr>
          <w:rFonts w:hint="eastAsia" w:ascii="仿宋_GB2312" w:eastAsia="仿宋_GB2312"/>
          <w:sz w:val="32"/>
          <w:szCs w:val="32"/>
        </w:rPr>
        <w:t>意向</w:t>
      </w:r>
      <w:r>
        <w:rPr>
          <w:rFonts w:hint="eastAsia" w:ascii="仿宋_GB2312" w:eastAsia="仿宋_GB2312"/>
          <w:sz w:val="32"/>
          <w:szCs w:val="32"/>
          <w:lang w:eastAsia="zh-CN"/>
        </w:rPr>
        <w:t>竞价</w:t>
      </w:r>
      <w:r>
        <w:rPr>
          <w:rFonts w:hint="eastAsia" w:ascii="仿宋_GB2312" w:eastAsia="仿宋_GB2312"/>
          <w:sz w:val="32"/>
          <w:szCs w:val="32"/>
        </w:rPr>
        <w:t>人：（签章）</w:t>
      </w: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联系电话：</w:t>
      </w: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                  年</w:t>
      </w:r>
      <w:r>
        <w:rPr>
          <w:rFonts w:hint="eastAsia" w:eastAsia="仿宋_GB2312"/>
          <w:sz w:val="32"/>
          <w:szCs w:val="32"/>
        </w:rPr>
        <w:t>  </w:t>
      </w:r>
      <w:r>
        <w:rPr>
          <w:rFonts w:hint="eastAsia" w:ascii="仿宋_GB2312" w:eastAsia="仿宋_GB2312"/>
          <w:sz w:val="32"/>
          <w:szCs w:val="32"/>
        </w:rPr>
        <w:t xml:space="preserve"> 月</w:t>
      </w:r>
      <w:r>
        <w:rPr>
          <w:rFonts w:hint="eastAsia" w:eastAsia="仿宋_GB2312"/>
          <w:sz w:val="32"/>
          <w:szCs w:val="32"/>
        </w:rPr>
        <w:t>  </w:t>
      </w:r>
      <w:r>
        <w:rPr>
          <w:rFonts w:hint="eastAsia" w:ascii="仿宋_GB2312" w:eastAsia="仿宋_GB2312"/>
          <w:sz w:val="32"/>
          <w:szCs w:val="32"/>
        </w:rPr>
        <w:t xml:space="preserve"> 日    </w:t>
      </w:r>
    </w:p>
    <w:p>
      <w:pPr>
        <w:widowControl/>
        <w:jc w:val="left"/>
        <w:rPr>
          <w:rFonts w:ascii="仿宋_GB2312" w:eastAsia="仿宋_GB2312"/>
          <w:sz w:val="32"/>
          <w:szCs w:val="32"/>
        </w:rPr>
      </w:pPr>
      <w:r>
        <w:rPr>
          <w:rFonts w:ascii="仿宋_GB2312" w:eastAsia="仿宋_GB2312"/>
          <w:sz w:val="32"/>
          <w:szCs w:val="32"/>
        </w:rPr>
        <w:br w:type="page"/>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附件2</w:t>
      </w:r>
      <w:r>
        <w:rPr>
          <w:rFonts w:hint="eastAsia" w:eastAsia="仿宋_GB2312"/>
          <w:sz w:val="32"/>
          <w:szCs w:val="32"/>
        </w:rPr>
        <w:t> </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授 权 委 托 书</w:t>
      </w: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本授权声明：</w:t>
      </w:r>
      <w:r>
        <w:rPr>
          <w:rFonts w:hint="eastAsia" w:eastAsia="仿宋_GB2312"/>
          <w:sz w:val="32"/>
          <w:szCs w:val="32"/>
        </w:rPr>
        <w:t>               </w:t>
      </w:r>
      <w:r>
        <w:rPr>
          <w:rFonts w:hint="eastAsia" w:ascii="仿宋_GB2312" w:eastAsia="仿宋_GB2312"/>
          <w:sz w:val="32"/>
          <w:szCs w:val="32"/>
        </w:rPr>
        <w:t>（意向</w:t>
      </w:r>
      <w:r>
        <w:rPr>
          <w:rFonts w:hint="eastAsia" w:ascii="仿宋_GB2312" w:eastAsia="仿宋_GB2312"/>
          <w:sz w:val="32"/>
          <w:szCs w:val="32"/>
          <w:lang w:eastAsia="zh-CN"/>
        </w:rPr>
        <w:t>竞价</w:t>
      </w:r>
      <w:r>
        <w:rPr>
          <w:rFonts w:hint="eastAsia" w:ascii="仿宋_GB2312" w:eastAsia="仿宋_GB2312"/>
          <w:sz w:val="32"/>
          <w:szCs w:val="32"/>
        </w:rPr>
        <w:t>人名称）</w:t>
      </w:r>
      <w:r>
        <w:rPr>
          <w:rFonts w:hint="eastAsia" w:eastAsia="仿宋_GB2312"/>
          <w:sz w:val="32"/>
          <w:szCs w:val="32"/>
        </w:rPr>
        <w:t>          </w:t>
      </w:r>
      <w:r>
        <w:rPr>
          <w:rFonts w:hint="eastAsia" w:ascii="仿宋_GB2312" w:eastAsia="仿宋_GB2312"/>
          <w:sz w:val="32"/>
          <w:szCs w:val="32"/>
        </w:rPr>
        <w:t>（法定代表人（负责人）姓名、职务）授权</w:t>
      </w:r>
      <w:r>
        <w:rPr>
          <w:rFonts w:hint="eastAsia" w:eastAsia="仿宋_GB2312"/>
          <w:sz w:val="32"/>
          <w:szCs w:val="32"/>
        </w:rPr>
        <w:t>                </w:t>
      </w:r>
      <w:r>
        <w:rPr>
          <w:rFonts w:hint="eastAsia" w:ascii="仿宋_GB2312" w:eastAsia="仿宋_GB2312"/>
          <w:sz w:val="32"/>
          <w:szCs w:val="32"/>
        </w:rPr>
        <w:t>（被授权人姓名、职务）为我方</w:t>
      </w:r>
      <w:r>
        <w:rPr>
          <w:rFonts w:hint="eastAsia" w:eastAsia="仿宋_GB2312"/>
          <w:sz w:val="32"/>
          <w:szCs w:val="32"/>
        </w:rPr>
        <w:t> </w:t>
      </w:r>
      <w:r>
        <w:rPr>
          <w:rFonts w:hint="eastAsia" w:ascii="仿宋_GB2312" w:eastAsia="仿宋_GB2312"/>
          <w:sz w:val="32"/>
          <w:szCs w:val="32"/>
        </w:rPr>
        <w:t>“</w:t>
      </w:r>
      <w:r>
        <w:rPr>
          <w:rFonts w:hint="eastAsia" w:eastAsia="仿宋_GB2312"/>
          <w:sz w:val="32"/>
          <w:szCs w:val="32"/>
        </w:rPr>
        <w:t>              </w:t>
      </w:r>
      <w:r>
        <w:rPr>
          <w:rFonts w:hint="eastAsia" w:ascii="仿宋_GB2312" w:eastAsia="仿宋_GB2312"/>
          <w:sz w:val="32"/>
          <w:szCs w:val="32"/>
        </w:rPr>
        <w:t>” 项目网上竞价的合法代表，以我方名义全权处理该项目有关网上竞价、签订成交确认书、</w:t>
      </w:r>
      <w:r>
        <w:rPr>
          <w:rFonts w:hint="eastAsia" w:ascii="仿宋_GB2312" w:eastAsia="仿宋_GB2312"/>
          <w:sz w:val="32"/>
          <w:szCs w:val="32"/>
          <w:lang w:val="en-US" w:eastAsia="zh-CN"/>
        </w:rPr>
        <w:t>成交</w:t>
      </w:r>
      <w:r>
        <w:rPr>
          <w:rFonts w:hint="eastAsia" w:ascii="仿宋_GB2312" w:eastAsia="仿宋_GB2312"/>
          <w:sz w:val="32"/>
          <w:szCs w:val="32"/>
        </w:rPr>
        <w:t>合同以及执行合同等一切事宜。</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特此声明。</w:t>
      </w:r>
    </w:p>
    <w:p>
      <w:pPr>
        <w:spacing w:line="578" w:lineRule="exact"/>
        <w:ind w:firstLine="640" w:firstLineChars="200"/>
        <w:rPr>
          <w:rFonts w:ascii="仿宋_GB2312" w:eastAsia="仿宋_GB2312"/>
          <w:sz w:val="32"/>
          <w:szCs w:val="32"/>
        </w:rPr>
      </w:pP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法定代表人（负责人）：</w:t>
      </w:r>
      <w:r>
        <w:rPr>
          <w:rFonts w:hint="eastAsia" w:eastAsia="仿宋_GB2312"/>
          <w:sz w:val="32"/>
          <w:szCs w:val="32"/>
        </w:rPr>
        <w:t>   </w:t>
      </w:r>
      <w:r>
        <w:rPr>
          <w:rFonts w:hint="eastAsia" w:ascii="仿宋_GB2312" w:eastAsia="仿宋_GB2312"/>
          <w:sz w:val="32"/>
          <w:szCs w:val="32"/>
        </w:rPr>
        <w:t>（签章）</w:t>
      </w: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授权代表：</w:t>
      </w:r>
      <w:r>
        <w:rPr>
          <w:rFonts w:hint="eastAsia" w:eastAsia="仿宋_GB2312"/>
          <w:sz w:val="32"/>
          <w:szCs w:val="32"/>
        </w:rPr>
        <w:t>     </w:t>
      </w:r>
      <w:r>
        <w:rPr>
          <w:rFonts w:hint="eastAsia" w:ascii="仿宋_GB2312" w:eastAsia="仿宋_GB2312"/>
          <w:sz w:val="32"/>
          <w:szCs w:val="32"/>
        </w:rPr>
        <w:t>（签章）</w:t>
      </w: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eastAsia="仿宋_GB2312"/>
          <w:sz w:val="32"/>
          <w:szCs w:val="32"/>
        </w:rPr>
        <w:t> </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日</w:t>
      </w:r>
      <w:r>
        <w:rPr>
          <w:rFonts w:hint="eastAsia" w:eastAsia="仿宋_GB2312"/>
          <w:sz w:val="32"/>
          <w:szCs w:val="32"/>
        </w:rPr>
        <w:t>  </w:t>
      </w:r>
      <w:r>
        <w:rPr>
          <w:rFonts w:hint="eastAsia" w:ascii="仿宋_GB2312" w:eastAsia="仿宋_GB2312"/>
          <w:sz w:val="32"/>
          <w:szCs w:val="32"/>
        </w:rPr>
        <w:t>期：年月日</w:t>
      </w: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p>
    <w:bookmarkEnd w:id="0"/>
    <w:bookmarkEnd w:id="1"/>
    <w:bookmarkEnd w:id="2"/>
    <w:bookmarkEnd w:id="3"/>
    <w:bookmarkEnd w:id="4"/>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p>
    <w:p>
      <w:pPr>
        <w:spacing w:line="578" w:lineRule="exact"/>
        <w:ind w:firstLine="640" w:firstLineChars="200"/>
        <w:rPr>
          <w:rFonts w:ascii="仿宋_GB2312" w:eastAsia="仿宋_GB2312"/>
          <w:sz w:val="32"/>
          <w:szCs w:val="32"/>
        </w:rPr>
      </w:pP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附件3</w:t>
      </w:r>
    </w:p>
    <w:p>
      <w:pPr>
        <w:keepNext w:val="0"/>
        <w:keepLines w:val="0"/>
        <w:pageBreakBefore w:val="0"/>
        <w:kinsoku/>
        <w:wordWrap/>
        <w:overflowPunct/>
        <w:topLinePunct w:val="0"/>
        <w:bidi w:val="0"/>
        <w:adjustRightInd w:val="0"/>
        <w:snapToGrid w:val="0"/>
        <w:spacing w:line="560" w:lineRule="exact"/>
        <w:jc w:val="center"/>
        <w:rPr>
          <w:rFonts w:hint="default" w:ascii="Times New Roman" w:hAnsi="Times New Roman" w:eastAsia="仿宋_GB2312" w:cs="Times New Roman"/>
          <w:b/>
          <w:sz w:val="44"/>
          <w:szCs w:val="44"/>
        </w:rPr>
      </w:pPr>
      <w:r>
        <w:rPr>
          <w:rFonts w:hint="default" w:ascii="Times New Roman" w:hAnsi="Times New Roman" w:eastAsia="仿宋_GB2312" w:cs="Times New Roman"/>
          <w:b/>
          <w:sz w:val="44"/>
          <w:szCs w:val="44"/>
          <w:lang w:val="en-US" w:eastAsia="zh-CN"/>
        </w:rPr>
        <w:t>《国有资产出售协议》</w:t>
      </w:r>
    </w:p>
    <w:p>
      <w:pPr>
        <w:pStyle w:val="5"/>
        <w:keepNext w:val="0"/>
        <w:keepLines w:val="0"/>
        <w:pageBreakBefore w:val="0"/>
        <w:kinsoku/>
        <w:wordWrap/>
        <w:overflowPunct/>
        <w:topLinePunct w:val="0"/>
        <w:bidi w:val="0"/>
        <w:adjustRightInd w:val="0"/>
        <w:snapToGrid w:val="0"/>
        <w:spacing w:line="560" w:lineRule="exact"/>
        <w:rPr>
          <w:rFonts w:hint="default" w:ascii="Times New Roman" w:hAnsi="Times New Roman" w:eastAsia="仿宋_GB2312" w:cs="Times New Roman"/>
          <w:sz w:val="30"/>
          <w:szCs w:val="30"/>
        </w:rPr>
      </w:pPr>
    </w:p>
    <w:p>
      <w:pPr>
        <w:keepNext w:val="0"/>
        <w:keepLines w:val="0"/>
        <w:pageBreakBefore w:val="0"/>
        <w:kinsoku/>
        <w:wordWrap/>
        <w:overflowPunct/>
        <w:topLinePunct w:val="0"/>
        <w:bidi w:val="0"/>
        <w:adjustRightInd w:val="0"/>
        <w:snapToGrid w:val="0"/>
        <w:spacing w:line="560" w:lineRule="exact"/>
        <w:ind w:right="-19" w:rightChars="-9"/>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甲方：</w:t>
      </w:r>
      <w:r>
        <w:rPr>
          <w:rFonts w:hint="default" w:ascii="Times New Roman" w:hAnsi="Times New Roman" w:eastAsia="仿宋_GB2312" w:cs="Times New Roman"/>
          <w:sz w:val="30"/>
          <w:szCs w:val="30"/>
          <w:lang w:eastAsia="zh-CN"/>
        </w:rPr>
        <w:t>达州</w:t>
      </w:r>
      <w:r>
        <w:rPr>
          <w:rFonts w:hint="default" w:ascii="Times New Roman" w:hAnsi="Times New Roman" w:eastAsia="仿宋_GB2312" w:cs="Times New Roman"/>
          <w:sz w:val="30"/>
          <w:szCs w:val="30"/>
          <w:lang w:val="en-US" w:eastAsia="zh-CN"/>
        </w:rPr>
        <w:t xml:space="preserve">发展（控股）有限责任公司        </w:t>
      </w:r>
      <w:r>
        <w:rPr>
          <w:rFonts w:hint="default" w:ascii="Times New Roman" w:hAnsi="Times New Roman" w:eastAsia="仿宋_GB2312" w:cs="Times New Roman"/>
          <w:sz w:val="30"/>
          <w:szCs w:val="30"/>
        </w:rPr>
        <w:t>（简称：出售人）</w:t>
      </w:r>
    </w:p>
    <w:p>
      <w:pPr>
        <w:keepNext w:val="0"/>
        <w:keepLines w:val="0"/>
        <w:pageBreakBefore w:val="0"/>
        <w:kinsoku/>
        <w:wordWrap/>
        <w:overflowPunct/>
        <w:topLinePunct w:val="0"/>
        <w:bidi w:val="0"/>
        <w:adjustRightInd w:val="0"/>
        <w:snapToGrid w:val="0"/>
        <w:spacing w:line="56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乙方：</w:t>
      </w: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（简称：买受人）</w:t>
      </w:r>
    </w:p>
    <w:p>
      <w:pPr>
        <w:keepNext w:val="0"/>
        <w:keepLines w:val="0"/>
        <w:pageBreakBefore w:val="0"/>
        <w:kinsoku/>
        <w:wordWrap/>
        <w:overflowPunct/>
        <w:topLinePunct w:val="0"/>
        <w:bidi w:val="0"/>
        <w:adjustRightInd w:val="0"/>
        <w:snapToGrid w:val="0"/>
        <w:spacing w:line="560" w:lineRule="exact"/>
        <w:rPr>
          <w:rFonts w:hint="default" w:ascii="Times New Roman" w:hAnsi="Times New Roman" w:eastAsia="仿宋_GB2312" w:cs="Times New Roman"/>
          <w:sz w:val="30"/>
          <w:szCs w:val="30"/>
          <w:u w:val="single"/>
        </w:rPr>
      </w:pPr>
    </w:p>
    <w:p>
      <w:pPr>
        <w:keepNext w:val="0"/>
        <w:keepLines w:val="0"/>
        <w:pageBreakBefore w:val="0"/>
        <w:kinsoku/>
        <w:wordWrap/>
        <w:overflowPunct/>
        <w:topLinePunct w:val="0"/>
        <w:bidi w:val="0"/>
        <w:adjustRightInd w:val="0"/>
        <w:snapToGrid w:val="0"/>
        <w:spacing w:line="560" w:lineRule="exact"/>
        <w:ind w:firstLine="600" w:firstLineChars="200"/>
        <w:rPr>
          <w:rFonts w:hint="default"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月</w:t>
      </w: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日在达州市</w:t>
      </w:r>
      <w:r>
        <w:rPr>
          <w:rFonts w:hint="default" w:ascii="Times New Roman" w:hAnsi="Times New Roman" w:eastAsia="仿宋_GB2312" w:cs="Times New Roman"/>
          <w:sz w:val="30"/>
          <w:szCs w:val="30"/>
        </w:rPr>
        <w:t>公共资源交易服务中心进行电子竞价，乙方以最高应价且达到保留价成为买受人。双方本着诚实守信，协商一致的原则，达成如下协议。</w:t>
      </w:r>
    </w:p>
    <w:p>
      <w:pPr>
        <w:keepNext w:val="0"/>
        <w:keepLines w:val="0"/>
        <w:pageBreakBefore w:val="0"/>
        <w:numPr>
          <w:ilvl w:val="0"/>
          <w:numId w:val="1"/>
        </w:numPr>
        <w:kinsoku/>
        <w:wordWrap/>
        <w:overflowPunct/>
        <w:topLinePunct w:val="0"/>
        <w:bidi w:val="0"/>
        <w:adjustRightInd w:val="0"/>
        <w:snapToGrid w:val="0"/>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标的名称</w:t>
      </w:r>
    </w:p>
    <w:p>
      <w:pPr>
        <w:keepNext w:val="0"/>
        <w:keepLines w:val="0"/>
        <w:pageBreakBefore w:val="0"/>
        <w:kinsoku/>
        <w:wordWrap/>
        <w:overflowPunct/>
        <w:topLinePunct w:val="0"/>
        <w:bidi w:val="0"/>
        <w:adjustRightInd w:val="0"/>
        <w:snapToGrid w:val="0"/>
        <w:spacing w:line="560" w:lineRule="exact"/>
        <w:ind w:firstLine="600" w:firstLineChars="2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达州市铁路中学改（扩）建项目征拆资产公开处置项目</w:t>
      </w:r>
      <w:r>
        <w:rPr>
          <w:rFonts w:hint="default" w:ascii="Times New Roman" w:hAnsi="Times New Roman" w:eastAsia="仿宋_GB2312" w:cs="Times New Roman"/>
          <w:b/>
          <w:bCs/>
          <w:sz w:val="30"/>
          <w:szCs w:val="30"/>
          <w:lang w:val="en-US" w:eastAsia="zh-CN"/>
        </w:rPr>
        <w:t>（达州市通川区文化拉丝厂）</w:t>
      </w:r>
    </w:p>
    <w:p>
      <w:pPr>
        <w:keepNext w:val="0"/>
        <w:keepLines w:val="0"/>
        <w:pageBreakBefore w:val="0"/>
        <w:numPr>
          <w:ilvl w:val="0"/>
          <w:numId w:val="1"/>
        </w:numPr>
        <w:kinsoku/>
        <w:wordWrap/>
        <w:overflowPunct/>
        <w:topLinePunct w:val="0"/>
        <w:bidi w:val="0"/>
        <w:adjustRightInd w:val="0"/>
        <w:snapToGrid w:val="0"/>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成交价款及支付方式</w:t>
      </w:r>
    </w:p>
    <w:p>
      <w:pPr>
        <w:keepNext w:val="0"/>
        <w:keepLines w:val="0"/>
        <w:pageBreakBefore w:val="0"/>
        <w:kinsoku/>
        <w:wordWrap/>
        <w:overflowPunct/>
        <w:topLinePunct w:val="0"/>
        <w:bidi w:val="0"/>
        <w:adjustRightInd w:val="0"/>
        <w:snapToGrid w:val="0"/>
        <w:spacing w:line="560"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（一）乙方竞买的（标的</w:t>
      </w:r>
      <w:r>
        <w:rPr>
          <w:rFonts w:hint="eastAsia" w:ascii="Times New Roman" w:hAnsi="Times New Roman" w:eastAsia="仿宋_GB2312" w:cs="Times New Roman"/>
          <w:b/>
          <w:bCs/>
          <w:sz w:val="30"/>
          <w:szCs w:val="30"/>
          <w:u w:val="single"/>
          <w:lang w:val="en-US" w:eastAsia="zh-CN"/>
        </w:rPr>
        <w:t xml:space="preserve">  </w:t>
      </w:r>
      <w:r>
        <w:rPr>
          <w:rFonts w:hint="eastAsia" w:ascii="Times New Roman" w:hAnsi="Times New Roman" w:eastAsia="仿宋_GB2312" w:cs="Times New Roman"/>
          <w:sz w:val="30"/>
          <w:szCs w:val="30"/>
          <w:u w:val="single"/>
          <w:lang w:val="en-US" w:eastAsia="zh-CN"/>
        </w:rPr>
        <w:t>万</w:t>
      </w:r>
      <w:r>
        <w:rPr>
          <w:rFonts w:hint="default" w:ascii="Times New Roman" w:hAnsi="Times New Roman" w:eastAsia="仿宋_GB2312" w:cs="Times New Roman"/>
          <w:sz w:val="30"/>
          <w:szCs w:val="30"/>
        </w:rPr>
        <w:t>）成交价款为：</w:t>
      </w:r>
      <w:r>
        <w:rPr>
          <w:rFonts w:hint="eastAsia" w:ascii="Times New Roman" w:hAnsi="Times New Roman" w:eastAsia="仿宋_GB2312" w:cs="Times New Roman"/>
          <w:b/>
          <w:bCs/>
          <w:sz w:val="30"/>
          <w:szCs w:val="30"/>
          <w:u w:val="single"/>
          <w:lang w:val="en-US" w:eastAsia="zh-CN"/>
        </w:rPr>
        <w:t xml:space="preserve">  </w:t>
      </w:r>
      <w:r>
        <w:rPr>
          <w:rFonts w:hint="default" w:ascii="Times New Roman" w:hAnsi="Times New Roman" w:eastAsia="仿宋_GB2312" w:cs="Times New Roman"/>
          <w:sz w:val="30"/>
          <w:szCs w:val="30"/>
        </w:rPr>
        <w:t>万元</w:t>
      </w:r>
      <w:r>
        <w:rPr>
          <w:rFonts w:hint="default" w:ascii="Times New Roman" w:hAnsi="Times New Roman" w:eastAsia="仿宋_GB2312" w:cs="Times New Roman"/>
          <w:sz w:val="30"/>
          <w:szCs w:val="30"/>
          <w:u w:val="single"/>
          <w:lang w:val="en-US" w:eastAsia="zh-CN"/>
        </w:rPr>
        <w:t>（大写：</w:t>
      </w:r>
      <w:r>
        <w:rPr>
          <w:rFonts w:hint="eastAsia" w:ascii="Times New Roman" w:hAnsi="Times New Roman" w:eastAsia="仿宋_GB2312" w:cs="Times New Roman"/>
          <w:sz w:val="30"/>
          <w:szCs w:val="30"/>
          <w:u w:val="single"/>
          <w:lang w:val="en-US" w:eastAsia="zh-CN"/>
        </w:rPr>
        <w:t xml:space="preserve">  </w:t>
      </w:r>
      <w:r>
        <w:rPr>
          <w:rFonts w:hint="default" w:ascii="Times New Roman" w:hAnsi="Times New Roman" w:eastAsia="仿宋_GB2312" w:cs="Times New Roman"/>
          <w:sz w:val="30"/>
          <w:szCs w:val="30"/>
        </w:rPr>
        <w:t>）。并不得以实际移交时的质量、数量及形状的差异而增减成交价款。</w:t>
      </w:r>
    </w:p>
    <w:p>
      <w:pPr>
        <w:keepNext w:val="0"/>
        <w:keepLines w:val="0"/>
        <w:pageBreakBefore w:val="0"/>
        <w:widowControl w:val="0"/>
        <w:kinsoku/>
        <w:wordWrap/>
        <w:overflowPunct/>
        <w:topLinePunct w:val="0"/>
        <w:autoSpaceDE/>
        <w:autoSpaceDN/>
        <w:bidi w:val="0"/>
        <w:adjustRightInd/>
        <w:snapToGrid/>
        <w:spacing w:line="578"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（二）付款方式：合同生效后2个工作日内，买受人须将标的全部成交价款</w:t>
      </w:r>
      <w:r>
        <w:rPr>
          <w:rFonts w:hint="eastAsia" w:ascii="Times New Roman" w:hAnsi="Times New Roman" w:eastAsia="仿宋_GB2312" w:cs="Times New Roman"/>
          <w:sz w:val="30"/>
          <w:szCs w:val="30"/>
          <w:lang w:eastAsia="zh-CN"/>
        </w:rPr>
        <w:t>支付</w:t>
      </w:r>
      <w:r>
        <w:rPr>
          <w:rFonts w:hint="default" w:ascii="Times New Roman" w:hAnsi="Times New Roman" w:eastAsia="仿宋_GB2312" w:cs="Times New Roman"/>
          <w:sz w:val="30"/>
          <w:szCs w:val="30"/>
        </w:rPr>
        <w:t>到甲方</w:t>
      </w:r>
      <w:r>
        <w:rPr>
          <w:rFonts w:hint="eastAsia" w:ascii="Times New Roman" w:hAnsi="Times New Roman" w:eastAsia="仿宋_GB2312" w:cs="Times New Roman"/>
          <w:sz w:val="30"/>
          <w:szCs w:val="30"/>
          <w:lang w:eastAsia="zh-CN"/>
        </w:rPr>
        <w:t>账户</w:t>
      </w:r>
      <w:r>
        <w:rPr>
          <w:rFonts w:hint="default" w:ascii="Times New Roman" w:hAnsi="Times New Roman" w:eastAsia="仿宋_GB2312" w:cs="Times New Roman"/>
          <w:sz w:val="30"/>
          <w:szCs w:val="30"/>
        </w:rPr>
        <w:t>，如逾期视为违约，竞价保证金不退还。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单位名称：达州发展（控股）有限责任公司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 户 行：中国工商银行达州分行营业室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账    号：2317 5741 0930 0041 092</w:t>
      </w:r>
    </w:p>
    <w:p>
      <w:pPr>
        <w:keepNext w:val="0"/>
        <w:keepLines w:val="0"/>
        <w:pageBreakBefore w:val="0"/>
        <w:numPr>
          <w:ilvl w:val="0"/>
          <w:numId w:val="1"/>
        </w:numPr>
        <w:kinsoku/>
        <w:wordWrap/>
        <w:overflowPunct/>
        <w:topLinePunct w:val="0"/>
        <w:bidi w:val="0"/>
        <w:adjustRightInd w:val="0"/>
        <w:snapToGrid w:val="0"/>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标的移交事宜</w:t>
      </w:r>
    </w:p>
    <w:p>
      <w:pPr>
        <w:keepNext w:val="0"/>
        <w:keepLines w:val="0"/>
        <w:pageBreakBefore w:val="0"/>
        <w:kinsoku/>
        <w:wordWrap/>
        <w:overflowPunct/>
        <w:topLinePunct w:val="0"/>
        <w:bidi w:val="0"/>
        <w:adjustRightInd w:val="0"/>
        <w:snapToGrid w:val="0"/>
        <w:spacing w:line="560" w:lineRule="exact"/>
        <w:ind w:firstLine="300" w:firstLineChars="1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（1）乙方必须聘请具有设备拆卸资质的专业公司，对甲方现场人员指定的标的物进行拆卸和搬迁，拆卸和搬迁全部费用由乙方负责；</w:t>
      </w:r>
    </w:p>
    <w:p>
      <w:pPr>
        <w:keepNext w:val="0"/>
        <w:keepLines w:val="0"/>
        <w:pageBreakBefore w:val="0"/>
        <w:kinsoku/>
        <w:wordWrap/>
        <w:overflowPunct/>
        <w:topLinePunct w:val="0"/>
        <w:bidi w:val="0"/>
        <w:adjustRightInd w:val="0"/>
        <w:snapToGrid w:val="0"/>
        <w:spacing w:line="560" w:lineRule="exact"/>
        <w:ind w:firstLine="300" w:firstLineChars="1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乙方保证做到文明拆卸和搬迁，所有人员及运输车辆必须严格遵守甲方安全管理指导，作业人员必须做好安全防护措施，佩戴安全帽并不得跨越安全警戒线，拆卸和搬迁所涉及安全责任及全部费用由乙方自行负责；</w:t>
      </w:r>
    </w:p>
    <w:p>
      <w:pPr>
        <w:keepNext w:val="0"/>
        <w:keepLines w:val="0"/>
        <w:pageBreakBefore w:val="0"/>
        <w:kinsoku/>
        <w:wordWrap/>
        <w:overflowPunct/>
        <w:topLinePunct w:val="0"/>
        <w:bidi w:val="0"/>
        <w:adjustRightInd w:val="0"/>
        <w:snapToGrid w:val="0"/>
        <w:spacing w:line="560" w:lineRule="exact"/>
        <w:ind w:firstLine="300" w:firstLineChars="1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（3）在拆卸和搬迁标的过程中不得破坏现有库房、场地及其他有关设施，若有损坏，须照价赔偿或按原状修复；</w:t>
      </w:r>
    </w:p>
    <w:p>
      <w:pPr>
        <w:keepNext w:val="0"/>
        <w:keepLines w:val="0"/>
        <w:pageBreakBefore w:val="0"/>
        <w:kinsoku/>
        <w:wordWrap/>
        <w:overflowPunct/>
        <w:topLinePunct w:val="0"/>
        <w:bidi w:val="0"/>
        <w:adjustRightInd w:val="0"/>
        <w:snapToGrid w:val="0"/>
        <w:spacing w:line="560" w:lineRule="exact"/>
        <w:ind w:firstLine="300" w:firstLineChars="1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（4）乙方必须在</w:t>
      </w:r>
      <w:r>
        <w:rPr>
          <w:rFonts w:hint="default" w:ascii="Times New Roman" w:hAnsi="Times New Roman" w:eastAsia="仿宋_GB2312" w:cs="Times New Roman"/>
          <w:sz w:val="30"/>
          <w:szCs w:val="30"/>
          <w:lang w:eastAsia="zh-CN"/>
        </w:rPr>
        <w:t>规定时间</w:t>
      </w:r>
      <w:r>
        <w:rPr>
          <w:rFonts w:hint="default" w:ascii="Times New Roman" w:hAnsi="Times New Roman" w:eastAsia="仿宋_GB2312" w:cs="Times New Roman"/>
          <w:sz w:val="30"/>
          <w:szCs w:val="30"/>
        </w:rPr>
        <w:t>内将标的拆卸和搬迁完毕并清场，不得遗留垃圾，逾期造成的损失概由乙方负责，且视为乙方放弃标的所有权，甲方有权收回标的另行处理，并不退还合同价款。</w:t>
      </w:r>
    </w:p>
    <w:p>
      <w:pPr>
        <w:keepNext w:val="0"/>
        <w:keepLines w:val="0"/>
        <w:pageBreakBefore w:val="0"/>
        <w:numPr>
          <w:ilvl w:val="0"/>
          <w:numId w:val="1"/>
        </w:numPr>
        <w:kinsoku/>
        <w:wordWrap/>
        <w:overflowPunct/>
        <w:topLinePunct w:val="0"/>
        <w:bidi w:val="0"/>
        <w:adjustRightInd w:val="0"/>
        <w:snapToGrid w:val="0"/>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税费缴纳</w:t>
      </w:r>
    </w:p>
    <w:p>
      <w:pPr>
        <w:keepNext w:val="0"/>
        <w:keepLines w:val="0"/>
        <w:pageBreakBefore w:val="0"/>
        <w:kinsoku/>
        <w:wordWrap/>
        <w:overflowPunct/>
        <w:topLinePunct w:val="0"/>
        <w:bidi w:val="0"/>
        <w:adjustRightInd w:val="0"/>
        <w:snapToGrid w:val="0"/>
        <w:spacing w:line="560"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甲、乙双方按国家相关政策规定各自承担标的出售转让发生的税费。</w:t>
      </w:r>
    </w:p>
    <w:p>
      <w:pPr>
        <w:keepNext w:val="0"/>
        <w:keepLines w:val="0"/>
        <w:pageBreakBefore w:val="0"/>
        <w:numPr>
          <w:ilvl w:val="0"/>
          <w:numId w:val="0"/>
        </w:numPr>
        <w:kinsoku/>
        <w:wordWrap/>
        <w:overflowPunct/>
        <w:topLinePunct w:val="0"/>
        <w:bidi w:val="0"/>
        <w:adjustRightInd w:val="0"/>
        <w:snapToGrid w:val="0"/>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五、违约责任</w:t>
      </w:r>
    </w:p>
    <w:p>
      <w:pPr>
        <w:keepNext w:val="0"/>
        <w:keepLines w:val="0"/>
        <w:pageBreakBefore w:val="0"/>
        <w:kinsoku/>
        <w:wordWrap/>
        <w:overflowPunct/>
        <w:topLinePunct w:val="0"/>
        <w:bidi w:val="0"/>
        <w:adjustRightInd w:val="0"/>
        <w:snapToGrid w:val="0"/>
        <w:spacing w:line="560" w:lineRule="exact"/>
        <w:ind w:firstLine="300" w:firstLineChars="1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（一）拍卖成交后2个工作日内，若乙方未付清全部价款，视为违约，所交保证金不予退还。</w:t>
      </w:r>
    </w:p>
    <w:p>
      <w:pPr>
        <w:keepNext w:val="0"/>
        <w:keepLines w:val="0"/>
        <w:pageBreakBefore w:val="0"/>
        <w:kinsoku/>
        <w:wordWrap/>
        <w:overflowPunct/>
        <w:topLinePunct w:val="0"/>
        <w:bidi w:val="0"/>
        <w:adjustRightInd w:val="0"/>
        <w:snapToGrid w:val="0"/>
        <w:spacing w:line="560" w:lineRule="exact"/>
        <w:ind w:firstLine="300" w:firstLineChars="1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（二）如果乙方违反本协议任一条约定，</w:t>
      </w:r>
      <w:r>
        <w:rPr>
          <w:rFonts w:hint="default" w:ascii="Times New Roman" w:hAnsi="Times New Roman" w:eastAsia="仿宋_GB2312" w:cs="Times New Roman"/>
          <w:sz w:val="30"/>
          <w:szCs w:val="30"/>
          <w:lang w:eastAsia="zh-CN"/>
        </w:rPr>
        <w:t>甲方</w:t>
      </w:r>
      <w:r>
        <w:rPr>
          <w:rFonts w:hint="default" w:ascii="Times New Roman" w:hAnsi="Times New Roman" w:eastAsia="仿宋_GB2312" w:cs="Times New Roman"/>
          <w:sz w:val="30"/>
          <w:szCs w:val="30"/>
        </w:rPr>
        <w:t>有权将拍卖标的再行拍卖。由此造成的损失由乙方全部承担。</w:t>
      </w:r>
    </w:p>
    <w:p>
      <w:pPr>
        <w:keepNext w:val="0"/>
        <w:keepLines w:val="0"/>
        <w:pageBreakBefore w:val="0"/>
        <w:numPr>
          <w:ilvl w:val="0"/>
          <w:numId w:val="0"/>
        </w:numPr>
        <w:kinsoku/>
        <w:wordWrap/>
        <w:overflowPunct/>
        <w:topLinePunct w:val="0"/>
        <w:bidi w:val="0"/>
        <w:adjustRightInd w:val="0"/>
        <w:snapToGrid w:val="0"/>
        <w:spacing w:line="560" w:lineRule="exact"/>
        <w:ind w:firstLine="600" w:firstLineChars="200"/>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六、其它约定</w:t>
      </w:r>
    </w:p>
    <w:p>
      <w:pPr>
        <w:keepNext w:val="0"/>
        <w:keepLines w:val="0"/>
        <w:pageBreakBefore w:val="0"/>
        <w:kinsoku/>
        <w:wordWrap/>
        <w:overflowPunct/>
        <w:topLinePunct w:val="0"/>
        <w:bidi w:val="0"/>
        <w:adjustRightInd w:val="0"/>
        <w:snapToGrid w:val="0"/>
        <w:spacing w:line="560" w:lineRule="exact"/>
        <w:ind w:firstLine="300" w:firstLineChars="1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（一）甲、乙双方约定本次拍卖为现状拍卖，拍卖成交总价不因实际交付标的数量增减、成色新旧、完好程度等情况变化而影响。该标的移交范围的解释权归甲方。</w:t>
      </w:r>
    </w:p>
    <w:p>
      <w:pPr>
        <w:keepNext w:val="0"/>
        <w:keepLines w:val="0"/>
        <w:pageBreakBefore w:val="0"/>
        <w:kinsoku/>
        <w:wordWrap/>
        <w:overflowPunct/>
        <w:topLinePunct w:val="0"/>
        <w:bidi w:val="0"/>
        <w:adjustRightInd w:val="0"/>
        <w:snapToGrid w:val="0"/>
        <w:spacing w:line="560" w:lineRule="exact"/>
        <w:ind w:firstLine="300" w:firstLineChars="1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（二）乙方必须服从甲方现场工作人员的统一指挥，按照甲方人员指定的材料或设备类别清点、装车、移交。资产移交后发生的毁损由乙方负责。</w:t>
      </w:r>
    </w:p>
    <w:p>
      <w:pPr>
        <w:keepNext w:val="0"/>
        <w:keepLines w:val="0"/>
        <w:pageBreakBefore w:val="0"/>
        <w:kinsoku/>
        <w:wordWrap/>
        <w:overflowPunct/>
        <w:topLinePunct w:val="0"/>
        <w:bidi w:val="0"/>
        <w:adjustRightInd w:val="0"/>
        <w:snapToGrid w:val="0"/>
        <w:spacing w:line="560" w:lineRule="exact"/>
        <w:ind w:firstLine="600" w:firstLineChars="200"/>
        <w:rPr>
          <w:rFonts w:hint="default" w:ascii="Times New Roman" w:hAnsi="Times New Roman" w:eastAsia="仿宋_GB2312" w:cs="Times New Roman"/>
          <w:sz w:val="30"/>
          <w:szCs w:val="30"/>
        </w:rPr>
      </w:pPr>
      <w:r>
        <w:rPr>
          <w:rFonts w:hint="default" w:ascii="Times New Roman" w:hAnsi="Times New Roman" w:eastAsia="黑体" w:cs="Times New Roman"/>
          <w:sz w:val="30"/>
          <w:szCs w:val="30"/>
        </w:rPr>
        <w:t>七、</w:t>
      </w:r>
      <w:r>
        <w:rPr>
          <w:rFonts w:hint="default" w:ascii="Times New Roman" w:hAnsi="Times New Roman" w:eastAsia="仿宋_GB2312" w:cs="Times New Roman"/>
          <w:sz w:val="30"/>
          <w:szCs w:val="30"/>
        </w:rPr>
        <w:t>此协议一式</w:t>
      </w:r>
      <w:r>
        <w:rPr>
          <w:rFonts w:hint="eastAsia" w:ascii="Times New Roman" w:hAnsi="Times New Roman" w:eastAsia="仿宋_GB2312" w:cs="Times New Roman"/>
          <w:b/>
          <w:bCs/>
          <w:sz w:val="30"/>
          <w:szCs w:val="30"/>
          <w:u w:val="single"/>
          <w:lang w:val="en-US" w:eastAsia="zh-CN"/>
        </w:rPr>
        <w:t xml:space="preserve"> </w:t>
      </w:r>
      <w:r>
        <w:rPr>
          <w:rFonts w:hint="eastAsia" w:ascii="Times New Roman" w:hAnsi="Times New Roman" w:eastAsia="仿宋_GB2312" w:cs="Times New Roman"/>
          <w:b/>
          <w:bCs/>
          <w:sz w:val="30"/>
          <w:szCs w:val="30"/>
          <w:u w:val="single"/>
          <w:lang w:eastAsia="zh-CN"/>
        </w:rPr>
        <w:t>肆</w:t>
      </w:r>
      <w:r>
        <w:rPr>
          <w:rFonts w:hint="eastAsia" w:ascii="Times New Roman" w:hAnsi="Times New Roman" w:eastAsia="仿宋_GB2312" w:cs="Times New Roman"/>
          <w:b/>
          <w:bCs/>
          <w:sz w:val="30"/>
          <w:szCs w:val="30"/>
          <w:u w:val="single"/>
          <w:lang w:val="en-US" w:eastAsia="zh-CN"/>
        </w:rPr>
        <w:t xml:space="preserve"> </w:t>
      </w:r>
      <w:r>
        <w:rPr>
          <w:rFonts w:hint="default" w:ascii="Times New Roman" w:hAnsi="Times New Roman" w:eastAsia="仿宋_GB2312" w:cs="Times New Roman"/>
          <w:sz w:val="30"/>
          <w:szCs w:val="30"/>
        </w:rPr>
        <w:t>份，甲方执</w:t>
      </w:r>
      <w:r>
        <w:rPr>
          <w:rFonts w:hint="eastAsia" w:ascii="Times New Roman" w:hAnsi="Times New Roman" w:eastAsia="仿宋_GB2312" w:cs="Times New Roman"/>
          <w:b/>
          <w:bCs/>
          <w:sz w:val="30"/>
          <w:szCs w:val="30"/>
          <w:u w:val="single"/>
          <w:lang w:val="en-US" w:eastAsia="zh-CN"/>
        </w:rPr>
        <w:t xml:space="preserve"> 贰 </w:t>
      </w:r>
      <w:r>
        <w:rPr>
          <w:rFonts w:hint="default" w:ascii="Times New Roman" w:hAnsi="Times New Roman" w:eastAsia="仿宋_GB2312" w:cs="Times New Roman"/>
          <w:sz w:val="30"/>
          <w:szCs w:val="30"/>
        </w:rPr>
        <w:t>份，乙方执</w:t>
      </w:r>
      <w:r>
        <w:rPr>
          <w:rFonts w:hint="eastAsia" w:ascii="Times New Roman" w:hAnsi="Times New Roman" w:eastAsia="仿宋_GB2312" w:cs="Times New Roman"/>
          <w:b/>
          <w:bCs/>
          <w:sz w:val="30"/>
          <w:szCs w:val="30"/>
          <w:u w:val="single"/>
          <w:lang w:val="en-US" w:eastAsia="zh-CN"/>
        </w:rPr>
        <w:t xml:space="preserve"> 贰 </w:t>
      </w:r>
      <w:r>
        <w:rPr>
          <w:rFonts w:hint="default" w:ascii="Times New Roman" w:hAnsi="Times New Roman" w:eastAsia="仿宋_GB2312" w:cs="Times New Roman"/>
          <w:sz w:val="30"/>
          <w:szCs w:val="30"/>
        </w:rPr>
        <w:t>份，经双发法定代表人（或授权代表签字并加盖双方公章，或合同专用章）之日起生效。</w:t>
      </w:r>
    </w:p>
    <w:p>
      <w:pPr>
        <w:pStyle w:val="5"/>
        <w:keepNext w:val="0"/>
        <w:keepLines w:val="0"/>
        <w:pageBreakBefore w:val="0"/>
        <w:kinsoku/>
        <w:wordWrap/>
        <w:overflowPunct/>
        <w:topLinePunct w:val="0"/>
        <w:bidi w:val="0"/>
        <w:adjustRightInd w:val="0"/>
        <w:snapToGrid w:val="0"/>
        <w:spacing w:line="560" w:lineRule="exact"/>
        <w:rPr>
          <w:rFonts w:hint="default" w:ascii="Times New Roman" w:hAnsi="Times New Roman" w:eastAsia="仿宋_GB2312" w:cs="Times New Roman"/>
          <w:sz w:val="30"/>
          <w:szCs w:val="30"/>
        </w:rPr>
      </w:pPr>
    </w:p>
    <w:p>
      <w:pPr>
        <w:keepNext w:val="0"/>
        <w:keepLines w:val="0"/>
        <w:pageBreakBefore w:val="0"/>
        <w:kinsoku/>
        <w:wordWrap/>
        <w:overflowPunct/>
        <w:topLinePunct w:val="0"/>
        <w:bidi w:val="0"/>
        <w:adjustRightInd w:val="0"/>
        <w:snapToGrid w:val="0"/>
        <w:spacing w:line="560" w:lineRule="exact"/>
        <w:rPr>
          <w:rFonts w:hint="default" w:ascii="Times New Roman" w:hAnsi="Times New Roman" w:eastAsia="仿宋_GB2312" w:cs="Times New Roman"/>
          <w:sz w:val="30"/>
          <w:szCs w:val="30"/>
          <w:lang w:val="en-US"/>
        </w:rPr>
      </w:pPr>
      <w:r>
        <w:rPr>
          <w:rFonts w:hint="default" w:ascii="Times New Roman" w:hAnsi="Times New Roman" w:eastAsia="仿宋_GB2312" w:cs="Times New Roman"/>
          <w:sz w:val="30"/>
          <w:szCs w:val="30"/>
        </w:rPr>
        <w:t>甲方：</w:t>
      </w:r>
      <w:r>
        <w:rPr>
          <w:rFonts w:hint="default" w:ascii="Times New Roman" w:hAnsi="Times New Roman" w:eastAsia="仿宋_GB2312" w:cs="Times New Roman"/>
          <w:spacing w:val="-20"/>
          <w:w w:val="90"/>
          <w:sz w:val="30"/>
          <w:szCs w:val="30"/>
          <w:lang w:eastAsia="zh-CN"/>
        </w:rPr>
        <w:t>达州</w:t>
      </w:r>
      <w:r>
        <w:rPr>
          <w:rFonts w:hint="default" w:ascii="Times New Roman" w:hAnsi="Times New Roman" w:eastAsia="仿宋_GB2312" w:cs="Times New Roman"/>
          <w:spacing w:val="-20"/>
          <w:w w:val="90"/>
          <w:sz w:val="30"/>
          <w:szCs w:val="30"/>
          <w:lang w:val="en-US" w:eastAsia="zh-CN"/>
        </w:rPr>
        <w:t>发展（控股）有限责任</w:t>
      </w:r>
      <w:r>
        <w:rPr>
          <w:rFonts w:hint="default" w:ascii="Times New Roman" w:hAnsi="Times New Roman" w:eastAsia="仿宋_GB2312" w:cs="Times New Roman"/>
          <w:spacing w:val="-20"/>
          <w:w w:val="90"/>
          <w:sz w:val="30"/>
          <w:szCs w:val="30"/>
          <w:lang w:eastAsia="zh-CN"/>
        </w:rPr>
        <w:t>公司</w:t>
      </w:r>
      <w:r>
        <w:rPr>
          <w:rFonts w:hint="default"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乙方：</w:t>
      </w:r>
      <w:r>
        <w:rPr>
          <w:rFonts w:hint="eastAsia" w:ascii="Times New Roman" w:hAnsi="Times New Roman" w:eastAsia="仿宋_GB2312" w:cs="Times New Roman"/>
          <w:spacing w:val="-20"/>
          <w:w w:val="90"/>
          <w:sz w:val="30"/>
          <w:szCs w:val="30"/>
          <w:lang w:val="en-US" w:eastAsia="zh-CN"/>
        </w:rPr>
        <w:t xml:space="preserve">  </w:t>
      </w:r>
    </w:p>
    <w:p>
      <w:pPr>
        <w:keepNext w:val="0"/>
        <w:keepLines w:val="0"/>
        <w:pageBreakBefore w:val="0"/>
        <w:kinsoku/>
        <w:wordWrap/>
        <w:overflowPunct/>
        <w:topLinePunct w:val="0"/>
        <w:bidi w:val="0"/>
        <w:adjustRightInd w:val="0"/>
        <w:snapToGrid w:val="0"/>
        <w:spacing w:line="56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eastAsia="zh-CN"/>
        </w:rPr>
        <w:t>委托代理人：</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eastAsia="zh-CN"/>
        </w:rPr>
        <w:t>委托代理人：</w:t>
      </w:r>
    </w:p>
    <w:p>
      <w:pPr>
        <w:keepNext w:val="0"/>
        <w:keepLines w:val="0"/>
        <w:pageBreakBefore w:val="0"/>
        <w:kinsoku/>
        <w:wordWrap/>
        <w:overflowPunct/>
        <w:topLinePunct w:val="0"/>
        <w:bidi w:val="0"/>
        <w:adjustRightInd w:val="0"/>
        <w:snapToGrid w:val="0"/>
        <w:spacing w:line="560" w:lineRule="exact"/>
        <w:jc w:val="left"/>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联系电话：</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eastAsia="zh-CN"/>
        </w:rPr>
        <w:t>联系电话：</w:t>
      </w:r>
    </w:p>
    <w:p>
      <w:pPr>
        <w:keepNext w:val="0"/>
        <w:keepLines w:val="0"/>
        <w:pageBreakBefore w:val="0"/>
        <w:kinsoku/>
        <w:wordWrap/>
        <w:overflowPunct/>
        <w:topLinePunct w:val="0"/>
        <w:bidi w:val="0"/>
        <w:adjustRightInd w:val="0"/>
        <w:snapToGrid w:val="0"/>
        <w:spacing w:line="560" w:lineRule="exact"/>
        <w:jc w:val="left"/>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eastAsia="zh-CN"/>
        </w:rPr>
        <w:t>通讯地址：</w:t>
      </w: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eastAsia="zh-CN"/>
        </w:rPr>
        <w:t>通讯地址：</w:t>
      </w:r>
    </w:p>
    <w:p>
      <w:pPr>
        <w:keepNext w:val="0"/>
        <w:keepLines w:val="0"/>
        <w:pageBreakBefore w:val="0"/>
        <w:kinsoku/>
        <w:wordWrap/>
        <w:overflowPunct/>
        <w:topLinePunct w:val="0"/>
        <w:bidi w:val="0"/>
        <w:adjustRightInd w:val="0"/>
        <w:snapToGrid w:val="0"/>
        <w:spacing w:line="560" w:lineRule="exact"/>
        <w:jc w:val="left"/>
        <w:rPr>
          <w:rFonts w:hint="default" w:ascii="Times New Roman" w:hAnsi="Times New Roman" w:eastAsia="仿宋_GB2312" w:cs="Times New Roman"/>
          <w:sz w:val="30"/>
          <w:szCs w:val="30"/>
        </w:rPr>
      </w:pPr>
    </w:p>
    <w:p>
      <w:pPr>
        <w:keepNext w:val="0"/>
        <w:keepLines w:val="0"/>
        <w:pageBreakBefore w:val="0"/>
        <w:kinsoku/>
        <w:wordWrap/>
        <w:overflowPunct/>
        <w:topLinePunct w:val="0"/>
        <w:bidi w:val="0"/>
        <w:adjustRightInd w:val="0"/>
        <w:snapToGrid w:val="0"/>
        <w:spacing w:line="560" w:lineRule="exact"/>
        <w:ind w:firstLine="1200" w:firstLineChars="400"/>
        <w:jc w:val="left"/>
      </w:pPr>
      <w:r>
        <w:rPr>
          <w:rFonts w:hint="default" w:ascii="Times New Roman" w:hAnsi="Times New Roman" w:eastAsia="仿宋_GB2312" w:cs="Times New Roman"/>
          <w:sz w:val="30"/>
          <w:szCs w:val="30"/>
        </w:rPr>
        <w:t xml:space="preserve">年    月    日         </w:t>
      </w:r>
      <w:r>
        <w:rPr>
          <w:rFonts w:hint="default"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rPr>
        <w:t xml:space="preserve">      年    月    日</w:t>
      </w: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bookmarkEnd w:id="5"/>
    <w:bookmarkEnd w:id="6"/>
    <w:bookmarkEnd w:id="7"/>
    <w:bookmarkEnd w:id="8"/>
    <w:p>
      <w:pPr>
        <w:spacing w:line="578"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附件4</w:t>
      </w:r>
    </w:p>
    <w:p>
      <w:pPr>
        <w:pStyle w:val="3"/>
        <w:jc w:val="center"/>
        <w:rPr>
          <w:rFonts w:hint="eastAsia"/>
          <w:lang w:val="en-US" w:eastAsia="zh-CN"/>
        </w:rPr>
      </w:pPr>
      <w:r>
        <w:rPr>
          <w:rFonts w:hint="eastAsia" w:ascii="方正小标宋简体" w:hAnsi="仿宋" w:eastAsia="方正小标宋简体" w:cs="仿宋"/>
          <w:sz w:val="44"/>
          <w:szCs w:val="44"/>
        </w:rPr>
        <w:t>资产明细表</w:t>
      </w:r>
    </w:p>
    <w:tbl>
      <w:tblPr>
        <w:tblStyle w:val="9"/>
        <w:tblW w:w="88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3127"/>
        <w:gridCol w:w="880"/>
        <w:gridCol w:w="915"/>
        <w:gridCol w:w="1182"/>
        <w:gridCol w:w="1182"/>
        <w:gridCol w:w="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3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标的名称</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数量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计量单位</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竞价起始价（元）</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竞价保证金（元）</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单吸式污水污物水电泵</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173900</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34780</w:t>
            </w: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污水污物潜水泵</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油浸式潜水泵</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离水泵电动机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电动机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东音牌单相自吸泵</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三相插入式混泥土振动棒</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离心式三相交流吹风机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三相异步电动机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三相异步电动机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三相异步电动机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摆线针轮离心机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锥型转子三相异步电动机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空气锤</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超音频感应加热设备</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万能升降台铣床</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万能回转头铣床</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中频加热炉冷却塔</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空压机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摇臂钻床</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台式钻床</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台钻</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台钻</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三相切割机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台式砂轮机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对焊机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空压机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单吸清水离心泵</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无缝管</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110</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米</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潜水泵</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多翼式低噪音离心通风机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低噪音轴流式通风机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行车备用钢丝绳</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300</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米</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硬质合金冷轧辊及轴承盒</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打包机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三相异步电动机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自制拔绣机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高压清洗机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排风扇</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工业用手推两轮车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氧气瓶</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砂轮机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三相交流同步发电机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变轨机（钢筋弯曲</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普通车床</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高精度机床</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牛头刨床</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9"/>
                <w:rFonts w:eastAsia="宋体"/>
                <w:lang w:val="en-US" w:eastAsia="zh-CN" w:bidi="ar"/>
              </w:rPr>
              <w:t xml:space="preserve">25 </w:t>
            </w:r>
            <w:r>
              <w:rPr>
                <w:rStyle w:val="20"/>
                <w:lang w:val="en-US" w:eastAsia="zh-CN" w:bidi="ar"/>
              </w:rPr>
              <w:t>毫米摇臂钻床</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Style w:val="19"/>
                <w:rFonts w:eastAsia="宋体"/>
                <w:lang w:val="en-US" w:eastAsia="zh-CN" w:bidi="ar"/>
              </w:rPr>
              <w:t xml:space="preserve">20 </w:t>
            </w:r>
            <w:r>
              <w:rPr>
                <w:rStyle w:val="20"/>
                <w:lang w:val="en-US" w:eastAsia="zh-CN" w:bidi="ar"/>
              </w:rPr>
              <w:t>毫米摇臂钻床</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老虎钳</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三相变速电动机及旋转减速机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滑环式电动机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电焊机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电焊机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电焊机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液压机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锅炉</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液压式万能试验机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阻尼天平</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电光分析天平</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离子交换纯水器</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分光光度计</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台秤</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台秤</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高精度交流稳压电源</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电流白感器</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钻花</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灯泡</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外径平分尺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外径平分尺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外径平分尺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外径平分尺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时间继电器</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晶体器液位继电器</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行车刹车胶圈</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示波器</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三相手砂轮</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手电钻</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断线钳</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把</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三角皮带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石棉绳</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200</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米</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轧钢机胶瓦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块</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灭火器</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三相电动机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三相水泵及风机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充电机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电线</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300</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米</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堆焊焊条</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公斤</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石棉管</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轴承</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轴承</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299</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拉丝模</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拉丝模</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硬质合金冷轧辊三面肋</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片</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双头螺栓</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游标卡尺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把</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游标卡尺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把</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合金剪刀片</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轧辊轴承帽</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175</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渐开线铣刀</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轧辊轴承座</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调直机调直轮</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尼龙棒</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拉簧</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轧辊万向节</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打包带装盘</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冷轧生产线</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条</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自制冷却罐</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自制冷却罐</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自制冷却罐</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自制冷却罐</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自制冷却罐</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行车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行车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行车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高延性冷轧带肋钢能生产线（含）</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条</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闭式冷却塔（</w:t>
            </w:r>
            <w:r>
              <w:rPr>
                <w:rStyle w:val="19"/>
                <w:rFonts w:eastAsia="宋体"/>
                <w:lang w:val="en-US" w:eastAsia="zh-CN" w:bidi="ar"/>
              </w:rPr>
              <w:t xml:space="preserve"> </w:t>
            </w:r>
            <w:r>
              <w:rPr>
                <w:rStyle w:val="20"/>
                <w:lang w:val="en-US" w:eastAsia="zh-CN" w:bidi="ar"/>
              </w:rPr>
              <w:t>蒸发或冷却机组）</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地磅</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水箱式连续或拉丝机生产线</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组</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冷轧三面肋压肋机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收线机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收线机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升降机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轨道电动葫芦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轨道电动葫芦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轨道电动葫芦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轨道电动葫芦</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监控设备</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电力设施</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柜式空调</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挂式空调</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打印机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电脑</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办公桌</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保险柜</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点钞机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传真机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复印机</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文件柜</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稳压器</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吊风扇</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电脑显示器</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铁皮文件柜</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靠背椅</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31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椅子</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91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把</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spacing w:line="578" w:lineRule="exact"/>
        <w:rPr>
          <w:rFonts w:hint="default" w:ascii="仿宋_GB2312" w:eastAsia="仿宋_GB2312"/>
          <w:sz w:val="32"/>
          <w:szCs w:val="32"/>
          <w:lang w:val="en-US" w:eastAsia="zh-CN"/>
        </w:rPr>
      </w:pPr>
    </w:p>
    <w:sectPr>
      <w:footerReference r:id="rId4" w:type="default"/>
      <w:pgSz w:w="11906" w:h="16838"/>
      <w:pgMar w:top="2098" w:right="1474" w:bottom="1985"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439078"/>
    <w:multiLevelType w:val="singleLevel"/>
    <w:tmpl w:val="A243907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ZGIwYWNlYmY2MDgwMGY3NjkwZmM5M2JlNjhmYjkifQ=="/>
  </w:docVars>
  <w:rsids>
    <w:rsidRoot w:val="3E4F00B8"/>
    <w:rsid w:val="00064173"/>
    <w:rsid w:val="000C4578"/>
    <w:rsid w:val="000F19BA"/>
    <w:rsid w:val="00174478"/>
    <w:rsid w:val="001A1519"/>
    <w:rsid w:val="001F4B95"/>
    <w:rsid w:val="00225038"/>
    <w:rsid w:val="0025060C"/>
    <w:rsid w:val="002B616F"/>
    <w:rsid w:val="00331879"/>
    <w:rsid w:val="00346CF0"/>
    <w:rsid w:val="00367CA7"/>
    <w:rsid w:val="00384460"/>
    <w:rsid w:val="00437B3E"/>
    <w:rsid w:val="004F6127"/>
    <w:rsid w:val="00502ECC"/>
    <w:rsid w:val="00550B66"/>
    <w:rsid w:val="00583027"/>
    <w:rsid w:val="005A083F"/>
    <w:rsid w:val="005C183C"/>
    <w:rsid w:val="0060235C"/>
    <w:rsid w:val="00621C02"/>
    <w:rsid w:val="0062413E"/>
    <w:rsid w:val="00634D54"/>
    <w:rsid w:val="00647409"/>
    <w:rsid w:val="007E7480"/>
    <w:rsid w:val="008A61BC"/>
    <w:rsid w:val="00943EC7"/>
    <w:rsid w:val="00953C64"/>
    <w:rsid w:val="009D3E13"/>
    <w:rsid w:val="009F04F1"/>
    <w:rsid w:val="00A75466"/>
    <w:rsid w:val="00B461F3"/>
    <w:rsid w:val="00B539BA"/>
    <w:rsid w:val="00B6389D"/>
    <w:rsid w:val="00B64F56"/>
    <w:rsid w:val="00B815A5"/>
    <w:rsid w:val="00BE0988"/>
    <w:rsid w:val="00BE5570"/>
    <w:rsid w:val="00C06823"/>
    <w:rsid w:val="00C110D4"/>
    <w:rsid w:val="00CB0D46"/>
    <w:rsid w:val="00CD069A"/>
    <w:rsid w:val="00D22202"/>
    <w:rsid w:val="00D419BF"/>
    <w:rsid w:val="00D45563"/>
    <w:rsid w:val="00D950B9"/>
    <w:rsid w:val="00DB2285"/>
    <w:rsid w:val="00DF25A9"/>
    <w:rsid w:val="00E35D81"/>
    <w:rsid w:val="00EA57ED"/>
    <w:rsid w:val="00EB6AF4"/>
    <w:rsid w:val="00EE026B"/>
    <w:rsid w:val="00EE4D2C"/>
    <w:rsid w:val="00F2109A"/>
    <w:rsid w:val="00F31190"/>
    <w:rsid w:val="00F62319"/>
    <w:rsid w:val="00F66FBB"/>
    <w:rsid w:val="00FD4F00"/>
    <w:rsid w:val="01435AC5"/>
    <w:rsid w:val="016330E7"/>
    <w:rsid w:val="03F15591"/>
    <w:rsid w:val="060A00C1"/>
    <w:rsid w:val="0778092A"/>
    <w:rsid w:val="07AC1E08"/>
    <w:rsid w:val="08FD4D95"/>
    <w:rsid w:val="09E638BB"/>
    <w:rsid w:val="0ACE05D7"/>
    <w:rsid w:val="0C5E3BDC"/>
    <w:rsid w:val="0F041D3A"/>
    <w:rsid w:val="0F32075E"/>
    <w:rsid w:val="108F0808"/>
    <w:rsid w:val="109D43C2"/>
    <w:rsid w:val="11124A96"/>
    <w:rsid w:val="148C031B"/>
    <w:rsid w:val="17574971"/>
    <w:rsid w:val="1912647A"/>
    <w:rsid w:val="1934019F"/>
    <w:rsid w:val="1AD2170B"/>
    <w:rsid w:val="1B2518D6"/>
    <w:rsid w:val="1FDF1EE9"/>
    <w:rsid w:val="206A3032"/>
    <w:rsid w:val="20F813A8"/>
    <w:rsid w:val="23C65831"/>
    <w:rsid w:val="24174EFF"/>
    <w:rsid w:val="24F617F9"/>
    <w:rsid w:val="25492DCD"/>
    <w:rsid w:val="2C721A09"/>
    <w:rsid w:val="2D880661"/>
    <w:rsid w:val="30B71989"/>
    <w:rsid w:val="30CA0BCE"/>
    <w:rsid w:val="31E90020"/>
    <w:rsid w:val="352F09EF"/>
    <w:rsid w:val="35E4074D"/>
    <w:rsid w:val="365260C2"/>
    <w:rsid w:val="3AEC5724"/>
    <w:rsid w:val="3B622E5C"/>
    <w:rsid w:val="3B9A71D7"/>
    <w:rsid w:val="3BA90120"/>
    <w:rsid w:val="3C990195"/>
    <w:rsid w:val="3CD71BC7"/>
    <w:rsid w:val="3E4F00B8"/>
    <w:rsid w:val="4162480B"/>
    <w:rsid w:val="41DA2D61"/>
    <w:rsid w:val="421B0668"/>
    <w:rsid w:val="43FD725B"/>
    <w:rsid w:val="446B3951"/>
    <w:rsid w:val="459E4A6E"/>
    <w:rsid w:val="46034DCF"/>
    <w:rsid w:val="46121033"/>
    <w:rsid w:val="49522931"/>
    <w:rsid w:val="4AE553A4"/>
    <w:rsid w:val="4EE31744"/>
    <w:rsid w:val="509D39ED"/>
    <w:rsid w:val="517D3A01"/>
    <w:rsid w:val="52147189"/>
    <w:rsid w:val="54F854EA"/>
    <w:rsid w:val="55013CBD"/>
    <w:rsid w:val="55EC07CA"/>
    <w:rsid w:val="560315B0"/>
    <w:rsid w:val="578B385B"/>
    <w:rsid w:val="594209E0"/>
    <w:rsid w:val="5C345E97"/>
    <w:rsid w:val="5C5D7292"/>
    <w:rsid w:val="5CA17C44"/>
    <w:rsid w:val="61B508CF"/>
    <w:rsid w:val="62CA7F83"/>
    <w:rsid w:val="64FE6316"/>
    <w:rsid w:val="65FA6FA7"/>
    <w:rsid w:val="66E55C01"/>
    <w:rsid w:val="6785255D"/>
    <w:rsid w:val="697E7EBC"/>
    <w:rsid w:val="6C5A70D4"/>
    <w:rsid w:val="6E036420"/>
    <w:rsid w:val="6F7A6736"/>
    <w:rsid w:val="7379537F"/>
    <w:rsid w:val="761515DB"/>
    <w:rsid w:val="763D7C0A"/>
    <w:rsid w:val="76E27C5D"/>
    <w:rsid w:val="7788079F"/>
    <w:rsid w:val="78F700B9"/>
    <w:rsid w:val="79EC6943"/>
    <w:rsid w:val="7C5B231A"/>
    <w:rsid w:val="7CE5340B"/>
    <w:rsid w:val="7D3347F1"/>
    <w:rsid w:val="7D450D50"/>
    <w:rsid w:val="7F351D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Normal Indent"/>
    <w:basedOn w:val="1"/>
    <w:qFormat/>
    <w:uiPriority w:val="0"/>
    <w:pPr>
      <w:ind w:firstLine="420"/>
    </w:pPr>
    <w:rPr>
      <w:szCs w:val="20"/>
    </w:rPr>
  </w:style>
  <w:style w:type="paragraph" w:styleId="4">
    <w:name w:val="annotation text"/>
    <w:basedOn w:val="1"/>
    <w:qFormat/>
    <w:uiPriority w:val="0"/>
    <w:pPr>
      <w:jc w:val="left"/>
    </w:pPr>
  </w:style>
  <w:style w:type="paragraph" w:styleId="5">
    <w:name w:val="Body Text"/>
    <w:basedOn w:val="1"/>
    <w:next w:val="1"/>
    <w:qFormat/>
    <w:uiPriority w:val="99"/>
    <w:pPr>
      <w:spacing w:after="120"/>
    </w:p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1">
    <w:name w:val="FollowedHyperlink"/>
    <w:basedOn w:val="10"/>
    <w:qFormat/>
    <w:uiPriority w:val="0"/>
    <w:rPr>
      <w:color w:val="333333"/>
      <w:u w:val="none"/>
    </w:rPr>
  </w:style>
  <w:style w:type="character" w:styleId="12">
    <w:name w:val="Hyperlink"/>
    <w:basedOn w:val="10"/>
    <w:qFormat/>
    <w:uiPriority w:val="0"/>
    <w:rPr>
      <w:color w:val="0563C1" w:themeColor="hyperlink"/>
      <w:u w:val="single"/>
      <w14:textFill>
        <w14:solidFill>
          <w14:schemeClr w14:val="hlink"/>
        </w14:solidFill>
      </w14:textFill>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4">
    <w:name w:val="List Paragraph"/>
    <w:basedOn w:val="1"/>
    <w:unhideWhenUsed/>
    <w:qFormat/>
    <w:uiPriority w:val="99"/>
    <w:pPr>
      <w:ind w:firstLine="420" w:firstLineChars="200"/>
    </w:pPr>
  </w:style>
  <w:style w:type="character" w:customStyle="1" w:styleId="15">
    <w:name w:val="页眉 Char"/>
    <w:basedOn w:val="10"/>
    <w:link w:val="7"/>
    <w:qFormat/>
    <w:uiPriority w:val="0"/>
    <w:rPr>
      <w:rFonts w:ascii="Calibri" w:hAnsi="Calibri" w:eastAsia="宋体" w:cs="Times New Roman"/>
      <w:kern w:val="2"/>
      <w:sz w:val="18"/>
      <w:szCs w:val="18"/>
    </w:rPr>
  </w:style>
  <w:style w:type="paragraph" w:customStyle="1" w:styleId="16">
    <w:name w:val="null3"/>
    <w:hidden/>
    <w:qFormat/>
    <w:uiPriority w:val="0"/>
    <w:rPr>
      <w:rFonts w:hint="eastAsia" w:asciiTheme="minorHAnsi" w:hAnsiTheme="minorHAnsi" w:eastAsiaTheme="minorEastAsia" w:cstheme="minorBidi"/>
      <w:lang w:val="en-US" w:eastAsia="zh-CN" w:bidi="ar-SA"/>
    </w:rPr>
  </w:style>
  <w:style w:type="paragraph" w:customStyle="1" w:styleId="17">
    <w:name w:val="正文2"/>
    <w:basedOn w:val="1"/>
    <w:qFormat/>
    <w:uiPriority w:val="0"/>
    <w:pPr>
      <w:spacing w:line="480" w:lineRule="exact"/>
      <w:ind w:firstLine="200" w:firstLineChars="200"/>
      <w:contextualSpacing/>
    </w:pPr>
    <w:rPr>
      <w:rFonts w:ascii="宋体" w:hAnsi="宋体" w:cs="宋体"/>
      <w:bCs/>
      <w:sz w:val="24"/>
    </w:rPr>
  </w:style>
  <w:style w:type="character" w:customStyle="1" w:styleId="18">
    <w:name w:val="页脚 Char"/>
    <w:basedOn w:val="10"/>
    <w:link w:val="6"/>
    <w:qFormat/>
    <w:uiPriority w:val="99"/>
    <w:rPr>
      <w:rFonts w:ascii="Calibri" w:hAnsi="Calibri" w:eastAsia="宋体" w:cs="Times New Roman"/>
      <w:kern w:val="2"/>
      <w:sz w:val="18"/>
      <w:szCs w:val="18"/>
    </w:rPr>
  </w:style>
  <w:style w:type="character" w:customStyle="1" w:styleId="19">
    <w:name w:val="font31"/>
    <w:basedOn w:val="10"/>
    <w:qFormat/>
    <w:uiPriority w:val="0"/>
    <w:rPr>
      <w:rFonts w:hint="default" w:ascii="Times New Roman" w:hAnsi="Times New Roman" w:cs="Times New Roman"/>
      <w:color w:val="000000"/>
      <w:sz w:val="20"/>
      <w:szCs w:val="20"/>
      <w:u w:val="none"/>
    </w:rPr>
  </w:style>
  <w:style w:type="character" w:customStyle="1" w:styleId="20">
    <w:name w:val="font2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15</Pages>
  <Words>4894</Words>
  <Characters>5107</Characters>
  <Lines>40</Lines>
  <Paragraphs>11</Paragraphs>
  <TotalTime>8</TotalTime>
  <ScaleCrop>false</ScaleCrop>
  <LinksUpToDate>false</LinksUpToDate>
  <CharactersWithSpaces>5344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2023-05-11T08:45:00Z</dcterms:created>
  <dc:creator>wayfarer</dc:creator>
  <cp:lastModifiedBy>Administrator</cp:lastModifiedBy>
  <cp:lastPrinted>2023-11-14T09:10:00Z</cp:lastPrinted>
  <dcterms:modified xsi:type="dcterms:W3CDTF">2024-04-12T07:54:08Z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118DE23447584ADC8128AB93A2ECA182_13</vt:lpwstr>
  </property>
</Properties>
</file>