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5F637" w14:textId="16C0DBF1" w:rsidR="00BC653A" w:rsidRDefault="0098682F" w:rsidP="006500BA">
      <w:pPr>
        <w:spacing w:line="420" w:lineRule="exact"/>
        <w:jc w:val="center"/>
        <w:rPr>
          <w:rFonts w:ascii="宋体" w:hAnsi="宋体" w:cs="宋体"/>
          <w:b/>
          <w:sz w:val="44"/>
        </w:rPr>
      </w:pPr>
      <w:r>
        <w:rPr>
          <w:rFonts w:ascii="宋体" w:hAnsi="宋体" w:cs="宋体" w:hint="eastAsia"/>
          <w:b/>
          <w:sz w:val="44"/>
        </w:rPr>
        <w:t>竞 买 须 知</w:t>
      </w:r>
    </w:p>
    <w:p w14:paraId="0EA36231" w14:textId="77777777" w:rsidR="00BC653A" w:rsidRDefault="0098682F" w:rsidP="006500BA">
      <w:pPr>
        <w:spacing w:line="420" w:lineRule="exact"/>
        <w:ind w:leftChars="100" w:left="210" w:firstLineChars="100" w:firstLine="240"/>
        <w:rPr>
          <w:rFonts w:ascii="宋体" w:hAnsi="宋体" w:cs="宋体"/>
          <w:sz w:val="24"/>
        </w:rPr>
      </w:pPr>
      <w:r>
        <w:rPr>
          <w:rFonts w:ascii="宋体" w:hAnsi="宋体" w:cs="宋体" w:hint="eastAsia"/>
          <w:sz w:val="24"/>
        </w:rPr>
        <w:t>一、凡年满18周岁以上具有完全民事行为能力的公民、法人或者其他组织均可报名参加本次竞买活动。</w:t>
      </w:r>
    </w:p>
    <w:p w14:paraId="2CFAACD9" w14:textId="47C057B0" w:rsidR="00BC653A" w:rsidRDefault="0098682F" w:rsidP="006500BA">
      <w:pPr>
        <w:spacing w:line="420" w:lineRule="exact"/>
        <w:ind w:firstLineChars="200" w:firstLine="480"/>
        <w:rPr>
          <w:rFonts w:ascii="宋体" w:hAnsi="宋体" w:cs="宋体"/>
          <w:sz w:val="24"/>
        </w:rPr>
      </w:pPr>
      <w:r>
        <w:rPr>
          <w:rFonts w:ascii="宋体" w:hAnsi="宋体" w:cs="宋体" w:hint="eastAsia"/>
          <w:sz w:val="24"/>
        </w:rPr>
        <w:t>二、个人参加本次竞买活动，应提供法定</w:t>
      </w:r>
      <w:r w:rsidRPr="005631DB">
        <w:rPr>
          <w:rFonts w:ascii="宋体" w:hAnsi="宋体" w:cs="宋体" w:hint="eastAsia"/>
          <w:b/>
          <w:bCs/>
          <w:sz w:val="24"/>
        </w:rPr>
        <w:t>身份证明</w:t>
      </w:r>
      <w:r w:rsidR="005631DB">
        <w:rPr>
          <w:rFonts w:ascii="宋体" w:hAnsi="宋体" w:cs="宋体" w:hint="eastAsia"/>
          <w:b/>
          <w:bCs/>
          <w:sz w:val="24"/>
        </w:rPr>
        <w:t>及</w:t>
      </w:r>
      <w:r w:rsidR="005631DB" w:rsidRPr="005631DB">
        <w:rPr>
          <w:rFonts w:ascii="宋体" w:hAnsi="宋体" w:cs="宋体" w:hint="eastAsia"/>
          <w:b/>
          <w:bCs/>
          <w:sz w:val="24"/>
        </w:rPr>
        <w:t>竞买保证金</w:t>
      </w:r>
      <w:r w:rsidR="005631DB">
        <w:rPr>
          <w:rFonts w:ascii="宋体" w:hAnsi="宋体" w:cs="宋体" w:hint="eastAsia"/>
          <w:b/>
          <w:bCs/>
          <w:sz w:val="24"/>
        </w:rPr>
        <w:t>凭证</w:t>
      </w:r>
      <w:r w:rsidR="007958C3">
        <w:rPr>
          <w:rFonts w:ascii="宋体" w:hAnsi="宋体" w:cs="宋体" w:hint="eastAsia"/>
          <w:b/>
          <w:bCs/>
          <w:sz w:val="24"/>
        </w:rPr>
        <w:t>等</w:t>
      </w:r>
      <w:r>
        <w:rPr>
          <w:rFonts w:ascii="宋体" w:hAnsi="宋体" w:cs="宋体" w:hint="eastAsia"/>
          <w:sz w:val="24"/>
        </w:rPr>
        <w:t>；单位参加竞买，应提供</w:t>
      </w:r>
      <w:r w:rsidRPr="005631DB">
        <w:rPr>
          <w:rFonts w:ascii="宋体" w:hAnsi="宋体" w:cs="宋体" w:hint="eastAsia"/>
          <w:b/>
          <w:bCs/>
          <w:sz w:val="24"/>
        </w:rPr>
        <w:t>营业执照副本及复印件，法定代表人身份证明</w:t>
      </w:r>
      <w:r w:rsidR="005631DB" w:rsidRPr="005631DB">
        <w:rPr>
          <w:rFonts w:ascii="宋体" w:hAnsi="宋体" w:cs="宋体" w:hint="eastAsia"/>
          <w:b/>
          <w:bCs/>
          <w:sz w:val="24"/>
        </w:rPr>
        <w:t>及竞买保证金凭证</w:t>
      </w:r>
      <w:r>
        <w:rPr>
          <w:rFonts w:ascii="宋体" w:hAnsi="宋体" w:cs="宋体" w:hint="eastAsia"/>
          <w:sz w:val="24"/>
        </w:rPr>
        <w:t>，如委托代理人参加，代理人应持有</w:t>
      </w:r>
      <w:r w:rsidRPr="005631DB">
        <w:rPr>
          <w:rFonts w:ascii="宋体" w:hAnsi="宋体" w:cs="宋体" w:hint="eastAsia"/>
          <w:b/>
          <w:bCs/>
          <w:sz w:val="24"/>
        </w:rPr>
        <w:t>授权委托书</w:t>
      </w:r>
      <w:r>
        <w:rPr>
          <w:rFonts w:ascii="宋体" w:hAnsi="宋体" w:cs="宋体" w:hint="eastAsia"/>
          <w:sz w:val="24"/>
        </w:rPr>
        <w:t>，</w:t>
      </w:r>
      <w:r w:rsidRPr="005631DB">
        <w:rPr>
          <w:rFonts w:ascii="宋体" w:hAnsi="宋体" w:cs="宋体" w:hint="eastAsia"/>
          <w:b/>
          <w:bCs/>
          <w:sz w:val="24"/>
        </w:rPr>
        <w:t>个人身份证明</w:t>
      </w:r>
      <w:r>
        <w:rPr>
          <w:rFonts w:ascii="宋体" w:hAnsi="宋体" w:cs="宋体" w:hint="eastAsia"/>
          <w:sz w:val="24"/>
        </w:rPr>
        <w:t>（如身份证）等有效证件</w:t>
      </w:r>
      <w:r w:rsidR="0071588E">
        <w:rPr>
          <w:rFonts w:ascii="宋体" w:hAnsi="宋体" w:cs="宋体" w:hint="eastAsia"/>
          <w:sz w:val="24"/>
        </w:rPr>
        <w:t>；</w:t>
      </w:r>
      <w:r w:rsidR="0071588E" w:rsidRPr="006E5AE7">
        <w:rPr>
          <w:rFonts w:ascii="宋体" w:hAnsi="宋体" w:cs="宋体" w:hint="eastAsia"/>
          <w:b/>
          <w:bCs/>
          <w:sz w:val="24"/>
        </w:rPr>
        <w:t>在拍卖会开始前</w:t>
      </w:r>
      <w:r w:rsidR="006E5AE7">
        <w:rPr>
          <w:rFonts w:ascii="宋体" w:hAnsi="宋体" w:cs="宋体" w:hint="eastAsia"/>
          <w:b/>
          <w:bCs/>
          <w:sz w:val="24"/>
        </w:rPr>
        <w:t>3</w:t>
      </w:r>
      <w:r w:rsidR="006E5AE7">
        <w:rPr>
          <w:rFonts w:ascii="宋体" w:hAnsi="宋体" w:cs="宋体"/>
          <w:b/>
          <w:bCs/>
          <w:sz w:val="24"/>
        </w:rPr>
        <w:t>0</w:t>
      </w:r>
      <w:r w:rsidR="006E5AE7">
        <w:rPr>
          <w:rFonts w:ascii="宋体" w:hAnsi="宋体" w:cs="宋体" w:hint="eastAsia"/>
          <w:b/>
          <w:bCs/>
          <w:sz w:val="24"/>
        </w:rPr>
        <w:t>分钟内</w:t>
      </w:r>
      <w:r w:rsidR="0071588E" w:rsidRPr="006E5AE7">
        <w:rPr>
          <w:rFonts w:ascii="宋体" w:hAnsi="宋体" w:cs="宋体" w:hint="eastAsia"/>
          <w:b/>
          <w:bCs/>
          <w:sz w:val="24"/>
        </w:rPr>
        <w:t>有效竞买人</w:t>
      </w:r>
      <w:r w:rsidR="0071588E" w:rsidRPr="006E5AE7">
        <w:rPr>
          <w:rFonts w:ascii="宋体" w:hAnsi="宋体" w:cs="宋体" w:hint="eastAsia"/>
          <w:b/>
          <w:bCs/>
          <w:sz w:val="24"/>
        </w:rPr>
        <w:t>须</w:t>
      </w:r>
      <w:r w:rsidR="0071588E" w:rsidRPr="006E5AE7">
        <w:rPr>
          <w:rFonts w:ascii="宋体" w:hAnsi="宋体" w:cs="宋体" w:hint="eastAsia"/>
          <w:b/>
          <w:bCs/>
          <w:sz w:val="24"/>
        </w:rPr>
        <w:t>持</w:t>
      </w:r>
      <w:r w:rsidR="005631DB" w:rsidRPr="006E5AE7">
        <w:rPr>
          <w:rFonts w:ascii="宋体" w:hAnsi="宋体" w:cs="宋体" w:hint="eastAsia"/>
          <w:b/>
          <w:bCs/>
          <w:sz w:val="24"/>
        </w:rPr>
        <w:t>以上证明文件</w:t>
      </w:r>
      <w:r w:rsidR="0071588E" w:rsidRPr="006E5AE7">
        <w:rPr>
          <w:rFonts w:ascii="宋体" w:hAnsi="宋体" w:cs="宋体" w:hint="eastAsia"/>
          <w:b/>
          <w:bCs/>
          <w:sz w:val="24"/>
        </w:rPr>
        <w:t>的原件</w:t>
      </w:r>
      <w:r w:rsidR="0071588E" w:rsidRPr="006E5AE7">
        <w:rPr>
          <w:rFonts w:ascii="宋体" w:hAnsi="宋体" w:cs="宋体" w:hint="eastAsia"/>
          <w:b/>
          <w:bCs/>
          <w:sz w:val="24"/>
        </w:rPr>
        <w:t>及复印件</w:t>
      </w:r>
      <w:r w:rsidR="0071588E" w:rsidRPr="006E5AE7">
        <w:rPr>
          <w:rFonts w:ascii="宋体" w:hAnsi="宋体" w:cs="宋体" w:hint="eastAsia"/>
          <w:b/>
          <w:bCs/>
          <w:sz w:val="24"/>
        </w:rPr>
        <w:t>进行</w:t>
      </w:r>
      <w:r w:rsidR="006E5AE7" w:rsidRPr="006E5AE7">
        <w:rPr>
          <w:rFonts w:ascii="宋体" w:hAnsi="宋体" w:cs="宋体" w:hint="eastAsia"/>
          <w:b/>
          <w:bCs/>
          <w:sz w:val="24"/>
        </w:rPr>
        <w:t>登记及换取号牌。</w:t>
      </w:r>
    </w:p>
    <w:p w14:paraId="27C5B968" w14:textId="77777777" w:rsidR="00BC653A" w:rsidRDefault="0098682F" w:rsidP="006500BA">
      <w:pPr>
        <w:spacing w:line="420" w:lineRule="exact"/>
        <w:ind w:firstLineChars="200" w:firstLine="480"/>
        <w:rPr>
          <w:rFonts w:ascii="宋体" w:hAnsi="宋体" w:cs="宋体"/>
          <w:sz w:val="24"/>
        </w:rPr>
      </w:pPr>
      <w:r>
        <w:rPr>
          <w:rFonts w:ascii="宋体" w:hAnsi="宋体" w:cs="宋体" w:hint="eastAsia"/>
          <w:sz w:val="24"/>
        </w:rPr>
        <w:t>三、参加本次拍卖会的竞买人应按该每一竞买标的交纳保证金。拍卖会结束后对</w:t>
      </w:r>
      <w:proofErr w:type="gramStart"/>
      <w:r>
        <w:rPr>
          <w:rFonts w:ascii="宋体" w:hAnsi="宋体" w:cs="宋体" w:hint="eastAsia"/>
          <w:sz w:val="24"/>
        </w:rPr>
        <w:t>竞买未</w:t>
      </w:r>
      <w:proofErr w:type="gramEnd"/>
      <w:r>
        <w:rPr>
          <w:rFonts w:ascii="宋体" w:hAnsi="宋体" w:cs="宋体" w:hint="eastAsia"/>
          <w:sz w:val="24"/>
        </w:rPr>
        <w:t>成功者由收款人予以返还（不计息）。对买受人，保证金在买受人付清全部成交价款及拍卖佣金后予以返还；买受人在约定的期限内不办理移交手续，</w:t>
      </w:r>
      <w:proofErr w:type="gramStart"/>
      <w:r>
        <w:rPr>
          <w:rFonts w:ascii="宋体" w:hAnsi="宋体" w:cs="宋体" w:hint="eastAsia"/>
          <w:sz w:val="24"/>
        </w:rPr>
        <w:t>不</w:t>
      </w:r>
      <w:proofErr w:type="gramEnd"/>
      <w:r>
        <w:rPr>
          <w:rFonts w:ascii="宋体" w:hAnsi="宋体" w:cs="宋体" w:hint="eastAsia"/>
          <w:sz w:val="24"/>
        </w:rPr>
        <w:t>交纳交易价款，或者反悔的，应承</w:t>
      </w:r>
      <w:proofErr w:type="gramStart"/>
      <w:r>
        <w:rPr>
          <w:rFonts w:ascii="宋体" w:hAnsi="宋体" w:cs="宋体" w:hint="eastAsia"/>
          <w:sz w:val="24"/>
        </w:rPr>
        <w:t>担法律</w:t>
      </w:r>
      <w:proofErr w:type="gramEnd"/>
      <w:r>
        <w:rPr>
          <w:rFonts w:ascii="宋体" w:hAnsi="宋体" w:cs="宋体" w:hint="eastAsia"/>
          <w:sz w:val="24"/>
        </w:rPr>
        <w:t>赔偿责任，保证金及所交款项不予返还。</w:t>
      </w:r>
    </w:p>
    <w:p w14:paraId="67668393" w14:textId="77777777" w:rsidR="00BC653A" w:rsidRDefault="0098682F" w:rsidP="006500BA">
      <w:pPr>
        <w:spacing w:line="420" w:lineRule="exact"/>
        <w:ind w:firstLineChars="200" w:firstLine="480"/>
        <w:rPr>
          <w:rFonts w:ascii="宋体" w:hAnsi="宋体" w:cs="宋体"/>
          <w:sz w:val="24"/>
        </w:rPr>
      </w:pPr>
      <w:r>
        <w:rPr>
          <w:rFonts w:ascii="宋体" w:hAnsi="宋体" w:cs="宋体" w:hint="eastAsia"/>
          <w:sz w:val="24"/>
        </w:rPr>
        <w:t>四、凡取得竞买资格的竞买人，一律备案存查。每人领取号牌一个。</w:t>
      </w:r>
    </w:p>
    <w:p w14:paraId="62D29277" w14:textId="69DB52E0" w:rsidR="00BC653A" w:rsidRDefault="0098682F" w:rsidP="006500BA">
      <w:pPr>
        <w:tabs>
          <w:tab w:val="left" w:pos="540"/>
          <w:tab w:val="left" w:pos="720"/>
        </w:tabs>
        <w:spacing w:line="420" w:lineRule="exact"/>
        <w:ind w:firstLineChars="200" w:firstLine="480"/>
        <w:rPr>
          <w:rFonts w:ascii="宋体" w:hAnsi="宋体" w:cs="宋体"/>
          <w:sz w:val="24"/>
        </w:rPr>
      </w:pPr>
      <w:r>
        <w:rPr>
          <w:rFonts w:ascii="宋体" w:hAnsi="宋体" w:cs="宋体" w:hint="eastAsia"/>
          <w:sz w:val="24"/>
        </w:rPr>
        <w:t>五、标的情况请竞买人在达州市公共资源</w:t>
      </w:r>
      <w:r w:rsidR="00CF3358">
        <w:rPr>
          <w:rFonts w:ascii="宋体" w:hAnsi="宋体" w:cs="宋体" w:hint="eastAsia"/>
          <w:sz w:val="24"/>
        </w:rPr>
        <w:t>交易</w:t>
      </w:r>
      <w:r>
        <w:rPr>
          <w:rFonts w:ascii="宋体" w:hAnsi="宋体" w:cs="宋体" w:hint="eastAsia"/>
          <w:sz w:val="24"/>
        </w:rPr>
        <w:t>服务网</w:t>
      </w:r>
      <w:r>
        <w:rPr>
          <w:rFonts w:ascii="宋体" w:hAnsi="宋体" w:cs="宋体" w:hint="eastAsia"/>
          <w:color w:val="000000"/>
          <w:sz w:val="24"/>
        </w:rPr>
        <w:t>（www.dzggzy.cn）</w:t>
      </w:r>
      <w:r>
        <w:rPr>
          <w:rFonts w:ascii="宋体" w:hAnsi="宋体" w:cs="宋体" w:hint="eastAsia"/>
          <w:sz w:val="24"/>
        </w:rPr>
        <w:t>仔细阅读</w:t>
      </w:r>
      <w:r>
        <w:rPr>
          <w:rFonts w:ascii="宋体" w:hAnsi="宋体" w:cs="宋体" w:hint="eastAsia"/>
          <w:color w:val="333333"/>
          <w:sz w:val="24"/>
        </w:rPr>
        <w:t>“竞买协议”、“竞买须知”、“拍卖标的清单及说明”、“拍卖规则”、“资产出售合同（样本）”等全部拍卖文件</w:t>
      </w:r>
      <w:r>
        <w:rPr>
          <w:rFonts w:ascii="宋体" w:hAnsi="宋体" w:cs="宋体" w:hint="eastAsia"/>
          <w:sz w:val="24"/>
        </w:rPr>
        <w:t>，请各竞买人详细查阅，若有不清楚的，可询问本公司。拍卖会过程中不再对标的情况提问，竞买人对拍卖标的须自行</w:t>
      </w:r>
      <w:r w:rsidR="00CF3358">
        <w:rPr>
          <w:rFonts w:ascii="宋体" w:hAnsi="宋体" w:cs="宋体" w:hint="eastAsia"/>
          <w:sz w:val="24"/>
        </w:rPr>
        <w:t>到</w:t>
      </w:r>
      <w:r>
        <w:rPr>
          <w:rFonts w:ascii="宋体" w:hAnsi="宋体" w:cs="宋体" w:hint="eastAsia"/>
          <w:sz w:val="24"/>
        </w:rPr>
        <w:t>现场察看了解。本次拍卖为现状拍卖，本公司对标的瑕疵情况不承担担保责任，请竞买人自行审鉴。</w:t>
      </w:r>
    </w:p>
    <w:p w14:paraId="4349C6EE" w14:textId="2676F49C" w:rsidR="00902BBD" w:rsidRDefault="0098682F" w:rsidP="006500BA">
      <w:pPr>
        <w:spacing w:line="420" w:lineRule="exact"/>
        <w:ind w:leftChars="228" w:left="479"/>
        <w:rPr>
          <w:rFonts w:ascii="宋体" w:hAnsi="宋体" w:cs="宋体"/>
          <w:sz w:val="24"/>
        </w:rPr>
      </w:pPr>
      <w:r>
        <w:rPr>
          <w:rFonts w:ascii="宋体" w:hAnsi="宋体" w:cs="宋体" w:hint="eastAsia"/>
          <w:sz w:val="24"/>
        </w:rPr>
        <w:t>六、买受人当场签订拍卖成交确认书，凭确认书</w:t>
      </w:r>
      <w:r w:rsidR="00CF3358">
        <w:rPr>
          <w:rFonts w:ascii="宋体" w:hAnsi="宋体" w:cs="宋体" w:hint="eastAsia"/>
          <w:sz w:val="24"/>
        </w:rPr>
        <w:t>和交款凭证</w:t>
      </w:r>
      <w:r>
        <w:rPr>
          <w:rFonts w:ascii="宋体" w:hAnsi="宋体" w:cs="宋体" w:hint="eastAsia"/>
          <w:sz w:val="24"/>
        </w:rPr>
        <w:t xml:space="preserve">同委托人办理移交手续。 </w:t>
      </w:r>
    </w:p>
    <w:p w14:paraId="37A9ABC8" w14:textId="46260B77" w:rsidR="00BC653A" w:rsidRDefault="0098682F" w:rsidP="006500BA">
      <w:pPr>
        <w:spacing w:line="420" w:lineRule="exact"/>
        <w:ind w:firstLineChars="150" w:firstLine="360"/>
        <w:rPr>
          <w:rFonts w:ascii="宋体" w:hAnsi="宋体" w:cs="宋体"/>
          <w:sz w:val="24"/>
        </w:rPr>
      </w:pPr>
      <w:r>
        <w:rPr>
          <w:rFonts w:ascii="宋体" w:hAnsi="宋体" w:cs="宋体" w:hint="eastAsia"/>
          <w:sz w:val="24"/>
        </w:rPr>
        <w:t xml:space="preserve"> </w:t>
      </w:r>
      <w:r w:rsidR="00CF3358">
        <w:rPr>
          <w:rFonts w:ascii="宋体" w:hAnsi="宋体" w:cs="宋体" w:hint="eastAsia"/>
          <w:sz w:val="24"/>
        </w:rPr>
        <w:t>七</w:t>
      </w:r>
      <w:r>
        <w:rPr>
          <w:rFonts w:ascii="宋体" w:hAnsi="宋体" w:cs="宋体" w:hint="eastAsia"/>
          <w:sz w:val="24"/>
        </w:rPr>
        <w:t>、《拍卖标的清单及说明》附后。</w:t>
      </w:r>
    </w:p>
    <w:p w14:paraId="032FDE78" w14:textId="10E09F97" w:rsidR="00BC653A" w:rsidRDefault="00CF3358" w:rsidP="006500BA">
      <w:pPr>
        <w:spacing w:line="420" w:lineRule="exact"/>
        <w:ind w:firstLineChars="200" w:firstLine="480"/>
        <w:rPr>
          <w:rFonts w:ascii="宋体" w:hAnsi="宋体" w:cs="宋体"/>
          <w:sz w:val="24"/>
        </w:rPr>
      </w:pPr>
      <w:r>
        <w:rPr>
          <w:rFonts w:ascii="宋体" w:hAnsi="宋体" w:cs="宋体" w:hint="eastAsia"/>
          <w:sz w:val="24"/>
        </w:rPr>
        <w:t>八</w:t>
      </w:r>
      <w:r w:rsidR="0098682F">
        <w:rPr>
          <w:rFonts w:ascii="宋体" w:hAnsi="宋体" w:cs="宋体" w:hint="eastAsia"/>
          <w:sz w:val="24"/>
        </w:rPr>
        <w:t>、其它事项</w:t>
      </w:r>
    </w:p>
    <w:p w14:paraId="5E76560B" w14:textId="77777777" w:rsidR="00BC653A" w:rsidRDefault="0098682F" w:rsidP="006500BA">
      <w:pPr>
        <w:spacing w:line="420" w:lineRule="exact"/>
        <w:ind w:firstLineChars="200" w:firstLine="480"/>
        <w:rPr>
          <w:rFonts w:ascii="宋体" w:hAnsi="宋体" w:cs="宋体"/>
          <w:sz w:val="24"/>
        </w:rPr>
      </w:pPr>
      <w:r>
        <w:rPr>
          <w:rFonts w:ascii="宋体" w:hAnsi="宋体" w:cs="宋体" w:hint="eastAsia"/>
          <w:sz w:val="24"/>
        </w:rPr>
        <w:t>（一）拍卖人对已发出的拍卖文件进行必要的澄清或修改的最迟在拍卖会前通知所有竞买人。该澄清或修改的内容为拍卖补充文件，竞买人必须认可该文件内容。</w:t>
      </w:r>
    </w:p>
    <w:p w14:paraId="7CCFC387" w14:textId="77777777" w:rsidR="00BC653A" w:rsidRDefault="0098682F" w:rsidP="006500BA">
      <w:pPr>
        <w:spacing w:line="420" w:lineRule="exact"/>
        <w:ind w:firstLineChars="200" w:firstLine="480"/>
        <w:rPr>
          <w:rFonts w:ascii="宋体" w:hAnsi="宋体" w:cs="宋体"/>
          <w:spacing w:val="-4"/>
          <w:sz w:val="24"/>
        </w:rPr>
      </w:pPr>
      <w:r>
        <w:rPr>
          <w:rFonts w:ascii="宋体" w:hAnsi="宋体" w:cs="宋体" w:hint="eastAsia"/>
          <w:sz w:val="24"/>
        </w:rPr>
        <w:t>（二）</w:t>
      </w:r>
      <w:r>
        <w:rPr>
          <w:rFonts w:ascii="宋体" w:hAnsi="宋体" w:cs="宋体" w:hint="eastAsia"/>
          <w:spacing w:val="-4"/>
          <w:sz w:val="24"/>
        </w:rPr>
        <w:t>拍卖会因故不能如期举行的或暂缓拍卖以及终止拍卖的，竞买人所产生的费用由竞买人自行承担。</w:t>
      </w:r>
    </w:p>
    <w:p w14:paraId="498D1997" w14:textId="77777777" w:rsidR="00BC653A" w:rsidRDefault="0098682F" w:rsidP="006500BA">
      <w:pPr>
        <w:spacing w:line="420" w:lineRule="exact"/>
        <w:ind w:firstLineChars="200" w:firstLine="480"/>
        <w:rPr>
          <w:rFonts w:ascii="宋体" w:hAnsi="宋体" w:cs="宋体"/>
          <w:sz w:val="24"/>
        </w:rPr>
      </w:pPr>
      <w:r>
        <w:rPr>
          <w:rFonts w:ascii="宋体" w:hAnsi="宋体" w:cs="宋体" w:hint="eastAsia"/>
          <w:sz w:val="24"/>
        </w:rPr>
        <w:t>（三）竞买人因故不能按时到场参加拍卖会的，造成的损失由竞买人承担。</w:t>
      </w:r>
    </w:p>
    <w:p w14:paraId="451B7FF6" w14:textId="77777777" w:rsidR="00BC653A" w:rsidRDefault="00F442FB" w:rsidP="006500BA">
      <w:pPr>
        <w:spacing w:line="420" w:lineRule="exact"/>
        <w:ind w:firstLineChars="200" w:firstLine="480"/>
        <w:jc w:val="left"/>
        <w:rPr>
          <w:rFonts w:ascii="宋体" w:hAnsi="宋体" w:cs="宋体"/>
          <w:sz w:val="24"/>
        </w:rPr>
      </w:pPr>
      <w:r>
        <w:rPr>
          <w:rFonts w:ascii="宋体" w:hAnsi="宋体" w:cs="宋体" w:hint="eastAsia"/>
          <w:sz w:val="24"/>
        </w:rPr>
        <w:t>（四）竞买人竞拍成功后，不能添加或更改买受人。</w:t>
      </w:r>
    </w:p>
    <w:p w14:paraId="4B08CC7E" w14:textId="05247CBD" w:rsidR="00BC653A" w:rsidRDefault="0098682F" w:rsidP="006500BA">
      <w:pPr>
        <w:spacing w:line="420" w:lineRule="exact"/>
        <w:rPr>
          <w:rFonts w:ascii="宋体" w:hAnsi="宋体" w:cs="宋体"/>
          <w:sz w:val="24"/>
        </w:rPr>
      </w:pPr>
      <w:r>
        <w:rPr>
          <w:rFonts w:ascii="宋体" w:hAnsi="宋体" w:cs="宋体" w:hint="eastAsia"/>
          <w:sz w:val="24"/>
        </w:rPr>
        <w:t xml:space="preserve">                                      拍卖人:四川</w:t>
      </w:r>
      <w:r w:rsidR="00CF3358">
        <w:rPr>
          <w:rFonts w:ascii="宋体" w:hAnsi="宋体" w:cs="宋体" w:hint="eastAsia"/>
          <w:sz w:val="24"/>
        </w:rPr>
        <w:t>盈信天地</w:t>
      </w:r>
      <w:r>
        <w:rPr>
          <w:rFonts w:ascii="宋体" w:hAnsi="宋体" w:cs="宋体" w:hint="eastAsia"/>
          <w:sz w:val="24"/>
        </w:rPr>
        <w:t xml:space="preserve">拍卖有限公司        </w:t>
      </w:r>
    </w:p>
    <w:p w14:paraId="2B99EC98" w14:textId="5AFCD809" w:rsidR="0098682F" w:rsidRDefault="0098682F" w:rsidP="006500BA">
      <w:pPr>
        <w:spacing w:line="420" w:lineRule="exact"/>
        <w:rPr>
          <w:rFonts w:ascii="宋体" w:hAnsi="宋体" w:cs="宋体"/>
          <w:sz w:val="24"/>
        </w:rPr>
      </w:pPr>
      <w:r>
        <w:rPr>
          <w:rFonts w:ascii="宋体" w:hAnsi="宋体" w:cs="宋体" w:hint="eastAsia"/>
          <w:sz w:val="24"/>
        </w:rPr>
        <w:t xml:space="preserve">                                      电话：0</w:t>
      </w:r>
      <w:r w:rsidR="00CF3358">
        <w:rPr>
          <w:rFonts w:ascii="宋体" w:hAnsi="宋体" w:cs="宋体" w:hint="eastAsia"/>
          <w:sz w:val="24"/>
        </w:rPr>
        <w:t>28</w:t>
      </w:r>
      <w:r>
        <w:rPr>
          <w:rFonts w:ascii="宋体" w:hAnsi="宋体" w:cs="宋体" w:hint="eastAsia"/>
          <w:sz w:val="24"/>
        </w:rPr>
        <w:t>-</w:t>
      </w:r>
      <w:proofErr w:type="gramStart"/>
      <w:r w:rsidR="00CF3358">
        <w:rPr>
          <w:rFonts w:ascii="宋体" w:hAnsi="宋体" w:cs="宋体" w:hint="eastAsia"/>
          <w:sz w:val="24"/>
        </w:rPr>
        <w:t>86202668</w:t>
      </w:r>
      <w:r w:rsidR="00CF3358">
        <w:rPr>
          <w:rFonts w:ascii="宋体" w:hAnsi="宋体" w:cs="宋体"/>
          <w:sz w:val="24"/>
        </w:rPr>
        <w:t xml:space="preserve">  </w:t>
      </w:r>
      <w:r w:rsidR="00CF3358">
        <w:rPr>
          <w:rFonts w:ascii="宋体" w:hAnsi="宋体" w:cs="宋体" w:hint="eastAsia"/>
          <w:sz w:val="24"/>
        </w:rPr>
        <w:t>13980401568</w:t>
      </w:r>
      <w:proofErr w:type="gramEnd"/>
      <w:r>
        <w:rPr>
          <w:rFonts w:ascii="宋体" w:hAnsi="宋体" w:cs="宋体" w:hint="eastAsia"/>
          <w:sz w:val="24"/>
        </w:rPr>
        <w:t xml:space="preserve">                                                      </w:t>
      </w:r>
    </w:p>
    <w:sectPr w:rsidR="0098682F" w:rsidSect="00BC653A">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4E00" w14:textId="77777777" w:rsidR="00472F4E" w:rsidRDefault="00472F4E" w:rsidP="00B80944">
      <w:r>
        <w:separator/>
      </w:r>
    </w:p>
  </w:endnote>
  <w:endnote w:type="continuationSeparator" w:id="0">
    <w:p w14:paraId="101952B1" w14:textId="77777777" w:rsidR="00472F4E" w:rsidRDefault="00472F4E" w:rsidP="00B8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FFF9C" w14:textId="77777777" w:rsidR="00472F4E" w:rsidRDefault="00472F4E" w:rsidP="00B80944">
      <w:r>
        <w:separator/>
      </w:r>
    </w:p>
  </w:footnote>
  <w:footnote w:type="continuationSeparator" w:id="0">
    <w:p w14:paraId="696B88BC" w14:textId="77777777" w:rsidR="00472F4E" w:rsidRDefault="00472F4E" w:rsidP="00B8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7986" w14:textId="77777777" w:rsidR="00BC653A" w:rsidRDefault="00BC653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2CC"/>
    <w:rsid w:val="00012B39"/>
    <w:rsid w:val="00042C86"/>
    <w:rsid w:val="0007053F"/>
    <w:rsid w:val="00070A18"/>
    <w:rsid w:val="0009106C"/>
    <w:rsid w:val="000B4B6D"/>
    <w:rsid w:val="000E20CC"/>
    <w:rsid w:val="00115C1B"/>
    <w:rsid w:val="00172A27"/>
    <w:rsid w:val="001735EF"/>
    <w:rsid w:val="001743C6"/>
    <w:rsid w:val="00197EEF"/>
    <w:rsid w:val="001C2FE7"/>
    <w:rsid w:val="001C429E"/>
    <w:rsid w:val="00251552"/>
    <w:rsid w:val="00270B57"/>
    <w:rsid w:val="002A7007"/>
    <w:rsid w:val="00320E89"/>
    <w:rsid w:val="003778E9"/>
    <w:rsid w:val="003D692B"/>
    <w:rsid w:val="003E6A47"/>
    <w:rsid w:val="003F4FFD"/>
    <w:rsid w:val="004015D0"/>
    <w:rsid w:val="00472F4E"/>
    <w:rsid w:val="00476691"/>
    <w:rsid w:val="0051797C"/>
    <w:rsid w:val="00552AC6"/>
    <w:rsid w:val="005631DB"/>
    <w:rsid w:val="00586E0B"/>
    <w:rsid w:val="005E6582"/>
    <w:rsid w:val="00606E22"/>
    <w:rsid w:val="00615DFD"/>
    <w:rsid w:val="006257E5"/>
    <w:rsid w:val="006500BA"/>
    <w:rsid w:val="006C07A4"/>
    <w:rsid w:val="006D0FCB"/>
    <w:rsid w:val="006E5AE7"/>
    <w:rsid w:val="0071588E"/>
    <w:rsid w:val="00751058"/>
    <w:rsid w:val="00763097"/>
    <w:rsid w:val="00776FA0"/>
    <w:rsid w:val="007958C3"/>
    <w:rsid w:val="008068CD"/>
    <w:rsid w:val="00811106"/>
    <w:rsid w:val="00820B11"/>
    <w:rsid w:val="0086249C"/>
    <w:rsid w:val="008D6F9B"/>
    <w:rsid w:val="008F7772"/>
    <w:rsid w:val="00902BBD"/>
    <w:rsid w:val="0096610F"/>
    <w:rsid w:val="0098682F"/>
    <w:rsid w:val="009B58EF"/>
    <w:rsid w:val="00A25A98"/>
    <w:rsid w:val="00A535C4"/>
    <w:rsid w:val="00BC5D40"/>
    <w:rsid w:val="00BC653A"/>
    <w:rsid w:val="00BD67AF"/>
    <w:rsid w:val="00C713D2"/>
    <w:rsid w:val="00CF3358"/>
    <w:rsid w:val="00E869D8"/>
    <w:rsid w:val="00E97A24"/>
    <w:rsid w:val="00F11E52"/>
    <w:rsid w:val="00F167B6"/>
    <w:rsid w:val="00F442FB"/>
    <w:rsid w:val="00F77197"/>
    <w:rsid w:val="00FA6620"/>
    <w:rsid w:val="01626DC3"/>
    <w:rsid w:val="028A14A7"/>
    <w:rsid w:val="07B862BB"/>
    <w:rsid w:val="08747B5B"/>
    <w:rsid w:val="08791529"/>
    <w:rsid w:val="09EB4D83"/>
    <w:rsid w:val="0CE53870"/>
    <w:rsid w:val="0CE64C74"/>
    <w:rsid w:val="128302EB"/>
    <w:rsid w:val="12895A67"/>
    <w:rsid w:val="147A022D"/>
    <w:rsid w:val="18FE1098"/>
    <w:rsid w:val="1CA6768D"/>
    <w:rsid w:val="1CB82E95"/>
    <w:rsid w:val="1FF10AFA"/>
    <w:rsid w:val="25CE5DA5"/>
    <w:rsid w:val="26E21B55"/>
    <w:rsid w:val="2CB72E7F"/>
    <w:rsid w:val="2D156CD1"/>
    <w:rsid w:val="30B528D1"/>
    <w:rsid w:val="31B618B4"/>
    <w:rsid w:val="339767EE"/>
    <w:rsid w:val="34EE1C8A"/>
    <w:rsid w:val="38C02729"/>
    <w:rsid w:val="3A2D7D31"/>
    <w:rsid w:val="3A532A79"/>
    <w:rsid w:val="3D326237"/>
    <w:rsid w:val="3E976E6D"/>
    <w:rsid w:val="3F0E5635"/>
    <w:rsid w:val="42900F78"/>
    <w:rsid w:val="43F24AC4"/>
    <w:rsid w:val="4530007A"/>
    <w:rsid w:val="45F4550E"/>
    <w:rsid w:val="4F8E1DE2"/>
    <w:rsid w:val="51F75311"/>
    <w:rsid w:val="52FF6DCD"/>
    <w:rsid w:val="552D0DFB"/>
    <w:rsid w:val="575A4680"/>
    <w:rsid w:val="5B402A48"/>
    <w:rsid w:val="60F520F4"/>
    <w:rsid w:val="610B536B"/>
    <w:rsid w:val="63483071"/>
    <w:rsid w:val="640914E7"/>
    <w:rsid w:val="646E75D0"/>
    <w:rsid w:val="67113D02"/>
    <w:rsid w:val="685C02AC"/>
    <w:rsid w:val="697D6F6D"/>
    <w:rsid w:val="69BA67B8"/>
    <w:rsid w:val="6D427E1B"/>
    <w:rsid w:val="710E679E"/>
    <w:rsid w:val="7180679C"/>
    <w:rsid w:val="73F64DB7"/>
    <w:rsid w:val="74E11FA0"/>
    <w:rsid w:val="753879E4"/>
    <w:rsid w:val="7DD4336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4D809"/>
  <w15:docId w15:val="{524D4750-3593-47B7-873B-9C85E0A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5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1">
    <w:name w:val="ca-1"/>
    <w:basedOn w:val="a0"/>
    <w:rsid w:val="00BC653A"/>
  </w:style>
  <w:style w:type="character" w:customStyle="1" w:styleId="ca-2">
    <w:name w:val="ca-2"/>
    <w:basedOn w:val="a0"/>
    <w:rsid w:val="00BC653A"/>
  </w:style>
  <w:style w:type="paragraph" w:styleId="a3">
    <w:name w:val="Body Text Indent"/>
    <w:basedOn w:val="a"/>
    <w:rsid w:val="00BC653A"/>
    <w:pPr>
      <w:spacing w:line="360" w:lineRule="exact"/>
      <w:ind w:firstLineChars="200" w:firstLine="480"/>
    </w:pPr>
    <w:rPr>
      <w:rFonts w:ascii="仿宋_GB2312" w:eastAsia="仿宋_GB2312"/>
      <w:sz w:val="24"/>
    </w:rPr>
  </w:style>
  <w:style w:type="paragraph" w:styleId="a4">
    <w:name w:val="header"/>
    <w:basedOn w:val="a"/>
    <w:rsid w:val="00BC653A"/>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653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148</Words>
  <Characters>850</Characters>
  <Application>Microsoft Office Word</Application>
  <DocSecurity>0</DocSecurity>
  <PresentationFormat/>
  <Lines>7</Lines>
  <Paragraphs>1</Paragraphs>
  <Slides>0</Slides>
  <Notes>0</Notes>
  <HiddenSlides>0</HiddenSlides>
  <MMClips>0</MMClips>
  <ScaleCrop>false</ScaleCrop>
  <Company>Microsoft China</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买 须 知</dc:title>
  <dc:creator>客户机</dc:creator>
  <cp:lastModifiedBy>19887170@qq.com</cp:lastModifiedBy>
  <cp:revision>6</cp:revision>
  <cp:lastPrinted>2017-07-09T10:43:00Z</cp:lastPrinted>
  <dcterms:created xsi:type="dcterms:W3CDTF">2019-11-26T01:54:00Z</dcterms:created>
  <dcterms:modified xsi:type="dcterms:W3CDTF">2021-03-04T08:58:00Z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