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FE" w:rsidRDefault="00411C24" w:rsidP="00E260FE">
      <w:pPr>
        <w:adjustRightInd w:val="0"/>
        <w:snapToGrid w:val="0"/>
        <w:spacing w:line="360" w:lineRule="auto"/>
        <w:ind w:right="840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OLE_LINK1"/>
      <w:r>
        <w:rPr>
          <w:rFonts w:ascii="宋体" w:hAnsi="宋体" w:cs="宋体" w:hint="eastAsia"/>
          <w:b/>
          <w:kern w:val="0"/>
          <w:sz w:val="36"/>
          <w:szCs w:val="36"/>
        </w:rPr>
        <w:t>更正</w:t>
      </w:r>
      <w:r w:rsidR="00E260FE">
        <w:rPr>
          <w:rFonts w:ascii="宋体" w:hAnsi="宋体" w:cs="宋体" w:hint="eastAsia"/>
          <w:b/>
          <w:kern w:val="0"/>
          <w:sz w:val="36"/>
          <w:szCs w:val="36"/>
        </w:rPr>
        <w:t>公告</w:t>
      </w:r>
    </w:p>
    <w:tbl>
      <w:tblPr>
        <w:tblW w:w="56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32"/>
        <w:gridCol w:w="3073"/>
        <w:gridCol w:w="2174"/>
        <w:gridCol w:w="2900"/>
      </w:tblGrid>
      <w:tr w:rsidR="00E260FE" w:rsidTr="007526DB">
        <w:trPr>
          <w:trHeight w:val="584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0FE" w:rsidRPr="007526DB" w:rsidRDefault="005F38FC" w:rsidP="007526DB">
            <w:pPr>
              <w:pStyle w:val="p0"/>
              <w:jc w:val="center"/>
            </w:pPr>
            <w:r>
              <w:rPr>
                <w:rFonts w:hint="eastAsia"/>
              </w:rPr>
              <w:t>挂牌</w:t>
            </w:r>
            <w:r w:rsidR="00E260FE" w:rsidRPr="007526DB">
              <w:rPr>
                <w:rFonts w:hint="eastAsia"/>
              </w:rPr>
              <w:t>出让</w:t>
            </w:r>
          </w:p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土地名称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260FE" w:rsidRPr="007526DB" w:rsidRDefault="004C6763" w:rsidP="005F38FC">
            <w:pPr>
              <w:pStyle w:val="p0"/>
              <w:jc w:val="center"/>
            </w:pPr>
            <w:r w:rsidRPr="004C6763">
              <w:rPr>
                <w:rFonts w:hint="eastAsia"/>
              </w:rPr>
              <w:t>达川区</w:t>
            </w:r>
            <w:r w:rsidRPr="004C6763">
              <w:rPr>
                <w:rFonts w:hint="eastAsia"/>
              </w:rPr>
              <w:t>511703-2019-</w:t>
            </w:r>
            <w:r w:rsidR="005F38FC">
              <w:rPr>
                <w:rFonts w:hint="eastAsia"/>
              </w:rPr>
              <w:t>51</w:t>
            </w:r>
            <w:r w:rsidR="005F38FC">
              <w:rPr>
                <w:rFonts w:hint="eastAsia"/>
              </w:rPr>
              <w:t>、</w:t>
            </w:r>
            <w:r w:rsidR="005F38FC">
              <w:rPr>
                <w:rFonts w:hint="eastAsia"/>
              </w:rPr>
              <w:t>52</w:t>
            </w:r>
            <w:r w:rsidR="005F38FC">
              <w:rPr>
                <w:rFonts w:hint="eastAsia"/>
              </w:rPr>
              <w:t>号</w:t>
            </w:r>
            <w:r w:rsidRPr="004C6763">
              <w:rPr>
                <w:rFonts w:hint="eastAsia"/>
              </w:rPr>
              <w:t>地块</w:t>
            </w:r>
          </w:p>
        </w:tc>
        <w:tc>
          <w:tcPr>
            <w:tcW w:w="112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编号</w:t>
            </w:r>
          </w:p>
        </w:tc>
        <w:tc>
          <w:tcPr>
            <w:tcW w:w="149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5F38FC" w:rsidP="004C6763">
            <w:pPr>
              <w:pStyle w:val="p0"/>
            </w:pPr>
            <w:r w:rsidRPr="005F38FC">
              <w:rPr>
                <w:rFonts w:hint="eastAsia"/>
              </w:rPr>
              <w:t>DSTD</w:t>
            </w:r>
            <w:r w:rsidRPr="005F38FC">
              <w:rPr>
                <w:rFonts w:hint="eastAsia"/>
              </w:rPr>
              <w:t>（</w:t>
            </w:r>
            <w:r w:rsidRPr="005F38FC">
              <w:rPr>
                <w:rFonts w:hint="eastAsia"/>
              </w:rPr>
              <w:t>G</w:t>
            </w:r>
            <w:r w:rsidRPr="005F38FC">
              <w:rPr>
                <w:rFonts w:hint="eastAsia"/>
              </w:rPr>
              <w:t>）</w:t>
            </w:r>
            <w:r w:rsidRPr="005F38FC">
              <w:rPr>
                <w:rFonts w:hint="eastAsia"/>
              </w:rPr>
              <w:t>[2020] 2</w:t>
            </w:r>
            <w:r w:rsidRPr="005F38FC">
              <w:rPr>
                <w:rFonts w:hint="eastAsia"/>
              </w:rPr>
              <w:t>号</w:t>
            </w:r>
          </w:p>
        </w:tc>
      </w:tr>
      <w:tr w:rsidR="00E260FE" w:rsidTr="007526DB">
        <w:trPr>
          <w:trHeight w:val="130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出让方式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5F38FC" w:rsidP="007526DB">
            <w:pPr>
              <w:pStyle w:val="p0"/>
              <w:jc w:val="center"/>
            </w:pPr>
            <w:r>
              <w:rPr>
                <w:rFonts w:hint="eastAsia"/>
              </w:rPr>
              <w:t>挂牌</w:t>
            </w:r>
            <w:r w:rsidR="00E260FE" w:rsidRPr="007526DB">
              <w:rPr>
                <w:rFonts w:hint="eastAsia"/>
              </w:rPr>
              <w:t>方式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行政区划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E260FE" w:rsidP="007526DB">
            <w:pPr>
              <w:pStyle w:val="p0"/>
            </w:pPr>
            <w:r w:rsidRPr="007526DB">
              <w:rPr>
                <w:rFonts w:hint="eastAsia"/>
              </w:rPr>
              <w:t>达州市</w:t>
            </w:r>
            <w:r w:rsidR="004C6763">
              <w:rPr>
                <w:rFonts w:hint="eastAsia"/>
              </w:rPr>
              <w:t>达川区</w:t>
            </w:r>
          </w:p>
        </w:tc>
      </w:tr>
      <w:tr w:rsidR="00E260FE" w:rsidTr="007526DB">
        <w:trPr>
          <w:trHeight w:val="352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公告类型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更正公告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公告发布时间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E260FE" w:rsidP="007526DB">
            <w:pPr>
              <w:pStyle w:val="p0"/>
            </w:pPr>
          </w:p>
        </w:tc>
      </w:tr>
      <w:tr w:rsidR="00E260FE" w:rsidTr="0074632D">
        <w:trPr>
          <w:trHeight w:val="301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出让人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达州市</w:t>
            </w:r>
            <w:r w:rsidR="005F38FC">
              <w:rPr>
                <w:rFonts w:hint="eastAsia"/>
              </w:rPr>
              <w:t>达川区</w:t>
            </w:r>
            <w:r w:rsidRPr="007526DB">
              <w:rPr>
                <w:rFonts w:hint="eastAsia"/>
              </w:rPr>
              <w:t>自然资源</w:t>
            </w:r>
            <w:r w:rsidR="00CC7D31" w:rsidRPr="007526DB">
              <w:rPr>
                <w:rFonts w:hint="eastAsia"/>
              </w:rPr>
              <w:t>和规划</w:t>
            </w:r>
            <w:r w:rsidRPr="007526DB">
              <w:rPr>
                <w:rFonts w:hint="eastAsia"/>
              </w:rPr>
              <w:t>局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更正公告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E260FE" w:rsidP="007526DB">
            <w:pPr>
              <w:pStyle w:val="p0"/>
            </w:pPr>
          </w:p>
        </w:tc>
      </w:tr>
      <w:tr w:rsidR="00E260FE" w:rsidTr="0074632D">
        <w:trPr>
          <w:trHeight w:val="364"/>
          <w:jc w:val="center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664E7B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拍卖</w:t>
            </w:r>
            <w:r w:rsidR="00E260FE" w:rsidRPr="007526DB">
              <w:rPr>
                <w:rFonts w:hint="eastAsia"/>
              </w:rPr>
              <w:t>人</w:t>
            </w:r>
          </w:p>
        </w:tc>
        <w:tc>
          <w:tcPr>
            <w:tcW w:w="42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bookmarkStart w:id="1" w:name="_GoBack"/>
            <w:bookmarkEnd w:id="1"/>
            <w:r w:rsidRPr="007526DB">
              <w:rPr>
                <w:rFonts w:hint="eastAsia"/>
              </w:rPr>
              <w:t>达州市公共资源交易服务中心</w:t>
            </w:r>
          </w:p>
        </w:tc>
      </w:tr>
      <w:tr w:rsidR="00E260FE" w:rsidTr="007526DB">
        <w:trPr>
          <w:trHeight w:val="440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260FE" w:rsidRPr="007526DB" w:rsidRDefault="00E260FE" w:rsidP="007526DB">
            <w:pPr>
              <w:pStyle w:val="p0"/>
              <w:jc w:val="center"/>
            </w:pPr>
            <w:r w:rsidRPr="007526DB">
              <w:rPr>
                <w:rFonts w:hint="eastAsia"/>
              </w:rPr>
              <w:t>原公告类型</w:t>
            </w:r>
          </w:p>
        </w:tc>
        <w:tc>
          <w:tcPr>
            <w:tcW w:w="158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FE" w:rsidRPr="007526DB" w:rsidRDefault="00E260FE" w:rsidP="007526DB">
            <w:pPr>
              <w:pStyle w:val="p0"/>
            </w:pPr>
            <w:r w:rsidRPr="007526DB">
              <w:rPr>
                <w:rFonts w:hint="eastAsia"/>
              </w:rPr>
              <w:t>拍卖出让公告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pStyle w:val="p0"/>
            </w:pPr>
            <w:r w:rsidRPr="007526DB">
              <w:rPr>
                <w:rFonts w:hint="eastAsia"/>
              </w:rPr>
              <w:t>原公告发布时间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E260FE" w:rsidP="005F38FC">
            <w:pPr>
              <w:pStyle w:val="p0"/>
            </w:pPr>
            <w:r w:rsidRPr="007526DB">
              <w:rPr>
                <w:rFonts w:hint="eastAsia"/>
              </w:rPr>
              <w:t>2020.</w:t>
            </w:r>
            <w:r w:rsidR="005F38FC">
              <w:rPr>
                <w:rFonts w:hint="eastAsia"/>
              </w:rPr>
              <w:t>9.2</w:t>
            </w:r>
          </w:p>
        </w:tc>
      </w:tr>
      <w:tr w:rsidR="00E260FE" w:rsidTr="004C6763">
        <w:trPr>
          <w:trHeight w:val="3607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526DB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更正事项和内容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4C6763" w:rsidRDefault="00E260FE" w:rsidP="008868C6">
            <w:pPr>
              <w:pStyle w:val="p0"/>
              <w:rPr>
                <w:sz w:val="28"/>
                <w:szCs w:val="28"/>
              </w:rPr>
            </w:pPr>
            <w:r w:rsidRPr="004C6763">
              <w:rPr>
                <w:rFonts w:hint="eastAsia"/>
                <w:sz w:val="28"/>
                <w:szCs w:val="28"/>
              </w:rPr>
              <w:t>各潜在竞买人：</w:t>
            </w:r>
          </w:p>
          <w:p w:rsidR="00617757" w:rsidRDefault="00232840" w:rsidP="00232840">
            <w:pPr>
              <w:pStyle w:val="p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4C6763" w:rsidRPr="004C6763">
              <w:rPr>
                <w:rFonts w:hint="eastAsia"/>
                <w:sz w:val="28"/>
                <w:szCs w:val="28"/>
              </w:rPr>
              <w:t>达川区</w:t>
            </w:r>
            <w:r w:rsidR="005F38FC">
              <w:rPr>
                <w:rFonts w:hint="eastAsia"/>
                <w:sz w:val="28"/>
                <w:szCs w:val="28"/>
              </w:rPr>
              <w:t>511703-2019-51</w:t>
            </w:r>
            <w:r w:rsidR="005F38FC">
              <w:rPr>
                <w:rFonts w:hint="eastAsia"/>
                <w:sz w:val="28"/>
                <w:szCs w:val="28"/>
              </w:rPr>
              <w:t>、</w:t>
            </w:r>
            <w:r w:rsidR="005F38FC">
              <w:rPr>
                <w:rFonts w:hint="eastAsia"/>
                <w:sz w:val="28"/>
                <w:szCs w:val="28"/>
              </w:rPr>
              <w:t>52</w:t>
            </w:r>
            <w:r w:rsidR="004C6763" w:rsidRPr="004C6763">
              <w:rPr>
                <w:rFonts w:hint="eastAsia"/>
                <w:sz w:val="28"/>
                <w:szCs w:val="28"/>
              </w:rPr>
              <w:t>地块</w:t>
            </w:r>
            <w:r w:rsidR="005F38FC">
              <w:rPr>
                <w:rFonts w:hint="eastAsia"/>
                <w:sz w:val="28"/>
                <w:szCs w:val="28"/>
              </w:rPr>
              <w:t>挂牌会时间变更为</w:t>
            </w:r>
            <w:r w:rsidR="005F38FC">
              <w:rPr>
                <w:rFonts w:hint="eastAsia"/>
                <w:sz w:val="28"/>
                <w:szCs w:val="28"/>
              </w:rPr>
              <w:t>2020</w:t>
            </w:r>
            <w:r w:rsidR="005F38FC">
              <w:rPr>
                <w:rFonts w:hint="eastAsia"/>
                <w:sz w:val="28"/>
                <w:szCs w:val="28"/>
              </w:rPr>
              <w:t>年</w:t>
            </w:r>
            <w:r w:rsidR="005F38FC">
              <w:rPr>
                <w:rFonts w:hint="eastAsia"/>
                <w:sz w:val="28"/>
                <w:szCs w:val="28"/>
              </w:rPr>
              <w:t>10</w:t>
            </w:r>
            <w:r w:rsidR="005F38FC">
              <w:rPr>
                <w:rFonts w:hint="eastAsia"/>
                <w:sz w:val="28"/>
                <w:szCs w:val="28"/>
              </w:rPr>
              <w:t>月</w:t>
            </w:r>
            <w:r w:rsidR="005F38FC">
              <w:rPr>
                <w:rFonts w:hint="eastAsia"/>
                <w:sz w:val="28"/>
                <w:szCs w:val="28"/>
              </w:rPr>
              <w:t>14</w:t>
            </w:r>
            <w:r w:rsidR="005F38FC">
              <w:rPr>
                <w:rFonts w:hint="eastAsia"/>
                <w:sz w:val="28"/>
                <w:szCs w:val="28"/>
              </w:rPr>
              <w:t>日</w:t>
            </w:r>
            <w:r w:rsidR="005F38FC" w:rsidRPr="005F38FC">
              <w:rPr>
                <w:sz w:val="28"/>
                <w:szCs w:val="28"/>
              </w:rPr>
              <w:t>10:00</w:t>
            </w:r>
            <w:r w:rsidR="005F38FC">
              <w:rPr>
                <w:rFonts w:hint="eastAsia"/>
                <w:sz w:val="28"/>
                <w:szCs w:val="28"/>
              </w:rPr>
              <w:t>，</w:t>
            </w:r>
            <w:r w:rsidR="005F38FC">
              <w:rPr>
                <w:sz w:val="28"/>
                <w:szCs w:val="28"/>
              </w:rPr>
              <w:t>其</w:t>
            </w:r>
            <w:r w:rsidR="005F38FC">
              <w:rPr>
                <w:rFonts w:hint="eastAsia"/>
                <w:sz w:val="28"/>
                <w:szCs w:val="28"/>
              </w:rPr>
              <w:t>他</w:t>
            </w:r>
            <w:r w:rsidR="005F38FC">
              <w:rPr>
                <w:sz w:val="28"/>
                <w:szCs w:val="28"/>
              </w:rPr>
              <w:t>时间顺延</w:t>
            </w:r>
            <w:r w:rsidR="005F38FC">
              <w:rPr>
                <w:rFonts w:hint="eastAsia"/>
                <w:sz w:val="28"/>
                <w:szCs w:val="28"/>
              </w:rPr>
              <w:t>。</w:t>
            </w:r>
          </w:p>
          <w:p w:rsidR="00232840" w:rsidRPr="00232840" w:rsidRDefault="00232840" w:rsidP="00232840">
            <w:pPr>
              <w:rPr>
                <w:rFonts w:ascii="宋体"/>
                <w:sz w:val="18"/>
                <w:szCs w:val="18"/>
              </w:rPr>
            </w:pPr>
            <w:r w:rsidRPr="00232840">
              <w:rPr>
                <w:rFonts w:hint="eastAsia"/>
                <w:sz w:val="28"/>
                <w:szCs w:val="28"/>
              </w:rPr>
              <w:t>二、达川区</w:t>
            </w:r>
            <w:r w:rsidRPr="00232840">
              <w:rPr>
                <w:rFonts w:hint="eastAsia"/>
                <w:sz w:val="28"/>
                <w:szCs w:val="28"/>
              </w:rPr>
              <w:t>511703-2019-52</w:t>
            </w:r>
            <w:r>
              <w:rPr>
                <w:rFonts w:hint="eastAsia"/>
                <w:sz w:val="28"/>
                <w:szCs w:val="28"/>
              </w:rPr>
              <w:t>号地块</w:t>
            </w:r>
            <w:r w:rsidRPr="00232840">
              <w:rPr>
                <w:rFonts w:hint="eastAsia"/>
                <w:sz w:val="28"/>
                <w:szCs w:val="28"/>
              </w:rPr>
              <w:t>土地位置更正为达川</w:t>
            </w:r>
            <w:r w:rsidRPr="00232840">
              <w:rPr>
                <w:sz w:val="28"/>
                <w:szCs w:val="28"/>
              </w:rPr>
              <w:t>区</w:t>
            </w:r>
            <w:r w:rsidRPr="00232840">
              <w:rPr>
                <w:rFonts w:hint="eastAsia"/>
                <w:sz w:val="28"/>
                <w:szCs w:val="28"/>
              </w:rPr>
              <w:t>空</w:t>
            </w:r>
            <w:r w:rsidRPr="00232840">
              <w:rPr>
                <w:sz w:val="28"/>
                <w:szCs w:val="28"/>
              </w:rPr>
              <w:t>港新区</w:t>
            </w:r>
            <w:r w:rsidRPr="00232840">
              <w:rPr>
                <w:rFonts w:hint="eastAsia"/>
                <w:sz w:val="28"/>
                <w:szCs w:val="28"/>
              </w:rPr>
              <w:t>白马</w:t>
            </w:r>
            <w:r w:rsidRPr="00232840">
              <w:rPr>
                <w:sz w:val="28"/>
                <w:szCs w:val="28"/>
              </w:rPr>
              <w:t>村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E260FE" w:rsidTr="007526DB">
        <w:trPr>
          <w:trHeight w:val="604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6DB">
              <w:rPr>
                <w:rFonts w:ascii="宋体" w:hAnsi="宋体" w:cs="宋体" w:hint="eastAsia"/>
                <w:kern w:val="0"/>
                <w:szCs w:val="21"/>
              </w:rPr>
              <w:t>出让人地址和联系方式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7526DB" w:rsidRDefault="00E260FE" w:rsidP="007526DB">
            <w:pPr>
              <w:pStyle w:val="p0"/>
            </w:pPr>
            <w:r w:rsidRPr="007526DB">
              <w:t>地址：</w:t>
            </w:r>
            <w:r w:rsidR="005F38FC" w:rsidRPr="005F38FC">
              <w:t>达州市</w:t>
            </w:r>
            <w:r w:rsidR="005F38FC" w:rsidRPr="005F38FC">
              <w:rPr>
                <w:rFonts w:hint="eastAsia"/>
              </w:rPr>
              <w:t>达川</w:t>
            </w:r>
            <w:r w:rsidR="005F38FC" w:rsidRPr="005F38FC">
              <w:t>区</w:t>
            </w:r>
            <w:r w:rsidR="005F38FC" w:rsidRPr="005F38FC">
              <w:rPr>
                <w:rFonts w:hint="eastAsia"/>
              </w:rPr>
              <w:t>达川</w:t>
            </w:r>
            <w:r w:rsidR="005F38FC" w:rsidRPr="005F38FC">
              <w:t>大道</w:t>
            </w:r>
            <w:r w:rsidR="005F38FC" w:rsidRPr="005F38FC">
              <w:rPr>
                <w:rFonts w:hint="eastAsia"/>
              </w:rPr>
              <w:t>三</w:t>
            </w:r>
            <w:r w:rsidR="005F38FC" w:rsidRPr="005F38FC">
              <w:t>段</w:t>
            </w:r>
            <w:r w:rsidR="005F38FC" w:rsidRPr="005F38FC">
              <w:rPr>
                <w:rFonts w:hint="eastAsia"/>
              </w:rPr>
              <w:t>333</w:t>
            </w:r>
            <w:r w:rsidR="005F38FC" w:rsidRPr="005F38FC">
              <w:t>号</w:t>
            </w:r>
          </w:p>
          <w:p w:rsidR="00E260FE" w:rsidRPr="007526DB" w:rsidRDefault="00E260FE" w:rsidP="007526DB">
            <w:pPr>
              <w:pStyle w:val="p0"/>
              <w:rPr>
                <w:rFonts w:ascii="宋体" w:hAnsi="宋体"/>
                <w:color w:val="000000"/>
              </w:rPr>
            </w:pPr>
            <w:r w:rsidRPr="007526DB">
              <w:t>联系电话：</w:t>
            </w:r>
            <w:r w:rsidRPr="007526DB">
              <w:t>0818-</w:t>
            </w:r>
            <w:r w:rsidR="005F38FC" w:rsidRPr="005F38FC">
              <w:rPr>
                <w:rFonts w:hint="eastAsia"/>
              </w:rPr>
              <w:t>3109058</w:t>
            </w:r>
          </w:p>
        </w:tc>
      </w:tr>
      <w:tr w:rsidR="00E260FE" w:rsidTr="0074632D">
        <w:trPr>
          <w:trHeight w:val="20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Pr="007526DB" w:rsidRDefault="00E260FE" w:rsidP="007526DB">
            <w:pPr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526DB">
              <w:rPr>
                <w:rFonts w:ascii="宋体" w:hAnsi="宋体" w:cs="宋体" w:hint="eastAsia"/>
                <w:kern w:val="0"/>
                <w:szCs w:val="21"/>
              </w:rPr>
              <w:t>拍卖人地址和联系方式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Pr="00AA2C8F" w:rsidRDefault="00E260FE" w:rsidP="00AA2C8F">
            <w:pPr>
              <w:snapToGrid w:val="0"/>
              <w:spacing w:line="600" w:lineRule="exact"/>
              <w:rPr>
                <w:rFonts w:ascii="Calibri" w:hAnsi="Calibri"/>
                <w:kern w:val="0"/>
                <w:szCs w:val="21"/>
              </w:rPr>
            </w:pPr>
            <w:r w:rsidRPr="007526DB">
              <w:rPr>
                <w:rFonts w:hint="eastAsia"/>
              </w:rPr>
              <w:t>地</w:t>
            </w:r>
            <w:r w:rsidRPr="007526DB">
              <w:rPr>
                <w:rFonts w:hint="eastAsia"/>
              </w:rPr>
              <w:t xml:space="preserve">    </w:t>
            </w:r>
            <w:r w:rsidRPr="007526DB">
              <w:rPr>
                <w:rFonts w:hint="eastAsia"/>
              </w:rPr>
              <w:t>址：</w:t>
            </w:r>
            <w:r w:rsidR="00AA2C8F" w:rsidRPr="00AA2C8F">
              <w:rPr>
                <w:rFonts w:ascii="Calibri" w:hAnsi="Calibri" w:hint="eastAsia"/>
                <w:kern w:val="0"/>
                <w:szCs w:val="21"/>
              </w:rPr>
              <w:t>四川省</w:t>
            </w:r>
            <w:r w:rsidR="00AA2C8F" w:rsidRPr="00AA2C8F">
              <w:rPr>
                <w:rFonts w:ascii="Calibri" w:hAnsi="Calibri"/>
                <w:kern w:val="0"/>
                <w:szCs w:val="21"/>
              </w:rPr>
              <w:t>达州市马踏洞新区龙马大道与鱼泉路交叉口处新政务服务大楼</w:t>
            </w:r>
          </w:p>
          <w:p w:rsidR="00E260FE" w:rsidRPr="007526DB" w:rsidRDefault="00E260FE" w:rsidP="007526DB">
            <w:pPr>
              <w:pStyle w:val="p0"/>
            </w:pPr>
            <w:r w:rsidRPr="007526DB">
              <w:rPr>
                <w:rFonts w:hint="eastAsia"/>
              </w:rPr>
              <w:t>联</w:t>
            </w:r>
            <w:r w:rsidRPr="007526DB">
              <w:rPr>
                <w:rFonts w:hint="eastAsia"/>
              </w:rPr>
              <w:t xml:space="preserve"> </w:t>
            </w:r>
            <w:r w:rsidRPr="007526DB">
              <w:rPr>
                <w:rFonts w:hint="eastAsia"/>
              </w:rPr>
              <w:t>系</w:t>
            </w:r>
            <w:r w:rsidRPr="007526DB">
              <w:rPr>
                <w:rFonts w:hint="eastAsia"/>
              </w:rPr>
              <w:t xml:space="preserve"> </w:t>
            </w:r>
            <w:r w:rsidRPr="007526DB">
              <w:rPr>
                <w:rFonts w:hint="eastAsia"/>
              </w:rPr>
              <w:t>人：</w:t>
            </w:r>
            <w:r w:rsidR="004C6763">
              <w:rPr>
                <w:rFonts w:hint="eastAsia"/>
              </w:rPr>
              <w:t>陈</w:t>
            </w:r>
            <w:r w:rsidRPr="007526DB">
              <w:rPr>
                <w:rFonts w:hint="eastAsia"/>
              </w:rPr>
              <w:t>先生</w:t>
            </w:r>
          </w:p>
          <w:p w:rsidR="00E260FE" w:rsidRPr="007526DB" w:rsidRDefault="00E260FE" w:rsidP="007526DB">
            <w:pPr>
              <w:pStyle w:val="p0"/>
              <w:rPr>
                <w:rFonts w:ascii="宋体" w:hAnsi="宋体"/>
                <w:color w:val="000000"/>
              </w:rPr>
            </w:pPr>
            <w:r w:rsidRPr="007526DB">
              <w:rPr>
                <w:rFonts w:hint="eastAsia"/>
              </w:rPr>
              <w:t>联系电话：</w:t>
            </w:r>
            <w:r w:rsidRPr="007526DB">
              <w:rPr>
                <w:rFonts w:hint="eastAsia"/>
              </w:rPr>
              <w:t>0818--</w:t>
            </w:r>
            <w:r w:rsidRPr="007526DB">
              <w:t>3330177</w:t>
            </w:r>
          </w:p>
        </w:tc>
      </w:tr>
      <w:tr w:rsidR="00E260FE" w:rsidTr="007526DB">
        <w:trPr>
          <w:trHeight w:val="579"/>
          <w:jc w:val="center"/>
        </w:trPr>
        <w:tc>
          <w:tcPr>
            <w:tcW w:w="79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0FE" w:rsidRDefault="00E260FE" w:rsidP="007526DB">
            <w:pPr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4208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0FE" w:rsidRDefault="00E260FE" w:rsidP="0074632D">
            <w:pPr>
              <w:pStyle w:val="a3"/>
              <w:spacing w:line="380" w:lineRule="exact"/>
              <w:ind w:firstLineChars="0" w:firstLine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此更正公告是本</w:t>
            </w:r>
            <w:r>
              <w:rPr>
                <w:rFonts w:ascii="宋体" w:hAnsi="宋体" w:hint="eastAsia"/>
                <w:color w:val="000000"/>
                <w:szCs w:val="21"/>
              </w:rPr>
              <w:t>拍卖文件</w:t>
            </w:r>
            <w:r>
              <w:rPr>
                <w:rFonts w:ascii="宋体" w:hAnsi="宋体"/>
                <w:color w:val="000000"/>
                <w:szCs w:val="21"/>
              </w:rPr>
              <w:t>的重要组成部分，具有同等法律效力。</w:t>
            </w:r>
          </w:p>
        </w:tc>
      </w:tr>
      <w:bookmarkEnd w:id="0"/>
    </w:tbl>
    <w:p w:rsidR="004E1872" w:rsidRDefault="004E1872"/>
    <w:sectPr w:rsidR="004E1872" w:rsidSect="001D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9C" w:rsidRDefault="00E20B9C" w:rsidP="00B92E7E">
      <w:r>
        <w:separator/>
      </w:r>
    </w:p>
  </w:endnote>
  <w:endnote w:type="continuationSeparator" w:id="1">
    <w:p w:rsidR="00E20B9C" w:rsidRDefault="00E20B9C" w:rsidP="00B9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9C" w:rsidRDefault="00E20B9C" w:rsidP="00B92E7E">
      <w:r>
        <w:separator/>
      </w:r>
    </w:p>
  </w:footnote>
  <w:footnote w:type="continuationSeparator" w:id="1">
    <w:p w:rsidR="00E20B9C" w:rsidRDefault="00E20B9C" w:rsidP="00B92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6D89"/>
    <w:multiLevelType w:val="hybridMultilevel"/>
    <w:tmpl w:val="AC8C040C"/>
    <w:lvl w:ilvl="0" w:tplc="8C1EC726">
      <w:start w:val="1"/>
      <w:numFmt w:val="japaneseCounting"/>
      <w:lvlText w:val="%1、"/>
      <w:lvlJc w:val="left"/>
      <w:pPr>
        <w:ind w:left="1655" w:hanging="1095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0FE"/>
    <w:rsid w:val="001D35C7"/>
    <w:rsid w:val="00232840"/>
    <w:rsid w:val="00267E40"/>
    <w:rsid w:val="002A0867"/>
    <w:rsid w:val="002F4B65"/>
    <w:rsid w:val="00334BB3"/>
    <w:rsid w:val="003F76A7"/>
    <w:rsid w:val="00405E5A"/>
    <w:rsid w:val="00411C24"/>
    <w:rsid w:val="004C6763"/>
    <w:rsid w:val="004E1872"/>
    <w:rsid w:val="005F38FC"/>
    <w:rsid w:val="00617757"/>
    <w:rsid w:val="00664E7B"/>
    <w:rsid w:val="006B25F7"/>
    <w:rsid w:val="007526DB"/>
    <w:rsid w:val="007C4EBC"/>
    <w:rsid w:val="007D1570"/>
    <w:rsid w:val="007D4CE8"/>
    <w:rsid w:val="0080251E"/>
    <w:rsid w:val="008069CD"/>
    <w:rsid w:val="0080768D"/>
    <w:rsid w:val="0087103C"/>
    <w:rsid w:val="008868C6"/>
    <w:rsid w:val="00915117"/>
    <w:rsid w:val="009A6B51"/>
    <w:rsid w:val="009F57B2"/>
    <w:rsid w:val="00A62449"/>
    <w:rsid w:val="00AA2C8F"/>
    <w:rsid w:val="00AA47D4"/>
    <w:rsid w:val="00AC343E"/>
    <w:rsid w:val="00B92E7E"/>
    <w:rsid w:val="00C0378F"/>
    <w:rsid w:val="00C12A13"/>
    <w:rsid w:val="00C742EF"/>
    <w:rsid w:val="00CC7D31"/>
    <w:rsid w:val="00D34BBC"/>
    <w:rsid w:val="00E10203"/>
    <w:rsid w:val="00E1709A"/>
    <w:rsid w:val="00E20B9C"/>
    <w:rsid w:val="00E260FE"/>
    <w:rsid w:val="00EA1368"/>
    <w:rsid w:val="00EB4869"/>
    <w:rsid w:val="00F2235E"/>
    <w:rsid w:val="00F36A96"/>
    <w:rsid w:val="00FC2E55"/>
    <w:rsid w:val="00F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首行缩进两字符"/>
    <w:basedOn w:val="a"/>
    <w:qFormat/>
    <w:rsid w:val="00E260FE"/>
    <w:pPr>
      <w:spacing w:line="360" w:lineRule="auto"/>
      <w:ind w:firstLineChars="200" w:firstLine="200"/>
    </w:pPr>
  </w:style>
  <w:style w:type="paragraph" w:styleId="a4">
    <w:name w:val="header"/>
    <w:basedOn w:val="a"/>
    <w:link w:val="Char"/>
    <w:uiPriority w:val="99"/>
    <w:semiHidden/>
    <w:unhideWhenUsed/>
    <w:rsid w:val="00B9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2E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2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2E7E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8868C6"/>
    <w:pPr>
      <w:widowControl/>
    </w:pPr>
    <w:rPr>
      <w:rFonts w:ascii="Calibri" w:hAnsi="Calibri"/>
      <w:kern w:val="0"/>
      <w:szCs w:val="21"/>
    </w:rPr>
  </w:style>
  <w:style w:type="paragraph" w:styleId="a6">
    <w:name w:val="Title"/>
    <w:basedOn w:val="a"/>
    <w:next w:val="a"/>
    <w:link w:val="Char1"/>
    <w:uiPriority w:val="99"/>
    <w:qFormat/>
    <w:rsid w:val="00232840"/>
    <w:pPr>
      <w:spacing w:before="240" w:after="60"/>
      <w:jc w:val="center"/>
      <w:outlineLvl w:val="0"/>
    </w:pPr>
    <w:rPr>
      <w:rFonts w:ascii="Cambria" w:eastAsia="华文中宋" w:hAnsi="Cambria"/>
      <w:b/>
      <w:bCs/>
      <w:sz w:val="36"/>
      <w:szCs w:val="32"/>
    </w:rPr>
  </w:style>
  <w:style w:type="character" w:customStyle="1" w:styleId="Char1">
    <w:name w:val="标题 Char"/>
    <w:basedOn w:val="a0"/>
    <w:link w:val="a6"/>
    <w:uiPriority w:val="99"/>
    <w:qFormat/>
    <w:rsid w:val="00232840"/>
    <w:rPr>
      <w:rFonts w:ascii="Cambria" w:eastAsia="华文中宋" w:hAnsi="Cambria" w:cs="Times New Roman"/>
      <w:b/>
      <w:bCs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256</Characters>
  <Application>Microsoft Office Word</Application>
  <DocSecurity>0</DocSecurity>
  <Lines>32</Lines>
  <Paragraphs>37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cp:lastPrinted>2020-06-30T03:06:00Z</cp:lastPrinted>
  <dcterms:created xsi:type="dcterms:W3CDTF">2020-09-30T07:32:00Z</dcterms:created>
  <dcterms:modified xsi:type="dcterms:W3CDTF">2020-09-30T08:20:00Z</dcterms:modified>
</cp:coreProperties>
</file>