
<file path=[Content_Types].xml><?xml version="1.0" encoding="utf-8"?>
<Types xmlns="http://schemas.openxmlformats.org/package/2006/content-types">
  <Default Extension="xml" ContentType="application/xml"/>
  <Default Extension="doc" ContentType="application/msword"/>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leader="middleDot" w:pos="6720"/>
        </w:tabs>
        <w:rPr>
          <w:b/>
          <w:bCs/>
          <w:color w:val="000000" w:themeColor="text1"/>
          <w:w w:val="80"/>
          <w:sz w:val="44"/>
        </w:rPr>
      </w:pPr>
      <w:r>
        <w:rPr>
          <w:color w:val="000000" w:themeColor="text1"/>
        </w:rPr>
        <w:pict>
          <v:shape id="Text Box 4" o:spid="_x0000_s2055" o:spt="202" type="#_x0000_t202" style="position:absolute;left:0pt;margin-left:49.45pt;margin-top:57.9pt;height:45.35pt;width:533.75pt;mso-position-horizontal-relative:page;mso-position-vertical-relative:page;z-index:251659264;mso-width-relative:page;mso-height-relative:page;" filled="f" stroked="f" coordsize="21600,21600" o:allowincell="f" o:gfxdata="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6wNdNcAAAALAQAADwAAAAAAAAABACAAAAAiAAAAZHJzL2Rvd25yZXYueG1sUEsBAhQAFAAA&#10;AAgAh07iQDTIDLG3AQAAgwMAAA4AAAAAAAAAAQAgAAAAJgEAAGRycy9lMm9Eb2MueG1sUEsFBgAA&#10;AAAGAAYAWQEAAE8FAAAAAA==&#10;">
            <v:path/>
            <v:fill on="f" focussize="0,0"/>
            <v:stroke on="f" joinstyle="miter"/>
            <v:imagedata o:title=""/>
            <o:lock v:ext="edit"/>
            <v:textbox inset="13.6062204724409pt,2.83456692913386pt,13.6062204724409pt,6.5196062992126pt">
              <w:txbxContent>
                <w:p>
                  <w:pPr>
                    <w:snapToGrid w:val="0"/>
                    <w:spacing w:line="232" w:lineRule="atLeast"/>
                    <w:ind w:right="481"/>
                    <w:jc w:val="right"/>
                    <w:rPr>
                      <w:rFonts w:ascii="黑体" w:hAnsi="黑体" w:eastAsia="黑体"/>
                      <w:color w:val="000000" w:themeColor="text1"/>
                    </w:rPr>
                  </w:pPr>
                  <w:r>
                    <w:rPr>
                      <w:rFonts w:hint="eastAsia" w:ascii="华文中宋" w:eastAsia="华文中宋"/>
                      <w:sz w:val="24"/>
                    </w:rPr>
                    <w:t>　</w:t>
                  </w:r>
                  <w:r>
                    <w:rPr>
                      <w:rFonts w:hint="eastAsia" w:ascii="黑体" w:hAnsi="黑体" w:eastAsia="黑体"/>
                      <w:color w:val="000000" w:themeColor="text1"/>
                      <w:sz w:val="24"/>
                    </w:rPr>
                    <w:t>　</w:t>
                  </w:r>
                  <w:r>
                    <w:rPr>
                      <w:rFonts w:ascii="黑体" w:hAnsi="黑体" w:eastAsia="黑体"/>
                      <w:color w:val="000000" w:themeColor="text1"/>
                      <w:sz w:val="28"/>
                    </w:rPr>
                    <w:t>DST(G)</w:t>
                  </w:r>
                  <w:r>
                    <w:rPr>
                      <w:rFonts w:hint="eastAsia" w:ascii="黑体" w:hAnsi="黑体" w:eastAsia="黑体"/>
                      <w:color w:val="000000" w:themeColor="text1"/>
                      <w:sz w:val="28"/>
                    </w:rPr>
                    <w:t>〔</w:t>
                  </w:r>
                  <w:r>
                    <w:rPr>
                      <w:rFonts w:ascii="黑体" w:hAnsi="黑体" w:eastAsia="黑体"/>
                      <w:color w:val="000000" w:themeColor="text1"/>
                      <w:sz w:val="28"/>
                    </w:rPr>
                    <w:t>202</w:t>
                  </w:r>
                  <w:r>
                    <w:rPr>
                      <w:rFonts w:hint="eastAsia" w:ascii="黑体" w:hAnsi="黑体" w:eastAsia="黑体"/>
                      <w:color w:val="000000" w:themeColor="text1"/>
                      <w:sz w:val="28"/>
                    </w:rPr>
                    <w:t>3〕</w:t>
                  </w:r>
                  <w:r>
                    <w:rPr>
                      <w:rFonts w:hint="eastAsia" w:ascii="黑体" w:hAnsi="黑体" w:eastAsia="黑体"/>
                      <w:color w:val="000000" w:themeColor="text1"/>
                      <w:sz w:val="28"/>
                      <w:lang w:val="en-US" w:eastAsia="zh-CN"/>
                    </w:rPr>
                    <w:t>3</w:t>
                  </w:r>
                  <w:r>
                    <w:rPr>
                      <w:rFonts w:hint="eastAsia" w:ascii="黑体" w:hAnsi="黑体" w:eastAsia="黑体"/>
                      <w:color w:val="000000" w:themeColor="text1"/>
                      <w:sz w:val="28"/>
                    </w:rPr>
                    <w:t>号　</w:t>
                  </w:r>
                </w:p>
                <w:p>
                  <w:pPr>
                    <w:snapToGrid w:val="0"/>
                    <w:spacing w:line="289" w:lineRule="atLeast"/>
                  </w:pPr>
                </w:p>
                <w:p>
                  <w:pPr>
                    <w:snapToGrid w:val="0"/>
                    <w:spacing w:line="538" w:lineRule="atLeast"/>
                  </w:pPr>
                </w:p>
                <w:p/>
              </w:txbxContent>
            </v:textbox>
          </v:shape>
        </w:pict>
      </w:r>
      <w:r>
        <w:rPr>
          <w:rFonts w:hint="eastAsia"/>
          <w:b/>
          <w:bCs/>
          <w:color w:val="000000" w:themeColor="text1"/>
          <w:w w:val="80"/>
          <w:sz w:val="44"/>
        </w:rPr>
        <w:t xml:space="preserve"> </w:t>
      </w:r>
    </w:p>
    <w:p>
      <w:pPr>
        <w:ind w:left="360" w:hanging="360" w:hangingChars="50"/>
        <w:jc w:val="center"/>
        <w:rPr>
          <w:rFonts w:ascii="方正小标宋简体" w:eastAsia="方正小标宋简体"/>
          <w:color w:val="000000" w:themeColor="text1"/>
          <w:sz w:val="72"/>
          <w:szCs w:val="72"/>
        </w:rPr>
      </w:pPr>
    </w:p>
    <w:p>
      <w:pPr>
        <w:ind w:left="240" w:hanging="240" w:hangingChars="50"/>
        <w:jc w:val="center"/>
        <w:rPr>
          <w:rFonts w:ascii="方正小标宋简体" w:eastAsia="方正小标宋简体"/>
          <w:color w:val="000000" w:themeColor="text1"/>
          <w:sz w:val="48"/>
          <w:szCs w:val="48"/>
        </w:rPr>
      </w:pPr>
      <w:r>
        <w:rPr>
          <w:rFonts w:hint="eastAsia" w:ascii="方正小标宋简体" w:eastAsia="方正小标宋简体"/>
          <w:color w:val="000000" w:themeColor="text1"/>
          <w:sz w:val="48"/>
          <w:szCs w:val="48"/>
        </w:rPr>
        <w:t>达州高新区核心区H2-1-1</w:t>
      </w:r>
      <w:r>
        <w:rPr>
          <w:rFonts w:hint="eastAsia" w:ascii="方正小标宋简体" w:eastAsia="方正小标宋简体"/>
          <w:color w:val="000000" w:themeColor="text1"/>
          <w:sz w:val="48"/>
          <w:szCs w:val="48"/>
          <w:lang w:val="en-US" w:eastAsia="zh-CN"/>
        </w:rPr>
        <w:t>地块</w:t>
      </w:r>
      <w:r>
        <w:rPr>
          <w:rFonts w:hint="eastAsia" w:ascii="方正小标宋简体" w:eastAsia="方正小标宋简体"/>
          <w:color w:val="000000" w:themeColor="text1"/>
          <w:sz w:val="48"/>
          <w:szCs w:val="48"/>
        </w:rPr>
        <w:t>国有建设用地使用权挂牌出让文件</w:t>
      </w:r>
    </w:p>
    <w:p>
      <w:pPr>
        <w:tabs>
          <w:tab w:val="left" w:leader="middleDot" w:pos="6720"/>
        </w:tabs>
        <w:ind w:left="220" w:hanging="220" w:hangingChars="50"/>
        <w:jc w:val="center"/>
        <w:rPr>
          <w:color w:val="000000" w:themeColor="text1"/>
          <w:sz w:val="44"/>
        </w:rPr>
      </w:pPr>
    </w:p>
    <w:p>
      <w:pPr>
        <w:tabs>
          <w:tab w:val="left" w:leader="middleDot" w:pos="6720"/>
        </w:tabs>
        <w:ind w:left="220" w:hanging="220" w:hangingChars="50"/>
        <w:jc w:val="center"/>
        <w:rPr>
          <w:color w:val="000000" w:themeColor="text1"/>
          <w:sz w:val="44"/>
        </w:rPr>
      </w:pPr>
    </w:p>
    <w:p>
      <w:pPr>
        <w:tabs>
          <w:tab w:val="left" w:leader="middleDot" w:pos="6720"/>
        </w:tabs>
        <w:ind w:left="220" w:hanging="220" w:hangingChars="50"/>
        <w:rPr>
          <w:color w:val="000000" w:themeColor="text1"/>
          <w:sz w:val="44"/>
        </w:rPr>
      </w:pPr>
    </w:p>
    <w:p>
      <w:pPr>
        <w:tabs>
          <w:tab w:val="left" w:leader="middleDot" w:pos="6720"/>
        </w:tabs>
        <w:rPr>
          <w:color w:val="000000" w:themeColor="text1"/>
          <w:sz w:val="44"/>
        </w:rPr>
      </w:pPr>
    </w:p>
    <w:p>
      <w:pPr>
        <w:tabs>
          <w:tab w:val="left" w:leader="middleDot" w:pos="6720"/>
        </w:tabs>
        <w:rPr>
          <w:color w:val="000000" w:themeColor="text1"/>
          <w:sz w:val="44"/>
        </w:rPr>
      </w:pPr>
    </w:p>
    <w:p>
      <w:pPr>
        <w:tabs>
          <w:tab w:val="left" w:leader="middleDot" w:pos="6720"/>
        </w:tabs>
        <w:rPr>
          <w:color w:val="000000" w:themeColor="text1"/>
          <w:sz w:val="44"/>
        </w:rPr>
      </w:pPr>
    </w:p>
    <w:p>
      <w:pPr>
        <w:tabs>
          <w:tab w:val="left" w:leader="middleDot" w:pos="6720"/>
        </w:tabs>
        <w:rPr>
          <w:color w:val="000000" w:themeColor="text1"/>
          <w:sz w:val="44"/>
        </w:rPr>
      </w:pPr>
    </w:p>
    <w:p>
      <w:pPr>
        <w:tabs>
          <w:tab w:val="left" w:leader="middleDot" w:pos="6720"/>
        </w:tabs>
        <w:rPr>
          <w:color w:val="000000" w:themeColor="text1"/>
          <w:sz w:val="44"/>
        </w:rPr>
      </w:pPr>
    </w:p>
    <w:p>
      <w:pPr>
        <w:tabs>
          <w:tab w:val="left" w:leader="middleDot" w:pos="6720"/>
        </w:tabs>
        <w:rPr>
          <w:color w:val="000000" w:themeColor="text1"/>
          <w:sz w:val="44"/>
        </w:rPr>
      </w:pPr>
    </w:p>
    <w:p>
      <w:pPr>
        <w:tabs>
          <w:tab w:val="left" w:leader="middleDot" w:pos="6720"/>
        </w:tabs>
        <w:rPr>
          <w:color w:val="000000" w:themeColor="text1"/>
          <w:sz w:val="44"/>
        </w:rPr>
      </w:pPr>
    </w:p>
    <w:p>
      <w:pPr>
        <w:tabs>
          <w:tab w:val="left" w:leader="middleDot" w:pos="6720"/>
        </w:tabs>
        <w:rPr>
          <w:color w:val="000000" w:themeColor="text1"/>
          <w:sz w:val="44"/>
        </w:rPr>
      </w:pPr>
    </w:p>
    <w:p>
      <w:pPr>
        <w:tabs>
          <w:tab w:val="left" w:leader="middleDot" w:pos="6720"/>
        </w:tabs>
        <w:rPr>
          <w:color w:val="000000" w:themeColor="text1"/>
          <w:sz w:val="44"/>
        </w:rPr>
      </w:pPr>
    </w:p>
    <w:p>
      <w:pPr>
        <w:tabs>
          <w:tab w:val="left" w:leader="middleDot" w:pos="6720"/>
        </w:tabs>
        <w:ind w:left="220" w:hanging="220" w:hangingChars="50"/>
        <w:rPr>
          <w:color w:val="000000" w:themeColor="text1"/>
        </w:rPr>
      </w:pPr>
      <w:r>
        <w:rPr>
          <w:color w:val="000000" w:themeColor="text1"/>
          <w:sz w:val="44"/>
        </w:rPr>
        <w:pict>
          <v:shape id="Text Box 12" o:spid="_x0000_s2054" o:spt="202" type="#_x0000_t202" style="position:absolute;left:0pt;margin-left:55.85pt;margin-top:0.65pt;height:101.55pt;width:339.2pt;z-index:251660288;mso-width-relative:page;mso-height-relative:margin;mso-height-percent:200;" stroked="t" coordsize="21600,21600" o:gfxdata="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vNws2QAAAAkBAAAPAAAAAAAAAAEAIAAAACIAAABkcnMvZG93bnJl&#10;di54bWxQSwECFAAUAAAACACHTuJAOrovhTUCAACWBAAADgAAAAAAAAABACAAAAAoAQAAZHJzL2Uy&#10;b0RvYy54bWxQSwUGAAAAAAYABgBZAQAAzwUAAAAA&#10;">
            <v:path/>
            <v:fill focussize="0,0"/>
            <v:stroke color="#FFFFFF" joinstyle="miter"/>
            <v:imagedata o:title=""/>
            <o:lock v:ext="edit"/>
            <v:textbox style="mso-fit-shape-to-text:t;">
              <w:txbxContent>
                <w:p>
                  <w:pPr>
                    <w:tabs>
                      <w:tab w:val="left" w:leader="middleDot" w:pos="6720"/>
                    </w:tabs>
                    <w:ind w:left="240" w:hanging="240" w:hangingChars="50"/>
                    <w:jc w:val="distribute"/>
                    <w:rPr>
                      <w:rFonts w:ascii="方正小标宋简体" w:eastAsia="方正小标宋简体"/>
                      <w:color w:val="000000"/>
                      <w:sz w:val="48"/>
                      <w:szCs w:val="48"/>
                    </w:rPr>
                  </w:pPr>
                  <w:r>
                    <w:rPr>
                      <w:rFonts w:hint="eastAsia" w:ascii="方正小标宋简体" w:eastAsia="方正小标宋简体"/>
                      <w:color w:val="000000"/>
                      <w:sz w:val="48"/>
                      <w:szCs w:val="48"/>
                    </w:rPr>
                    <w:t>达州市自然资源和规划局</w:t>
                  </w:r>
                </w:p>
                <w:p>
                  <w:pPr>
                    <w:jc w:val="distribute"/>
                  </w:pPr>
                  <w:r>
                    <w:rPr>
                      <w:rFonts w:hint="eastAsia" w:ascii="方正小标宋简体" w:eastAsia="方正小标宋简体"/>
                      <w:color w:val="000000"/>
                      <w:sz w:val="48"/>
                      <w:szCs w:val="48"/>
                    </w:rPr>
                    <w:t>达州市公共资源交易服务中心</w:t>
                  </w:r>
                </w:p>
              </w:txbxContent>
            </v:textbox>
          </v:shape>
        </w:pict>
      </w:r>
      <w:r>
        <w:rPr>
          <w:color w:val="000000" w:themeColor="text1"/>
        </w:rPr>
        <w:br w:type="page"/>
      </w:r>
    </w:p>
    <w:p>
      <w:pPr>
        <w:tabs>
          <w:tab w:val="left" w:leader="middleDot" w:pos="6720"/>
        </w:tabs>
        <w:ind w:left="175" w:hanging="176" w:hangingChars="50"/>
        <w:jc w:val="center"/>
        <w:rPr>
          <w:rFonts w:ascii="黑体" w:hAnsi="黑体" w:eastAsia="黑体"/>
          <w:bCs/>
          <w:color w:val="000000" w:themeColor="text1"/>
          <w:w w:val="80"/>
          <w:sz w:val="44"/>
        </w:rPr>
      </w:pPr>
      <w:r>
        <w:rPr>
          <w:rFonts w:hint="eastAsia" w:ascii="黑体" w:hAnsi="黑体" w:eastAsia="黑体"/>
          <w:bCs/>
          <w:color w:val="000000" w:themeColor="text1"/>
          <w:w w:val="80"/>
          <w:sz w:val="44"/>
        </w:rPr>
        <w:t>目  录</w:t>
      </w:r>
    </w:p>
    <w:p>
      <w:pPr>
        <w:tabs>
          <w:tab w:val="left" w:leader="middleDot" w:pos="7980"/>
        </w:tabs>
        <w:rPr>
          <w:rFonts w:ascii="宋体"/>
          <w:color w:val="000000" w:themeColor="text1"/>
          <w:w w:val="66"/>
          <w:sz w:val="32"/>
          <w:szCs w:val="32"/>
        </w:rPr>
      </w:pPr>
    </w:p>
    <w:p>
      <w:pPr>
        <w:numPr>
          <w:ilvl w:val="0"/>
          <w:numId w:val="1"/>
        </w:numPr>
        <w:tabs>
          <w:tab w:val="left" w:leader="middleDot" w:pos="7980"/>
        </w:tabs>
        <w:ind w:left="105" w:hanging="105" w:hangingChars="50"/>
        <w:rPr>
          <w:rFonts w:ascii="宋体"/>
          <w:color w:val="000000" w:themeColor="text1"/>
          <w:w w:val="66"/>
          <w:sz w:val="32"/>
          <w:szCs w:val="32"/>
        </w:rPr>
      </w:pPr>
      <w:r>
        <w:rPr>
          <w:rFonts w:hint="eastAsia" w:ascii="宋体" w:hAnsi="宋体"/>
          <w:color w:val="000000" w:themeColor="text1"/>
          <w:w w:val="66"/>
          <w:sz w:val="32"/>
          <w:szCs w:val="32"/>
        </w:rPr>
        <w:fldChar w:fldCharType="begin"/>
      </w:r>
      <w:r>
        <w:rPr>
          <w:rFonts w:hint="eastAsia" w:ascii="宋体" w:hAnsi="宋体"/>
          <w:color w:val="000000" w:themeColor="text1"/>
          <w:w w:val="66"/>
          <w:sz w:val="32"/>
          <w:szCs w:val="32"/>
        </w:rPr>
        <w:instrText xml:space="preserve"> TOC \o "1-1" \h \z \u </w:instrText>
      </w:r>
      <w:r>
        <w:rPr>
          <w:rFonts w:hint="eastAsia" w:ascii="宋体" w:hAnsi="宋体"/>
          <w:color w:val="000000" w:themeColor="text1"/>
          <w:w w:val="66"/>
          <w:sz w:val="32"/>
          <w:szCs w:val="32"/>
        </w:rPr>
        <w:fldChar w:fldCharType="separate"/>
      </w:r>
      <w:r>
        <w:fldChar w:fldCharType="begin"/>
      </w:r>
      <w:r>
        <w:instrText xml:space="preserve"> HYPERLINK "file:///E:\\新建文件夹%20(2)\\土地\\挂牌\\DSTD(G)%5b2019%5d6号\\达川区511602-2018-31号地块.docx" \l "_Toc3391970" </w:instrText>
      </w:r>
      <w:r>
        <w:fldChar w:fldCharType="separate"/>
      </w:r>
      <w:r>
        <w:rPr>
          <w:rStyle w:val="18"/>
          <w:rFonts w:hint="eastAsia" w:ascii="宋体" w:hAnsi="宋体"/>
          <w:color w:val="000000" w:themeColor="text1"/>
          <w:w w:val="66"/>
          <w:sz w:val="32"/>
          <w:szCs w:val="32"/>
        </w:rPr>
        <w:t>挂牌出让公告</w:t>
      </w:r>
      <w:r>
        <w:rPr>
          <w:rStyle w:val="18"/>
          <w:rFonts w:hint="eastAsia" w:ascii="宋体"/>
          <w:color w:val="000000" w:themeColor="text1"/>
          <w:w w:val="66"/>
          <w:sz w:val="32"/>
          <w:szCs w:val="32"/>
        </w:rPr>
        <w:tab/>
      </w:r>
      <w:r>
        <w:rPr>
          <w:rStyle w:val="18"/>
          <w:rFonts w:hint="eastAsia" w:ascii="宋体" w:hAnsi="宋体"/>
          <w:color w:val="000000" w:themeColor="text1"/>
          <w:w w:val="66"/>
          <w:sz w:val="32"/>
          <w:szCs w:val="32"/>
        </w:rPr>
        <w:fldChar w:fldCharType="begin"/>
      </w:r>
      <w:r>
        <w:rPr>
          <w:rStyle w:val="18"/>
          <w:rFonts w:hint="eastAsia" w:ascii="宋体" w:hAnsi="宋体"/>
          <w:color w:val="000000" w:themeColor="text1"/>
          <w:w w:val="66"/>
          <w:sz w:val="32"/>
          <w:szCs w:val="32"/>
        </w:rPr>
        <w:instrText xml:space="preserve"> PAGEREF _Toc3391970 \h </w:instrText>
      </w:r>
      <w:r>
        <w:rPr>
          <w:rStyle w:val="18"/>
          <w:rFonts w:hint="eastAsia" w:ascii="宋体" w:hAnsi="宋体"/>
          <w:color w:val="000000" w:themeColor="text1"/>
          <w:w w:val="66"/>
          <w:sz w:val="32"/>
          <w:szCs w:val="32"/>
        </w:rPr>
        <w:fldChar w:fldCharType="separate"/>
      </w:r>
      <w:r>
        <w:rPr>
          <w:rStyle w:val="18"/>
          <w:rFonts w:hint="eastAsia" w:ascii="宋体" w:hAnsi="宋体"/>
          <w:color w:val="000000" w:themeColor="text1"/>
          <w:w w:val="66"/>
          <w:sz w:val="32"/>
          <w:szCs w:val="32"/>
        </w:rPr>
        <w:t>- 3 -</w:t>
      </w:r>
      <w:r>
        <w:rPr>
          <w:rStyle w:val="18"/>
          <w:rFonts w:hint="eastAsia" w:ascii="宋体" w:hAnsi="宋体"/>
          <w:color w:val="000000" w:themeColor="text1"/>
          <w:w w:val="66"/>
          <w:sz w:val="32"/>
          <w:szCs w:val="32"/>
        </w:rPr>
        <w:fldChar w:fldCharType="end"/>
      </w:r>
      <w:r>
        <w:rPr>
          <w:rStyle w:val="18"/>
          <w:rFonts w:hint="eastAsia" w:ascii="宋体" w:hAnsi="宋体"/>
          <w:color w:val="000000" w:themeColor="text1"/>
          <w:w w:val="66"/>
          <w:sz w:val="32"/>
          <w:szCs w:val="32"/>
        </w:rPr>
        <w:fldChar w:fldCharType="end"/>
      </w:r>
      <w:r>
        <w:rPr>
          <w:rFonts w:hint="eastAsia" w:ascii="宋体" w:hAnsi="宋体"/>
          <w:color w:val="000000" w:themeColor="text1"/>
          <w:sz w:val="32"/>
          <w:szCs w:val="32"/>
        </w:rPr>
        <w:t>-5</w:t>
      </w:r>
    </w:p>
    <w:p>
      <w:pPr>
        <w:numPr>
          <w:ilvl w:val="0"/>
          <w:numId w:val="1"/>
        </w:numPr>
        <w:tabs>
          <w:tab w:val="left" w:leader="middleDot" w:pos="7980"/>
        </w:tabs>
        <w:ind w:left="105" w:hanging="105" w:hangingChars="50"/>
        <w:rPr>
          <w:rFonts w:ascii="宋体"/>
          <w:color w:val="000000" w:themeColor="text1"/>
          <w:w w:val="66"/>
          <w:sz w:val="32"/>
          <w:szCs w:val="32"/>
        </w:rPr>
      </w:pPr>
      <w:r>
        <w:fldChar w:fldCharType="begin"/>
      </w:r>
      <w:r>
        <w:instrText xml:space="preserve"> HYPERLINK "file:///E:\\新建文件夹%20(2)\\土地\\挂牌\\DSTD(G)%5b2019%5d6号\\达川区511602-2018-31号地块.docx" \l "_Toc3391971" </w:instrText>
      </w:r>
      <w:r>
        <w:fldChar w:fldCharType="separate"/>
      </w:r>
      <w:r>
        <w:rPr>
          <w:rStyle w:val="18"/>
          <w:rFonts w:hint="eastAsia" w:ascii="宋体" w:hAnsi="宋体"/>
          <w:color w:val="000000" w:themeColor="text1"/>
          <w:w w:val="66"/>
          <w:sz w:val="32"/>
          <w:szCs w:val="32"/>
        </w:rPr>
        <w:t>国有建设用地使用权挂牌出让须知</w:t>
      </w:r>
      <w:r>
        <w:rPr>
          <w:rStyle w:val="18"/>
          <w:rFonts w:hint="eastAsia" w:ascii="宋体"/>
          <w:color w:val="000000" w:themeColor="text1"/>
          <w:w w:val="66"/>
          <w:sz w:val="32"/>
          <w:szCs w:val="32"/>
        </w:rPr>
        <w:tab/>
      </w:r>
      <w:r>
        <w:rPr>
          <w:rStyle w:val="18"/>
          <w:rFonts w:hint="eastAsia" w:ascii="宋体"/>
          <w:color w:val="000000" w:themeColor="text1"/>
          <w:w w:val="66"/>
          <w:sz w:val="32"/>
          <w:szCs w:val="32"/>
        </w:rPr>
        <w:fldChar w:fldCharType="end"/>
      </w:r>
      <w:r>
        <w:rPr>
          <w:rFonts w:hint="eastAsia" w:ascii="宋体"/>
          <w:color w:val="000000" w:themeColor="text1"/>
          <w:w w:val="66"/>
          <w:sz w:val="32"/>
          <w:szCs w:val="32"/>
        </w:rPr>
        <w:t>6-21</w:t>
      </w:r>
    </w:p>
    <w:p>
      <w:pPr>
        <w:numPr>
          <w:ilvl w:val="0"/>
          <w:numId w:val="1"/>
        </w:numPr>
        <w:tabs>
          <w:tab w:val="left" w:leader="middleDot" w:pos="7980"/>
        </w:tabs>
        <w:ind w:left="105" w:hanging="105" w:hangingChars="50"/>
        <w:rPr>
          <w:rFonts w:ascii="宋体"/>
          <w:color w:val="000000" w:themeColor="text1"/>
          <w:w w:val="66"/>
          <w:sz w:val="32"/>
          <w:szCs w:val="32"/>
        </w:rPr>
      </w:pPr>
      <w:r>
        <w:fldChar w:fldCharType="begin"/>
      </w:r>
      <w:r>
        <w:instrText xml:space="preserve"> HYPERLINK "file:///E:\\新建文件夹%20(2)\\土地\\挂牌\\DSTD(G)%5b2019%5d6号\\达川区511602-2018-31号地块.docx" \l "_Toc3391972" </w:instrText>
      </w:r>
      <w:r>
        <w:fldChar w:fldCharType="separate"/>
      </w:r>
      <w:r>
        <w:rPr>
          <w:rStyle w:val="18"/>
          <w:rFonts w:hint="eastAsia" w:ascii="宋体" w:hAnsi="宋体"/>
          <w:color w:val="000000" w:themeColor="text1"/>
          <w:w w:val="66"/>
          <w:sz w:val="32"/>
          <w:szCs w:val="32"/>
        </w:rPr>
        <w:t>地块规划条件相关资料</w:t>
      </w:r>
      <w:r>
        <w:rPr>
          <w:rStyle w:val="18"/>
          <w:rFonts w:hint="eastAsia" w:ascii="宋体"/>
          <w:color w:val="000000" w:themeColor="text1"/>
          <w:w w:val="66"/>
          <w:sz w:val="32"/>
          <w:szCs w:val="32"/>
        </w:rPr>
        <w:tab/>
      </w:r>
      <w:r>
        <w:rPr>
          <w:rStyle w:val="18"/>
          <w:rFonts w:hint="eastAsia" w:ascii="宋体"/>
          <w:color w:val="000000" w:themeColor="text1"/>
          <w:w w:val="66"/>
          <w:sz w:val="32"/>
          <w:szCs w:val="32"/>
        </w:rPr>
        <w:fldChar w:fldCharType="end"/>
      </w:r>
      <w:r>
        <w:rPr>
          <w:rFonts w:hint="eastAsia" w:ascii="宋体"/>
          <w:color w:val="000000" w:themeColor="text1"/>
          <w:w w:val="66"/>
          <w:sz w:val="32"/>
          <w:szCs w:val="32"/>
        </w:rPr>
        <w:t>22-23</w:t>
      </w:r>
    </w:p>
    <w:p>
      <w:pPr>
        <w:numPr>
          <w:ilvl w:val="0"/>
          <w:numId w:val="1"/>
        </w:numPr>
        <w:tabs>
          <w:tab w:val="left" w:leader="middleDot" w:pos="7980"/>
        </w:tabs>
        <w:ind w:left="105" w:hanging="105" w:hangingChars="50"/>
        <w:rPr>
          <w:rFonts w:ascii="宋体"/>
          <w:color w:val="000000" w:themeColor="text1"/>
          <w:w w:val="66"/>
          <w:sz w:val="32"/>
          <w:szCs w:val="32"/>
        </w:rPr>
      </w:pPr>
      <w:r>
        <w:fldChar w:fldCharType="begin"/>
      </w:r>
      <w:r>
        <w:instrText xml:space="preserve"> HYPERLINK "file:///E:\\新建文件夹%20(2)\\土地\\挂牌\\DSTD(G)%5b2019%5d6号\\达川区511602-2018-31号地块.docx" \l "_Toc3391973" </w:instrText>
      </w:r>
      <w:r>
        <w:fldChar w:fldCharType="separate"/>
      </w:r>
      <w:r>
        <w:rPr>
          <w:rStyle w:val="18"/>
          <w:rFonts w:hint="eastAsia" w:ascii="宋体" w:hAnsi="宋体"/>
          <w:color w:val="000000" w:themeColor="text1"/>
          <w:w w:val="66"/>
          <w:sz w:val="32"/>
          <w:szCs w:val="32"/>
        </w:rPr>
        <w:t>用地红线图</w:t>
      </w:r>
      <w:r>
        <w:rPr>
          <w:rStyle w:val="18"/>
          <w:rFonts w:hint="eastAsia" w:ascii="宋体"/>
          <w:color w:val="000000" w:themeColor="text1"/>
          <w:w w:val="66"/>
          <w:sz w:val="32"/>
          <w:szCs w:val="32"/>
        </w:rPr>
        <w:tab/>
      </w:r>
      <w:r>
        <w:rPr>
          <w:rStyle w:val="18"/>
          <w:rFonts w:hint="eastAsia" w:ascii="宋体"/>
          <w:color w:val="000000" w:themeColor="text1"/>
          <w:w w:val="66"/>
          <w:sz w:val="32"/>
          <w:szCs w:val="32"/>
        </w:rPr>
        <w:fldChar w:fldCharType="end"/>
      </w:r>
      <w:r>
        <w:rPr>
          <w:rFonts w:hint="eastAsia" w:ascii="宋体"/>
          <w:color w:val="000000" w:themeColor="text1"/>
          <w:w w:val="66"/>
          <w:sz w:val="32"/>
          <w:szCs w:val="32"/>
        </w:rPr>
        <w:t>24</w:t>
      </w:r>
    </w:p>
    <w:p>
      <w:pPr>
        <w:numPr>
          <w:ilvl w:val="0"/>
          <w:numId w:val="1"/>
        </w:numPr>
        <w:tabs>
          <w:tab w:val="left" w:leader="middleDot" w:pos="7980"/>
        </w:tabs>
        <w:ind w:left="105" w:hanging="105" w:hangingChars="50"/>
        <w:rPr>
          <w:rFonts w:ascii="宋体"/>
          <w:color w:val="000000" w:themeColor="text1"/>
          <w:w w:val="66"/>
          <w:sz w:val="32"/>
          <w:szCs w:val="32"/>
        </w:rPr>
      </w:pPr>
      <w:r>
        <w:fldChar w:fldCharType="begin"/>
      </w:r>
      <w:r>
        <w:instrText xml:space="preserve"> HYPERLINK "file:///E:\\新建文件夹%20(2)\\土地\\挂牌\\DSTD(G)%5b2019%5d6号\\达川区511602-2018-31号地块.docx" \l "_Toc3391974" </w:instrText>
      </w:r>
      <w:r>
        <w:fldChar w:fldCharType="separate"/>
      </w:r>
      <w:r>
        <w:rPr>
          <w:rStyle w:val="18"/>
          <w:rFonts w:hint="eastAsia" w:ascii="宋体" w:hAnsi="宋体"/>
          <w:color w:val="000000" w:themeColor="text1"/>
          <w:w w:val="66"/>
          <w:sz w:val="32"/>
          <w:szCs w:val="32"/>
        </w:rPr>
        <w:t>宗地平面界址图</w:t>
      </w:r>
      <w:r>
        <w:rPr>
          <w:rStyle w:val="18"/>
          <w:rFonts w:hint="eastAsia" w:ascii="宋体"/>
          <w:color w:val="000000" w:themeColor="text1"/>
          <w:w w:val="66"/>
          <w:sz w:val="32"/>
          <w:szCs w:val="32"/>
        </w:rPr>
        <w:tab/>
      </w:r>
      <w:r>
        <w:rPr>
          <w:rStyle w:val="18"/>
          <w:rFonts w:hint="eastAsia" w:ascii="宋体" w:hAnsi="宋体"/>
          <w:color w:val="000000" w:themeColor="text1"/>
          <w:w w:val="66"/>
          <w:sz w:val="32"/>
          <w:szCs w:val="32"/>
        </w:rPr>
        <w:t>2</w:t>
      </w:r>
      <w:r>
        <w:rPr>
          <w:rStyle w:val="18"/>
          <w:rFonts w:hint="eastAsia" w:ascii="宋体" w:hAnsi="宋体"/>
          <w:color w:val="000000" w:themeColor="text1"/>
          <w:w w:val="66"/>
          <w:sz w:val="32"/>
          <w:szCs w:val="32"/>
        </w:rPr>
        <w:fldChar w:fldCharType="end"/>
      </w:r>
      <w:r>
        <w:rPr>
          <w:rFonts w:hint="eastAsia" w:ascii="宋体" w:hAnsi="宋体"/>
          <w:color w:val="000000" w:themeColor="text1"/>
          <w:w w:val="66"/>
          <w:sz w:val="32"/>
          <w:szCs w:val="32"/>
        </w:rPr>
        <w:t>5</w:t>
      </w:r>
    </w:p>
    <w:p>
      <w:pPr>
        <w:numPr>
          <w:ilvl w:val="0"/>
          <w:numId w:val="1"/>
        </w:numPr>
        <w:tabs>
          <w:tab w:val="left" w:leader="middleDot" w:pos="7980"/>
        </w:tabs>
        <w:ind w:left="105" w:hanging="105" w:hangingChars="50"/>
        <w:rPr>
          <w:rFonts w:ascii="宋体"/>
          <w:color w:val="000000" w:themeColor="text1"/>
          <w:w w:val="66"/>
          <w:sz w:val="32"/>
          <w:szCs w:val="32"/>
        </w:rPr>
      </w:pPr>
      <w:r>
        <w:fldChar w:fldCharType="begin"/>
      </w:r>
      <w:r>
        <w:instrText xml:space="preserve"> HYPERLINK "file:///E:\\新建文件夹%20(2)\\土地\\挂牌\\DSTD(G)%5b2019%5d6号\\达川区511602-2018-31号地块.docx" \l "_Toc3391975" </w:instrText>
      </w:r>
      <w:r>
        <w:fldChar w:fldCharType="separate"/>
      </w:r>
      <w:r>
        <w:rPr>
          <w:rStyle w:val="18"/>
          <w:rFonts w:hint="eastAsia" w:ascii="宋体" w:hAnsi="宋体"/>
          <w:color w:val="000000" w:themeColor="text1"/>
          <w:w w:val="66"/>
          <w:sz w:val="32"/>
          <w:szCs w:val="32"/>
        </w:rPr>
        <w:t>竞买申请书（样本）</w:t>
      </w:r>
      <w:r>
        <w:rPr>
          <w:rStyle w:val="18"/>
          <w:rFonts w:hint="eastAsia" w:ascii="宋体"/>
          <w:color w:val="000000" w:themeColor="text1"/>
          <w:w w:val="66"/>
          <w:sz w:val="32"/>
          <w:szCs w:val="32"/>
        </w:rPr>
        <w:tab/>
      </w:r>
      <w:r>
        <w:rPr>
          <w:rStyle w:val="18"/>
          <w:rFonts w:hint="eastAsia" w:ascii="宋体" w:hAnsi="宋体"/>
          <w:color w:val="000000" w:themeColor="text1"/>
          <w:w w:val="66"/>
          <w:sz w:val="32"/>
          <w:szCs w:val="32"/>
        </w:rPr>
        <w:t>2</w:t>
      </w:r>
      <w:r>
        <w:rPr>
          <w:rStyle w:val="18"/>
          <w:rFonts w:hint="eastAsia" w:ascii="宋体" w:hAnsi="宋体"/>
          <w:color w:val="000000" w:themeColor="text1"/>
          <w:w w:val="66"/>
          <w:sz w:val="32"/>
          <w:szCs w:val="32"/>
        </w:rPr>
        <w:fldChar w:fldCharType="end"/>
      </w:r>
      <w:r>
        <w:rPr>
          <w:rFonts w:hint="eastAsia" w:ascii="宋体" w:hAnsi="宋体"/>
          <w:color w:val="000000" w:themeColor="text1"/>
          <w:w w:val="66"/>
          <w:sz w:val="32"/>
          <w:szCs w:val="32"/>
        </w:rPr>
        <w:t>6</w:t>
      </w:r>
    </w:p>
    <w:p>
      <w:pPr>
        <w:numPr>
          <w:ilvl w:val="0"/>
          <w:numId w:val="1"/>
        </w:numPr>
        <w:tabs>
          <w:tab w:val="left" w:leader="middleDot" w:pos="7980"/>
        </w:tabs>
        <w:ind w:left="105" w:hanging="105" w:hangingChars="50"/>
        <w:rPr>
          <w:rFonts w:ascii="宋体"/>
          <w:color w:val="000000" w:themeColor="text1"/>
          <w:w w:val="66"/>
          <w:sz w:val="32"/>
          <w:szCs w:val="32"/>
        </w:rPr>
      </w:pPr>
      <w:r>
        <w:fldChar w:fldCharType="begin"/>
      </w:r>
      <w:r>
        <w:instrText xml:space="preserve"> HYPERLINK "file:///E:\\新建文件夹%20(2)\\土地\\挂牌\\DSTD(G)%5b2019%5d6号\\达川区511602-2018-31号地块.docx" \l "_Toc3391976" </w:instrText>
      </w:r>
      <w:r>
        <w:fldChar w:fldCharType="separate"/>
      </w:r>
      <w:r>
        <w:rPr>
          <w:rStyle w:val="18"/>
          <w:rFonts w:hint="eastAsia" w:ascii="宋体" w:hAnsi="宋体"/>
          <w:color w:val="000000" w:themeColor="text1"/>
          <w:w w:val="66"/>
          <w:sz w:val="32"/>
          <w:szCs w:val="32"/>
        </w:rPr>
        <w:t>保证金承诺书（样本）</w:t>
      </w:r>
      <w:r>
        <w:rPr>
          <w:rStyle w:val="18"/>
          <w:rFonts w:hint="eastAsia" w:ascii="宋体"/>
          <w:color w:val="000000" w:themeColor="text1"/>
          <w:w w:val="66"/>
          <w:sz w:val="32"/>
          <w:szCs w:val="32"/>
        </w:rPr>
        <w:tab/>
      </w:r>
      <w:r>
        <w:rPr>
          <w:rStyle w:val="18"/>
          <w:rFonts w:hint="eastAsia" w:ascii="宋体" w:hAnsi="宋体"/>
          <w:color w:val="000000" w:themeColor="text1"/>
          <w:w w:val="66"/>
          <w:sz w:val="32"/>
          <w:szCs w:val="32"/>
        </w:rPr>
        <w:t>2</w:t>
      </w:r>
      <w:r>
        <w:rPr>
          <w:rStyle w:val="18"/>
          <w:rFonts w:hint="eastAsia" w:ascii="宋体" w:hAnsi="宋体"/>
          <w:color w:val="000000" w:themeColor="text1"/>
          <w:w w:val="66"/>
          <w:sz w:val="32"/>
          <w:szCs w:val="32"/>
        </w:rPr>
        <w:fldChar w:fldCharType="end"/>
      </w:r>
      <w:r>
        <w:rPr>
          <w:rFonts w:hint="eastAsia" w:ascii="宋体" w:hAnsi="宋体"/>
          <w:color w:val="000000" w:themeColor="text1"/>
          <w:w w:val="66"/>
          <w:sz w:val="32"/>
          <w:szCs w:val="32"/>
        </w:rPr>
        <w:t>7</w:t>
      </w:r>
    </w:p>
    <w:p>
      <w:pPr>
        <w:numPr>
          <w:ilvl w:val="0"/>
          <w:numId w:val="1"/>
        </w:numPr>
        <w:tabs>
          <w:tab w:val="left" w:leader="middleDot" w:pos="7980"/>
        </w:tabs>
        <w:ind w:left="105" w:hanging="105" w:hangingChars="50"/>
        <w:rPr>
          <w:rFonts w:ascii="宋体"/>
          <w:color w:val="000000" w:themeColor="text1"/>
          <w:w w:val="66"/>
          <w:sz w:val="32"/>
          <w:szCs w:val="32"/>
        </w:rPr>
      </w:pPr>
      <w:r>
        <w:fldChar w:fldCharType="begin"/>
      </w:r>
      <w:r>
        <w:instrText xml:space="preserve"> HYPERLINK "file:///E:\\新建文件夹%20(2)\\土地\\挂牌\\DSTD(G)%5b2019%5d6号\\达川区511602-2018-31号地块.docx" \l "_Toc3391977" </w:instrText>
      </w:r>
      <w:r>
        <w:fldChar w:fldCharType="separate"/>
      </w:r>
      <w:r>
        <w:rPr>
          <w:rStyle w:val="18"/>
          <w:rFonts w:hint="eastAsia" w:ascii="宋体" w:hAnsi="宋体"/>
          <w:color w:val="000000" w:themeColor="text1"/>
          <w:w w:val="66"/>
          <w:sz w:val="32"/>
          <w:szCs w:val="32"/>
        </w:rPr>
        <w:t>法定代表人身份证明书（样本）</w:t>
      </w:r>
      <w:r>
        <w:rPr>
          <w:rStyle w:val="18"/>
          <w:rFonts w:hint="eastAsia" w:ascii="宋体"/>
          <w:color w:val="000000" w:themeColor="text1"/>
          <w:w w:val="66"/>
          <w:sz w:val="32"/>
          <w:szCs w:val="32"/>
        </w:rPr>
        <w:tab/>
      </w:r>
      <w:r>
        <w:rPr>
          <w:rStyle w:val="18"/>
          <w:rFonts w:hint="eastAsia" w:ascii="宋体" w:hAnsi="宋体"/>
          <w:color w:val="000000" w:themeColor="text1"/>
          <w:w w:val="66"/>
          <w:sz w:val="32"/>
          <w:szCs w:val="32"/>
        </w:rPr>
        <w:t>2</w:t>
      </w:r>
      <w:r>
        <w:rPr>
          <w:rStyle w:val="18"/>
          <w:rFonts w:hint="eastAsia" w:ascii="宋体" w:hAnsi="宋体"/>
          <w:color w:val="000000" w:themeColor="text1"/>
          <w:w w:val="66"/>
          <w:sz w:val="32"/>
          <w:szCs w:val="32"/>
        </w:rPr>
        <w:fldChar w:fldCharType="end"/>
      </w:r>
      <w:r>
        <w:rPr>
          <w:rFonts w:hint="eastAsia" w:ascii="宋体" w:hAnsi="宋体"/>
          <w:color w:val="000000" w:themeColor="text1"/>
          <w:w w:val="66"/>
          <w:sz w:val="32"/>
          <w:szCs w:val="32"/>
        </w:rPr>
        <w:t>8</w:t>
      </w:r>
    </w:p>
    <w:p>
      <w:pPr>
        <w:numPr>
          <w:ilvl w:val="0"/>
          <w:numId w:val="1"/>
        </w:numPr>
        <w:tabs>
          <w:tab w:val="left" w:leader="middleDot" w:pos="7980"/>
        </w:tabs>
        <w:ind w:left="105" w:hanging="105" w:hangingChars="50"/>
        <w:rPr>
          <w:rFonts w:ascii="宋体"/>
          <w:color w:val="000000" w:themeColor="text1"/>
          <w:w w:val="66"/>
          <w:sz w:val="32"/>
          <w:szCs w:val="32"/>
        </w:rPr>
      </w:pPr>
      <w:r>
        <w:fldChar w:fldCharType="begin"/>
      </w:r>
      <w:r>
        <w:instrText xml:space="preserve"> HYPERLINK "file:///E:\\新建文件夹%20(2)\\土地\\挂牌\\DSTD(G)%5b2019%5d6号\\达川区511602-2018-31号地块.docx" \l "_Toc3391978" </w:instrText>
      </w:r>
      <w:r>
        <w:fldChar w:fldCharType="separate"/>
      </w:r>
      <w:r>
        <w:rPr>
          <w:rStyle w:val="18"/>
          <w:rFonts w:hint="eastAsia" w:ascii="宋体" w:hAnsi="宋体"/>
          <w:color w:val="000000" w:themeColor="text1"/>
          <w:w w:val="66"/>
          <w:sz w:val="32"/>
          <w:szCs w:val="32"/>
        </w:rPr>
        <w:t>授权委托书（样本）</w:t>
      </w:r>
      <w:r>
        <w:rPr>
          <w:rStyle w:val="18"/>
          <w:rFonts w:hint="eastAsia" w:ascii="宋体"/>
          <w:color w:val="000000" w:themeColor="text1"/>
          <w:w w:val="66"/>
          <w:sz w:val="32"/>
          <w:szCs w:val="32"/>
        </w:rPr>
        <w:tab/>
      </w:r>
      <w:r>
        <w:rPr>
          <w:rStyle w:val="18"/>
          <w:rFonts w:hint="eastAsia" w:ascii="宋体" w:hAnsi="宋体"/>
          <w:color w:val="000000" w:themeColor="text1"/>
          <w:w w:val="66"/>
          <w:sz w:val="32"/>
          <w:szCs w:val="32"/>
        </w:rPr>
        <w:t>2</w:t>
      </w:r>
      <w:r>
        <w:rPr>
          <w:rStyle w:val="18"/>
          <w:rFonts w:hint="eastAsia" w:ascii="宋体" w:hAnsi="宋体"/>
          <w:color w:val="000000" w:themeColor="text1"/>
          <w:w w:val="66"/>
          <w:sz w:val="32"/>
          <w:szCs w:val="32"/>
        </w:rPr>
        <w:fldChar w:fldCharType="end"/>
      </w:r>
      <w:r>
        <w:rPr>
          <w:rFonts w:hint="eastAsia" w:ascii="宋体" w:hAnsi="宋体"/>
          <w:color w:val="000000" w:themeColor="text1"/>
          <w:w w:val="66"/>
          <w:sz w:val="32"/>
          <w:szCs w:val="32"/>
        </w:rPr>
        <w:t>9</w:t>
      </w:r>
    </w:p>
    <w:p>
      <w:pPr>
        <w:numPr>
          <w:ilvl w:val="0"/>
          <w:numId w:val="1"/>
        </w:numPr>
        <w:tabs>
          <w:tab w:val="left" w:leader="middleDot" w:pos="7980"/>
        </w:tabs>
        <w:ind w:left="105" w:hanging="105" w:hangingChars="50"/>
        <w:rPr>
          <w:rFonts w:ascii="宋体"/>
          <w:color w:val="000000" w:themeColor="text1"/>
          <w:w w:val="66"/>
          <w:sz w:val="32"/>
          <w:szCs w:val="32"/>
        </w:rPr>
      </w:pPr>
      <w:r>
        <w:fldChar w:fldCharType="begin"/>
      </w:r>
      <w:r>
        <w:instrText xml:space="preserve"> HYPERLINK "file:///E:\\新建文件夹%20(2)\\土地\\挂牌\\DSTD(G)%5b2019%5d6号\\达川区511602-2018-31号地块.docx" \l "_Toc3391979" </w:instrText>
      </w:r>
      <w:r>
        <w:fldChar w:fldCharType="separate"/>
      </w:r>
      <w:r>
        <w:rPr>
          <w:rStyle w:val="18"/>
          <w:rFonts w:hint="eastAsia" w:ascii="宋体" w:hAnsi="宋体"/>
          <w:color w:val="000000" w:themeColor="text1"/>
          <w:w w:val="66"/>
          <w:sz w:val="32"/>
          <w:szCs w:val="32"/>
        </w:rPr>
        <w:t>成交确认书（样本）</w:t>
      </w:r>
      <w:r>
        <w:rPr>
          <w:rStyle w:val="18"/>
          <w:rFonts w:hint="eastAsia" w:ascii="宋体"/>
          <w:color w:val="000000" w:themeColor="text1"/>
          <w:w w:val="66"/>
          <w:sz w:val="32"/>
          <w:szCs w:val="32"/>
        </w:rPr>
        <w:tab/>
      </w:r>
      <w:r>
        <w:rPr>
          <w:rStyle w:val="18"/>
          <w:rFonts w:hint="eastAsia" w:ascii="宋体" w:hAnsi="宋体"/>
          <w:color w:val="000000" w:themeColor="text1"/>
          <w:w w:val="66"/>
          <w:sz w:val="32"/>
          <w:szCs w:val="32"/>
        </w:rPr>
        <w:t>30</w:t>
      </w:r>
      <w:r>
        <w:rPr>
          <w:rStyle w:val="18"/>
          <w:rFonts w:hint="eastAsia" w:ascii="宋体" w:hAnsi="宋体"/>
          <w:color w:val="000000" w:themeColor="text1"/>
          <w:w w:val="66"/>
          <w:sz w:val="32"/>
          <w:szCs w:val="32"/>
        </w:rPr>
        <w:fldChar w:fldCharType="end"/>
      </w:r>
    </w:p>
    <w:p>
      <w:pPr>
        <w:numPr>
          <w:ilvl w:val="0"/>
          <w:numId w:val="1"/>
        </w:numPr>
        <w:tabs>
          <w:tab w:val="left" w:leader="middleDot" w:pos="7980"/>
        </w:tabs>
        <w:ind w:left="105" w:hanging="105" w:hangingChars="50"/>
        <w:rPr>
          <w:rFonts w:ascii="宋体" w:hAnsi="宋体"/>
          <w:color w:val="000000" w:themeColor="text1"/>
          <w:w w:val="66"/>
          <w:sz w:val="32"/>
          <w:szCs w:val="32"/>
        </w:rPr>
      </w:pPr>
      <w:r>
        <w:fldChar w:fldCharType="begin"/>
      </w:r>
      <w:r>
        <w:instrText xml:space="preserve"> HYPERLINK "file:///E:\\新建文件夹%20(2)\\土地\\挂牌\\DSTD(G)%5b2019%5d6号\\达川区511602-2018-31号地块.docx" \l "_Toc3391980" </w:instrText>
      </w:r>
      <w:r>
        <w:fldChar w:fldCharType="separate"/>
      </w:r>
      <w:r>
        <w:rPr>
          <w:rStyle w:val="18"/>
          <w:rFonts w:hint="eastAsia" w:ascii="宋体" w:hAnsi="宋体"/>
          <w:color w:val="000000" w:themeColor="text1"/>
          <w:w w:val="66"/>
          <w:sz w:val="32"/>
          <w:szCs w:val="32"/>
        </w:rPr>
        <w:t>国有建设用地使用权出让合同（样本）</w:t>
      </w:r>
      <w:r>
        <w:rPr>
          <w:rStyle w:val="18"/>
          <w:rFonts w:hint="eastAsia" w:ascii="宋体" w:hAnsi="宋体"/>
          <w:color w:val="000000" w:themeColor="text1"/>
          <w:w w:val="66"/>
          <w:sz w:val="32"/>
          <w:szCs w:val="32"/>
        </w:rPr>
        <w:tab/>
      </w:r>
      <w:r>
        <w:rPr>
          <w:rStyle w:val="18"/>
          <w:rFonts w:hint="eastAsia" w:ascii="宋体" w:hAnsi="宋体"/>
          <w:color w:val="000000" w:themeColor="text1"/>
          <w:w w:val="66"/>
          <w:sz w:val="32"/>
          <w:szCs w:val="32"/>
        </w:rPr>
        <w:t>31</w:t>
      </w:r>
      <w:r>
        <w:rPr>
          <w:rStyle w:val="18"/>
          <w:rFonts w:hint="eastAsia" w:ascii="宋体" w:hAnsi="宋体"/>
          <w:color w:val="000000" w:themeColor="text1"/>
          <w:w w:val="66"/>
          <w:sz w:val="32"/>
          <w:szCs w:val="32"/>
        </w:rPr>
        <w:fldChar w:fldCharType="end"/>
      </w:r>
      <w:r>
        <w:rPr>
          <w:rFonts w:hint="eastAsia" w:ascii="宋体" w:hAnsi="宋体"/>
          <w:color w:val="000000" w:themeColor="text1"/>
          <w:w w:val="66"/>
          <w:sz w:val="32"/>
          <w:szCs w:val="32"/>
        </w:rPr>
        <w:t>-46</w:t>
      </w:r>
    </w:p>
    <w:p>
      <w:pPr>
        <w:numPr>
          <w:ilvl w:val="0"/>
          <w:numId w:val="1"/>
        </w:numPr>
        <w:tabs>
          <w:tab w:val="left" w:leader="middleDot" w:pos="7980"/>
        </w:tabs>
        <w:ind w:left="105" w:hanging="105" w:hangingChars="50"/>
        <w:rPr>
          <w:rFonts w:ascii="宋体" w:hAnsi="宋体"/>
          <w:color w:val="000000" w:themeColor="text1"/>
          <w:w w:val="66"/>
          <w:sz w:val="32"/>
          <w:szCs w:val="32"/>
        </w:rPr>
      </w:pPr>
      <w:r>
        <w:fldChar w:fldCharType="begin"/>
      </w:r>
      <w:r>
        <w:instrText xml:space="preserve"> HYPERLINK "file:///E:\\新建文件夹%20(2)\\土地\\挂牌\\DSTD(G)%5b2019%5d6号\\达川区511602-2018-31号地块.docx" \l "_Toc3391981" </w:instrText>
      </w:r>
      <w:r>
        <w:fldChar w:fldCharType="separate"/>
      </w:r>
      <w:r>
        <w:rPr>
          <w:rStyle w:val="18"/>
          <w:rFonts w:hint="eastAsia" w:ascii="宋体" w:hAnsi="宋体"/>
          <w:color w:val="000000" w:themeColor="text1"/>
          <w:w w:val="66"/>
          <w:sz w:val="32"/>
          <w:szCs w:val="32"/>
        </w:rPr>
        <w:t>其他相关文件</w:t>
      </w:r>
      <w:r>
        <w:rPr>
          <w:rStyle w:val="18"/>
          <w:rFonts w:hint="eastAsia" w:ascii="宋体" w:hAnsi="宋体"/>
          <w:color w:val="000000" w:themeColor="text1"/>
          <w:w w:val="66"/>
          <w:sz w:val="32"/>
          <w:szCs w:val="32"/>
        </w:rPr>
        <w:tab/>
      </w:r>
      <w:r>
        <w:rPr>
          <w:rStyle w:val="18"/>
          <w:rFonts w:hint="eastAsia" w:ascii="宋体" w:hAnsi="宋体"/>
          <w:color w:val="000000" w:themeColor="text1"/>
          <w:w w:val="66"/>
          <w:sz w:val="32"/>
          <w:szCs w:val="32"/>
        </w:rPr>
        <w:t>4</w:t>
      </w:r>
      <w:r>
        <w:rPr>
          <w:rStyle w:val="18"/>
          <w:rFonts w:hint="eastAsia" w:ascii="宋体" w:hAnsi="宋体"/>
          <w:color w:val="000000" w:themeColor="text1"/>
          <w:w w:val="66"/>
          <w:sz w:val="32"/>
          <w:szCs w:val="32"/>
        </w:rPr>
        <w:fldChar w:fldCharType="end"/>
      </w:r>
      <w:r>
        <w:rPr>
          <w:rFonts w:hint="eastAsia" w:ascii="宋体" w:hAnsi="宋体"/>
          <w:color w:val="000000" w:themeColor="text1"/>
          <w:w w:val="66"/>
          <w:sz w:val="32"/>
          <w:szCs w:val="32"/>
        </w:rPr>
        <w:t>7-50</w:t>
      </w:r>
    </w:p>
    <w:p>
      <w:pPr>
        <w:rPr>
          <w:rFonts w:ascii="黑体" w:eastAsia="黑体"/>
          <w:color w:val="000000" w:themeColor="text1"/>
          <w:sz w:val="48"/>
          <w:szCs w:val="48"/>
        </w:rPr>
      </w:pPr>
      <w:r>
        <w:rPr>
          <w:rFonts w:hint="eastAsia" w:ascii="宋体" w:hAnsi="宋体"/>
          <w:color w:val="000000" w:themeColor="text1"/>
          <w:w w:val="66"/>
          <w:sz w:val="32"/>
          <w:szCs w:val="32"/>
        </w:rPr>
        <w:fldChar w:fldCharType="end"/>
      </w:r>
    </w:p>
    <w:p>
      <w:pPr>
        <w:tabs>
          <w:tab w:val="left" w:leader="middleDot" w:pos="6720"/>
        </w:tabs>
        <w:ind w:left="105" w:hanging="105" w:hangingChars="50"/>
        <w:jc w:val="center"/>
        <w:rPr>
          <w:color w:val="000000" w:themeColor="text1"/>
        </w:rPr>
      </w:pPr>
    </w:p>
    <w:p>
      <w:pPr>
        <w:rPr>
          <w:color w:val="000000" w:themeColor="text1"/>
        </w:rPr>
      </w:pPr>
    </w:p>
    <w:p>
      <w:pPr>
        <w:rPr>
          <w:color w:val="000000" w:themeColor="text1"/>
          <w:sz w:val="44"/>
        </w:rPr>
      </w:pPr>
    </w:p>
    <w:p>
      <w:pPr>
        <w:rPr>
          <w:color w:val="000000" w:themeColor="text1"/>
          <w:sz w:val="44"/>
        </w:rPr>
      </w:pPr>
    </w:p>
    <w:p>
      <w:pPr>
        <w:rPr>
          <w:color w:val="000000" w:themeColor="text1"/>
          <w:sz w:val="44"/>
        </w:rPr>
      </w:pPr>
    </w:p>
    <w:p>
      <w:pPr>
        <w:pStyle w:val="28"/>
        <w:spacing w:line="492" w:lineRule="atLeast"/>
        <w:ind w:left="0"/>
        <w:rPr>
          <w:b/>
          <w:color w:val="000000" w:themeColor="text1"/>
          <w:spacing w:val="-5"/>
          <w:sz w:val="44"/>
          <w:szCs w:val="44"/>
        </w:rPr>
        <w:sectPr>
          <w:headerReference r:id="rId3" w:type="default"/>
          <w:footerReference r:id="rId4" w:type="default"/>
          <w:footerReference r:id="rId5" w:type="even"/>
          <w:pgSz w:w="11906" w:h="16838"/>
          <w:pgMar w:top="2098" w:right="1474" w:bottom="1985" w:left="1588" w:header="851" w:footer="1701" w:gutter="0"/>
          <w:cols w:space="720" w:num="1"/>
          <w:docGrid w:type="linesAndChars" w:linePitch="312" w:charSpace="0"/>
        </w:sectPr>
      </w:pPr>
    </w:p>
    <w:p>
      <w:pPr>
        <w:snapToGrid w:val="0"/>
        <w:spacing w:line="600" w:lineRule="exact"/>
        <w:jc w:val="center"/>
        <w:rPr>
          <w:rFonts w:ascii="方正小标宋简体" w:hAnsi="宋体" w:eastAsia="方正小标宋简体"/>
          <w:color w:val="000000" w:themeColor="text1"/>
          <w:sz w:val="44"/>
          <w:szCs w:val="44"/>
        </w:rPr>
      </w:pPr>
      <w:bookmarkStart w:id="0" w:name="_Toc3391971"/>
      <w:bookmarkStart w:id="1" w:name="_Toc3391742"/>
      <w:r>
        <w:rPr>
          <w:rFonts w:hint="eastAsia" w:ascii="方正小标宋简体" w:hAnsi="宋体" w:eastAsia="方正小标宋简体"/>
          <w:color w:val="000000" w:themeColor="text1"/>
          <w:sz w:val="44"/>
          <w:szCs w:val="44"/>
        </w:rPr>
        <w:t>达州市自然资源和规划局</w:t>
      </w:r>
    </w:p>
    <w:p>
      <w:pPr>
        <w:snapToGrid w:val="0"/>
        <w:spacing w:line="600" w:lineRule="exact"/>
        <w:jc w:val="center"/>
        <w:rPr>
          <w:rFonts w:ascii="方正小标宋简体" w:hAnsi="宋体" w:eastAsia="方正小标宋简体"/>
          <w:color w:val="000000" w:themeColor="text1"/>
          <w:sz w:val="44"/>
          <w:szCs w:val="44"/>
        </w:rPr>
      </w:pPr>
      <w:r>
        <w:rPr>
          <w:rFonts w:hint="eastAsia" w:ascii="方正小标宋简体" w:hAnsi="宋体" w:eastAsia="方正小标宋简体"/>
          <w:color w:val="000000" w:themeColor="text1"/>
          <w:sz w:val="44"/>
          <w:szCs w:val="44"/>
        </w:rPr>
        <w:t>达州市公共资源交易服务中心</w:t>
      </w:r>
    </w:p>
    <w:p>
      <w:pPr>
        <w:pStyle w:val="9"/>
        <w:spacing w:before="0" w:after="0" w:line="600" w:lineRule="exact"/>
        <w:rPr>
          <w:rFonts w:ascii="方正小标宋简体" w:eastAsia="方正小标宋简体"/>
          <w:b w:val="0"/>
          <w:color w:val="000000" w:themeColor="text1"/>
          <w:sz w:val="44"/>
          <w:szCs w:val="44"/>
        </w:rPr>
      </w:pPr>
      <w:bookmarkStart w:id="2" w:name="_Toc3391970"/>
      <w:bookmarkStart w:id="3" w:name="_Toc3391741"/>
      <w:r>
        <w:rPr>
          <w:rFonts w:hint="eastAsia" w:ascii="方正小标宋简体" w:eastAsia="方正小标宋简体"/>
          <w:b w:val="0"/>
          <w:color w:val="000000" w:themeColor="text1"/>
          <w:sz w:val="44"/>
          <w:szCs w:val="44"/>
        </w:rPr>
        <w:t>国有建设用地使用权挂牌出让公告</w:t>
      </w:r>
      <w:bookmarkEnd w:id="2"/>
      <w:bookmarkEnd w:id="3"/>
    </w:p>
    <w:p>
      <w:pPr>
        <w:spacing w:line="578" w:lineRule="exact"/>
        <w:ind w:firstLine="640" w:firstLineChars="200"/>
        <w:rPr>
          <w:rFonts w:eastAsia="仿宋_GB2312"/>
          <w:color w:val="000000" w:themeColor="text1"/>
          <w:sz w:val="32"/>
          <w:szCs w:val="32"/>
        </w:rPr>
      </w:pPr>
    </w:p>
    <w:p>
      <w:pPr>
        <w:snapToGrid w:val="0"/>
        <w:spacing w:line="600" w:lineRule="exact"/>
        <w:jc w:val="center"/>
        <w:rPr>
          <w:rFonts w:ascii="仿宋" w:hAnsi="仿宋" w:eastAsia="仿宋"/>
          <w:color w:val="000000" w:themeColor="text1"/>
          <w:sz w:val="32"/>
          <w:szCs w:val="32"/>
        </w:rPr>
      </w:pPr>
      <w:r>
        <w:rPr>
          <w:rFonts w:hint="eastAsia" w:ascii="仿宋" w:hAnsi="仿宋" w:eastAsia="仿宋"/>
          <w:color w:val="000000" w:themeColor="text1"/>
          <w:sz w:val="32"/>
          <w:szCs w:val="32"/>
        </w:rPr>
        <w:t>DST（G）〔2023〕</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号</w:t>
      </w:r>
    </w:p>
    <w:p>
      <w:pPr>
        <w:wordWrap w:val="0"/>
        <w:ind w:firstLine="640" w:firstLineChars="200"/>
        <w:rPr>
          <w:rFonts w:ascii="仿宋" w:hAnsi="仿宋" w:eastAsia="仿宋" w:cs="宋体"/>
          <w:color w:val="000000" w:themeColor="text1"/>
          <w:kern w:val="0"/>
          <w:szCs w:val="21"/>
        </w:rPr>
      </w:pPr>
      <w:r>
        <w:rPr>
          <w:rFonts w:hint="eastAsia" w:ascii="仿宋" w:hAnsi="仿宋" w:eastAsia="仿宋"/>
          <w:color w:val="000000" w:themeColor="text1"/>
          <w:sz w:val="32"/>
          <w:szCs w:val="32"/>
        </w:rPr>
        <w:t>经达州市人民政府批准，达州市自然资源和规划局决定以挂牌方式出让</w:t>
      </w:r>
      <w:r>
        <w:rPr>
          <w:rFonts w:hint="eastAsia" w:ascii="仿宋" w:hAnsi="仿宋" w:eastAsia="仿宋" w:cs="仿宋"/>
          <w:sz w:val="32"/>
          <w:szCs w:val="32"/>
          <w:u w:val="single"/>
          <w:lang w:val="en-US" w:eastAsia="zh-CN"/>
        </w:rPr>
        <w:t>达州高新区核心区H2-1-2地块、H2-1-1地块国有建设用地使用权</w:t>
      </w:r>
      <w:r>
        <w:rPr>
          <w:rFonts w:hint="eastAsia" w:ascii="仿宋" w:hAnsi="仿宋" w:eastAsia="仿宋" w:cs="仿宋"/>
          <w:sz w:val="32"/>
          <w:szCs w:val="32"/>
          <w:u w:val="single"/>
        </w:rPr>
        <w:t>。</w:t>
      </w:r>
      <w:r>
        <w:rPr>
          <w:rFonts w:hint="eastAsia" w:ascii="仿宋" w:hAnsi="仿宋" w:eastAsia="仿宋"/>
          <w:color w:val="000000" w:themeColor="text1"/>
          <w:sz w:val="32"/>
          <w:szCs w:val="32"/>
        </w:rPr>
        <w:t>达州市公共资源交易服务中心受出让人委托对以上地块组织挂牌。现将有关事项公告如下：</w:t>
      </w:r>
    </w:p>
    <w:p>
      <w:pPr>
        <w:spacing w:line="578"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一、挂牌出让地块的基本情况和规划指标要求：</w:t>
      </w:r>
    </w:p>
    <w:tbl>
      <w:tblPr>
        <w:tblStyle w:val="10"/>
        <w:tblW w:w="9399"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8"/>
        <w:gridCol w:w="648"/>
        <w:gridCol w:w="625"/>
        <w:gridCol w:w="780"/>
        <w:gridCol w:w="532"/>
        <w:gridCol w:w="576"/>
        <w:gridCol w:w="707"/>
        <w:gridCol w:w="685"/>
        <w:gridCol w:w="612"/>
        <w:gridCol w:w="848"/>
        <w:gridCol w:w="660"/>
        <w:gridCol w:w="570"/>
        <w:gridCol w:w="720"/>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518" w:type="dxa"/>
            <w:vMerge w:val="restart"/>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序号</w:t>
            </w:r>
          </w:p>
        </w:tc>
        <w:tc>
          <w:tcPr>
            <w:tcW w:w="648" w:type="dxa"/>
            <w:vMerge w:val="restar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地块</w:t>
            </w:r>
          </w:p>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编号</w:t>
            </w:r>
          </w:p>
        </w:tc>
        <w:tc>
          <w:tcPr>
            <w:tcW w:w="625" w:type="dxa"/>
            <w:vMerge w:val="restar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土地</w:t>
            </w:r>
          </w:p>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位置</w:t>
            </w:r>
          </w:p>
        </w:tc>
        <w:tc>
          <w:tcPr>
            <w:tcW w:w="780" w:type="dxa"/>
            <w:vMerge w:val="restar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土地出让面积(㎡）</w:t>
            </w:r>
          </w:p>
        </w:tc>
        <w:tc>
          <w:tcPr>
            <w:tcW w:w="532" w:type="dxa"/>
            <w:vMerge w:val="restar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土地</w:t>
            </w:r>
          </w:p>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用途</w:t>
            </w:r>
          </w:p>
        </w:tc>
        <w:tc>
          <w:tcPr>
            <w:tcW w:w="3428" w:type="dxa"/>
            <w:gridSpan w:val="5"/>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规划指标要求</w:t>
            </w:r>
          </w:p>
        </w:tc>
        <w:tc>
          <w:tcPr>
            <w:tcW w:w="660" w:type="dxa"/>
            <w:vMerge w:val="restart"/>
            <w:tcBorders>
              <w:top w:val="single" w:color="000000" w:sz="4" w:space="0"/>
              <w:left w:val="single" w:color="auto" w:sz="4" w:space="0"/>
              <w:right w:val="single" w:color="000000" w:sz="4" w:space="0"/>
            </w:tcBorders>
            <w:vAlign w:val="center"/>
          </w:tcPr>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出让</w:t>
            </w:r>
          </w:p>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年限</w:t>
            </w:r>
          </w:p>
        </w:tc>
        <w:tc>
          <w:tcPr>
            <w:tcW w:w="570" w:type="dxa"/>
            <w:vMerge w:val="restar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宗地挂牌起始价</w:t>
            </w:r>
          </w:p>
          <w:p>
            <w:pPr>
              <w:spacing w:line="240" w:lineRule="exact"/>
              <w:jc w:val="center"/>
              <w:rPr>
                <w:rFonts w:ascii="仿宋" w:hAnsi="仿宋" w:eastAsia="仿宋" w:cs="仿宋"/>
                <w:b/>
                <w:color w:val="000000" w:themeColor="text1"/>
                <w:sz w:val="18"/>
                <w:szCs w:val="18"/>
              </w:rPr>
            </w:pPr>
          </w:p>
        </w:tc>
        <w:tc>
          <w:tcPr>
            <w:tcW w:w="720" w:type="dxa"/>
            <w:vMerge w:val="restar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b/>
                <w:color w:val="000000" w:themeColor="text1"/>
                <w:spacing w:val="-6"/>
                <w:sz w:val="18"/>
                <w:szCs w:val="18"/>
              </w:rPr>
            </w:pPr>
            <w:r>
              <w:rPr>
                <w:rFonts w:hint="eastAsia" w:ascii="仿宋" w:hAnsi="仿宋" w:eastAsia="仿宋" w:cs="仿宋"/>
                <w:b/>
                <w:color w:val="000000" w:themeColor="text1"/>
                <w:spacing w:val="-6"/>
                <w:sz w:val="18"/>
                <w:szCs w:val="18"/>
              </w:rPr>
              <w:t>增价</w:t>
            </w:r>
          </w:p>
          <w:p>
            <w:pPr>
              <w:spacing w:line="240" w:lineRule="exact"/>
              <w:jc w:val="center"/>
              <w:rPr>
                <w:rFonts w:ascii="仿宋" w:hAnsi="仿宋" w:eastAsia="仿宋" w:cs="仿宋"/>
                <w:b/>
                <w:color w:val="000000" w:themeColor="text1"/>
                <w:spacing w:val="-32"/>
                <w:sz w:val="18"/>
                <w:szCs w:val="18"/>
              </w:rPr>
            </w:pPr>
            <w:r>
              <w:rPr>
                <w:rFonts w:hint="eastAsia" w:ascii="仿宋" w:hAnsi="仿宋" w:eastAsia="仿宋" w:cs="仿宋"/>
                <w:b/>
                <w:color w:val="000000" w:themeColor="text1"/>
                <w:spacing w:val="-6"/>
                <w:sz w:val="18"/>
                <w:szCs w:val="18"/>
              </w:rPr>
              <w:t>幅度</w:t>
            </w:r>
          </w:p>
        </w:tc>
        <w:tc>
          <w:tcPr>
            <w:tcW w:w="918" w:type="dxa"/>
            <w:vMerge w:val="restar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竞买保证金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518" w:type="dxa"/>
            <w:vMerge w:val="continue"/>
            <w:tcBorders>
              <w:top w:val="single" w:color="000000" w:sz="4" w:space="0"/>
              <w:left w:val="single" w:color="000000" w:sz="4" w:space="0"/>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sz w:val="18"/>
                <w:szCs w:val="18"/>
              </w:rPr>
            </w:pPr>
          </w:p>
        </w:tc>
        <w:tc>
          <w:tcPr>
            <w:tcW w:w="648" w:type="dxa"/>
            <w:vMerge w:val="continue"/>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rPr>
                <w:rFonts w:ascii="仿宋" w:hAnsi="仿宋" w:eastAsia="仿宋" w:cs="仿宋"/>
                <w:color w:val="000000" w:themeColor="text1"/>
                <w:sz w:val="18"/>
                <w:szCs w:val="18"/>
              </w:rPr>
            </w:pPr>
          </w:p>
        </w:tc>
        <w:tc>
          <w:tcPr>
            <w:tcW w:w="625" w:type="dxa"/>
            <w:vMerge w:val="continue"/>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rPr>
                <w:rFonts w:ascii="仿宋" w:hAnsi="仿宋" w:eastAsia="仿宋" w:cs="仿宋"/>
                <w:color w:val="000000" w:themeColor="text1"/>
                <w:sz w:val="18"/>
                <w:szCs w:val="18"/>
              </w:rPr>
            </w:pPr>
          </w:p>
        </w:tc>
        <w:tc>
          <w:tcPr>
            <w:tcW w:w="780" w:type="dxa"/>
            <w:vMerge w:val="continue"/>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rPr>
                <w:rFonts w:ascii="仿宋" w:hAnsi="仿宋" w:eastAsia="仿宋" w:cs="仿宋"/>
                <w:color w:val="000000" w:themeColor="text1"/>
                <w:sz w:val="18"/>
                <w:szCs w:val="18"/>
              </w:rPr>
            </w:pPr>
          </w:p>
        </w:tc>
        <w:tc>
          <w:tcPr>
            <w:tcW w:w="532" w:type="dxa"/>
            <w:vMerge w:val="continue"/>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rPr>
                <w:rFonts w:ascii="仿宋" w:hAnsi="仿宋" w:eastAsia="仿宋" w:cs="仿宋"/>
                <w:color w:val="000000" w:themeColor="text1"/>
                <w:sz w:val="18"/>
                <w:szCs w:val="18"/>
              </w:rPr>
            </w:pPr>
          </w:p>
        </w:tc>
        <w:tc>
          <w:tcPr>
            <w:tcW w:w="576" w:type="dxa"/>
            <w:tcBorders>
              <w:top w:val="single" w:color="auto" w:sz="4" w:space="0"/>
              <w:left w:val="single" w:color="auto" w:sz="4" w:space="0"/>
              <w:bottom w:val="single" w:color="000000" w:sz="4" w:space="0"/>
              <w:right w:val="single" w:color="000000" w:sz="4" w:space="0"/>
            </w:tcBorders>
            <w:vAlign w:val="center"/>
          </w:tcPr>
          <w:p>
            <w:pPr>
              <w:snapToGrid w:val="0"/>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容积率</w:t>
            </w:r>
          </w:p>
        </w:tc>
        <w:tc>
          <w:tcPr>
            <w:tcW w:w="707"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建筑</w:t>
            </w:r>
          </w:p>
          <w:p>
            <w:pPr>
              <w:spacing w:line="240" w:lineRule="exact"/>
              <w:jc w:val="center"/>
              <w:rPr>
                <w:rFonts w:hint="eastAsia" w:ascii="仿宋" w:hAnsi="仿宋" w:eastAsia="仿宋" w:cs="仿宋"/>
                <w:b/>
                <w:color w:val="000000" w:themeColor="text1"/>
                <w:sz w:val="18"/>
                <w:szCs w:val="18"/>
                <w:lang w:eastAsia="zh-CN"/>
              </w:rPr>
            </w:pPr>
            <w:r>
              <w:rPr>
                <w:rFonts w:hint="eastAsia" w:ascii="仿宋" w:hAnsi="仿宋" w:eastAsia="仿宋" w:cs="仿宋"/>
                <w:b/>
                <w:color w:val="000000" w:themeColor="text1"/>
                <w:sz w:val="18"/>
                <w:szCs w:val="18"/>
                <w:lang w:val="en-US" w:eastAsia="zh-CN"/>
              </w:rPr>
              <w:t>系数</w:t>
            </w:r>
          </w:p>
        </w:tc>
        <w:tc>
          <w:tcPr>
            <w:tcW w:w="68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绿地率</w:t>
            </w:r>
          </w:p>
        </w:tc>
        <w:tc>
          <w:tcPr>
            <w:tcW w:w="612"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建筑</w:t>
            </w:r>
          </w:p>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限高</w:t>
            </w:r>
          </w:p>
        </w:tc>
        <w:tc>
          <w:tcPr>
            <w:tcW w:w="848"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s="仿宋"/>
                <w:b/>
                <w:color w:val="000000" w:themeColor="text1"/>
                <w:sz w:val="18"/>
                <w:szCs w:val="18"/>
              </w:rPr>
            </w:pPr>
            <w:r>
              <w:rPr>
                <w:rFonts w:hint="eastAsia" w:ascii="仿宋" w:hAnsi="仿宋" w:eastAsia="仿宋" w:cs="仿宋"/>
                <w:b/>
                <w:color w:val="000000" w:themeColor="text1"/>
                <w:sz w:val="18"/>
                <w:szCs w:val="18"/>
              </w:rPr>
              <w:t>其他规划指标</w:t>
            </w:r>
          </w:p>
        </w:tc>
        <w:tc>
          <w:tcPr>
            <w:tcW w:w="660" w:type="dxa"/>
            <w:vMerge w:val="continue"/>
            <w:tcBorders>
              <w:left w:val="single" w:color="auto" w:sz="4" w:space="0"/>
              <w:bottom w:val="single" w:color="auto" w:sz="4" w:space="0"/>
              <w:right w:val="single" w:color="000000" w:sz="4" w:space="0"/>
            </w:tcBorders>
            <w:vAlign w:val="center"/>
          </w:tcPr>
          <w:p>
            <w:pPr>
              <w:widowControl/>
              <w:spacing w:line="240" w:lineRule="exact"/>
              <w:jc w:val="left"/>
              <w:rPr>
                <w:rFonts w:ascii="仿宋" w:hAnsi="仿宋" w:eastAsia="仿宋" w:cs="仿宋"/>
                <w:color w:val="000000" w:themeColor="text1"/>
                <w:sz w:val="18"/>
                <w:szCs w:val="18"/>
              </w:rPr>
            </w:pPr>
          </w:p>
        </w:tc>
        <w:tc>
          <w:tcPr>
            <w:tcW w:w="570" w:type="dxa"/>
            <w:vMerge w:val="continue"/>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rPr>
                <w:rFonts w:ascii="仿宋" w:hAnsi="仿宋" w:eastAsia="仿宋" w:cs="仿宋"/>
                <w:color w:val="000000" w:themeColor="text1"/>
                <w:sz w:val="18"/>
                <w:szCs w:val="18"/>
              </w:rPr>
            </w:pPr>
          </w:p>
        </w:tc>
        <w:tc>
          <w:tcPr>
            <w:tcW w:w="720" w:type="dxa"/>
            <w:vMerge w:val="continue"/>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rPr>
                <w:rFonts w:ascii="仿宋" w:hAnsi="仿宋" w:eastAsia="仿宋" w:cs="仿宋"/>
                <w:color w:val="000000" w:themeColor="text1"/>
                <w:spacing w:val="-32"/>
                <w:sz w:val="18"/>
                <w:szCs w:val="18"/>
              </w:rPr>
            </w:pPr>
          </w:p>
        </w:tc>
        <w:tc>
          <w:tcPr>
            <w:tcW w:w="918" w:type="dxa"/>
            <w:vMerge w:val="continue"/>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rPr>
                <w:rFonts w:ascii="仿宋" w:hAnsi="仿宋" w:eastAsia="仿宋" w:cs="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7" w:hRule="atLeast"/>
        </w:trPr>
        <w:tc>
          <w:tcPr>
            <w:tcW w:w="518" w:type="dxa"/>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w:t>
            </w:r>
          </w:p>
        </w:tc>
        <w:tc>
          <w:tcPr>
            <w:tcW w:w="64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达州高新区核心区H2-1-</w:t>
            </w:r>
            <w:r>
              <w:rPr>
                <w:rFonts w:hint="eastAsia" w:ascii="仿宋" w:hAnsi="仿宋" w:eastAsia="仿宋" w:cs="仿宋"/>
                <w:color w:val="000000" w:themeColor="text1"/>
                <w:sz w:val="18"/>
                <w:szCs w:val="18"/>
                <w:lang w:val="en-US" w:eastAsia="zh-CN"/>
              </w:rPr>
              <w:t>1</w:t>
            </w:r>
            <w:r>
              <w:rPr>
                <w:rFonts w:ascii="仿宋" w:hAnsi="仿宋" w:eastAsia="仿宋" w:cs="仿宋"/>
                <w:color w:val="000000" w:themeColor="text1"/>
                <w:sz w:val="18"/>
                <w:szCs w:val="18"/>
              </w:rPr>
              <w:t>地块</w:t>
            </w:r>
          </w:p>
        </w:tc>
        <w:tc>
          <w:tcPr>
            <w:tcW w:w="62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高新区百花路旁</w:t>
            </w:r>
          </w:p>
        </w:tc>
        <w:tc>
          <w:tcPr>
            <w:tcW w:w="78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71117.64</w:t>
            </w:r>
            <w:r>
              <w:rPr>
                <w:rFonts w:hint="eastAsia" w:ascii="仿宋" w:hAnsi="仿宋" w:eastAsia="仿宋" w:cs="仿宋"/>
                <w:color w:val="000000" w:themeColor="text1"/>
                <w:sz w:val="18"/>
                <w:szCs w:val="18"/>
              </w:rPr>
              <w:t>平方米（折合</w:t>
            </w:r>
            <w:r>
              <w:rPr>
                <w:rFonts w:hint="eastAsia" w:ascii="仿宋" w:hAnsi="仿宋" w:eastAsia="仿宋" w:cs="仿宋"/>
                <w:color w:val="000000" w:themeColor="text1"/>
                <w:sz w:val="18"/>
                <w:szCs w:val="18"/>
                <w:lang w:val="en-US" w:eastAsia="zh-CN"/>
              </w:rPr>
              <w:t>106.68</w:t>
            </w:r>
            <w:r>
              <w:rPr>
                <w:rFonts w:hint="eastAsia" w:ascii="仿宋" w:hAnsi="仿宋" w:eastAsia="仿宋" w:cs="仿宋"/>
                <w:color w:val="000000" w:themeColor="text1"/>
                <w:sz w:val="18"/>
                <w:szCs w:val="18"/>
              </w:rPr>
              <w:t>亩）</w:t>
            </w:r>
          </w:p>
        </w:tc>
        <w:tc>
          <w:tcPr>
            <w:tcW w:w="532"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 w:hAnsi="仿宋" w:eastAsia="仿宋" w:cs="仿宋"/>
                <w:color w:val="000000" w:themeColor="text1"/>
                <w:sz w:val="18"/>
                <w:szCs w:val="18"/>
                <w:lang w:val="en-US" w:eastAsia="zh-CN"/>
              </w:rPr>
            </w:pPr>
            <w:r>
              <w:rPr>
                <w:rFonts w:hint="eastAsia" w:ascii="仿宋" w:hAnsi="仿宋" w:eastAsia="仿宋" w:cs="仿宋"/>
                <w:color w:val="000000" w:themeColor="text1"/>
                <w:sz w:val="18"/>
                <w:szCs w:val="18"/>
                <w:lang w:val="en-US" w:eastAsia="zh-CN"/>
              </w:rPr>
              <w:t>三类工业用地（M3）</w:t>
            </w:r>
          </w:p>
        </w:tc>
        <w:tc>
          <w:tcPr>
            <w:tcW w:w="576" w:type="dxa"/>
            <w:tcBorders>
              <w:top w:val="single" w:color="auto" w:sz="4" w:space="0"/>
              <w:left w:val="single" w:color="auto" w:sz="4" w:space="0"/>
              <w:bottom w:val="single" w:color="auto" w:sz="4" w:space="0"/>
              <w:right w:val="single" w:color="000000" w:sz="4" w:space="0"/>
            </w:tcBorders>
            <w:vAlign w:val="center"/>
          </w:tcPr>
          <w:p>
            <w:pPr>
              <w:spacing w:line="240" w:lineRule="exact"/>
              <w:rPr>
                <w:rFonts w:hint="default" w:ascii="仿宋" w:hAnsi="仿宋" w:eastAsia="仿宋" w:cs="仿宋"/>
                <w:color w:val="000000" w:themeColor="text1"/>
                <w:sz w:val="18"/>
                <w:szCs w:val="18"/>
                <w:lang w:val="en-US" w:eastAsia="zh-CN"/>
              </w:rPr>
            </w:pPr>
            <w:r>
              <w:rPr>
                <w:rFonts w:hint="eastAsia" w:ascii="仿宋" w:hAnsi="仿宋" w:eastAsia="仿宋" w:cs="仿宋"/>
                <w:color w:val="000000" w:themeColor="text1"/>
                <w:sz w:val="18"/>
                <w:szCs w:val="18"/>
              </w:rPr>
              <w:t>F</w:t>
            </w:r>
            <w:r>
              <w:rPr>
                <w:rFonts w:hint="eastAsia" w:ascii="仿宋" w:hAnsi="仿宋" w:eastAsia="仿宋"/>
                <w:color w:val="000000" w:themeColor="text1"/>
                <w:sz w:val="18"/>
                <w:szCs w:val="18"/>
                <w:lang w:val="en-US" w:eastAsia="zh-CN"/>
              </w:rPr>
              <w:t>≥</w:t>
            </w:r>
            <w:r>
              <w:rPr>
                <w:rFonts w:hint="eastAsia" w:ascii="仿宋" w:hAnsi="仿宋" w:eastAsia="仿宋" w:cs="仿宋"/>
                <w:color w:val="000000" w:themeColor="text1"/>
                <w:sz w:val="18"/>
                <w:szCs w:val="18"/>
                <w:lang w:val="en-US" w:eastAsia="zh-CN"/>
              </w:rPr>
              <w:t>0.6</w:t>
            </w:r>
          </w:p>
        </w:tc>
        <w:tc>
          <w:tcPr>
            <w:tcW w:w="707"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olor w:val="000000" w:themeColor="text1"/>
                <w:sz w:val="18"/>
                <w:szCs w:val="18"/>
                <w:lang w:val="en-US" w:eastAsia="zh-CN"/>
              </w:rPr>
              <w:t>K≥30</w:t>
            </w:r>
            <w:r>
              <w:rPr>
                <w:rFonts w:hint="eastAsia" w:ascii="仿宋" w:hAnsi="仿宋" w:eastAsia="仿宋"/>
                <w:color w:val="000000" w:themeColor="text1"/>
                <w:sz w:val="18"/>
                <w:szCs w:val="18"/>
              </w:rPr>
              <w:t>%</w:t>
            </w:r>
          </w:p>
        </w:tc>
        <w:tc>
          <w:tcPr>
            <w:tcW w:w="685" w:type="dxa"/>
            <w:tcBorders>
              <w:top w:val="single" w:color="auto" w:sz="4" w:space="0"/>
              <w:left w:val="single" w:color="auto" w:sz="4" w:space="0"/>
              <w:bottom w:val="single" w:color="auto" w:sz="4" w:space="0"/>
              <w:right w:val="single" w:color="000000" w:sz="4" w:space="0"/>
            </w:tcBorders>
            <w:vAlign w:val="center"/>
          </w:tcPr>
          <w:p>
            <w:pPr>
              <w:snapToGrid w:val="0"/>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G</w:t>
            </w:r>
            <w:r>
              <w:rPr>
                <w:rFonts w:hint="eastAsia" w:ascii="仿宋" w:hAnsi="仿宋" w:eastAsia="仿宋"/>
                <w:color w:val="000000" w:themeColor="text1"/>
                <w:kern w:val="0"/>
                <w:sz w:val="18"/>
                <w:szCs w:val="18"/>
                <w:lang w:val="en-US" w:eastAsia="zh-CN"/>
              </w:rPr>
              <w:t>≤</w:t>
            </w:r>
            <w:r>
              <w:rPr>
                <w:rFonts w:hint="eastAsia" w:ascii="仿宋" w:hAnsi="仿宋" w:eastAsia="仿宋"/>
                <w:color w:val="000000" w:themeColor="text1"/>
                <w:sz w:val="18"/>
                <w:szCs w:val="18"/>
                <w:lang w:val="en-US" w:eastAsia="zh-CN"/>
              </w:rPr>
              <w:t>20</w:t>
            </w:r>
            <w:r>
              <w:rPr>
                <w:rFonts w:hint="eastAsia" w:ascii="仿宋" w:hAnsi="仿宋" w:eastAsia="仿宋"/>
                <w:color w:val="000000" w:themeColor="text1"/>
                <w:sz w:val="18"/>
                <w:szCs w:val="18"/>
              </w:rPr>
              <w:t>%</w:t>
            </w:r>
          </w:p>
        </w:tc>
        <w:tc>
          <w:tcPr>
            <w:tcW w:w="6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HL</w:t>
            </w:r>
            <w:r>
              <w:rPr>
                <w:rFonts w:hint="eastAsia" w:ascii="仿宋" w:hAnsi="仿宋" w:eastAsia="仿宋"/>
                <w:color w:val="000000" w:themeColor="text1"/>
                <w:sz w:val="18"/>
                <w:szCs w:val="18"/>
                <w:lang w:eastAsia="zh-CN"/>
              </w:rPr>
              <w:t>：</w:t>
            </w:r>
            <w:r>
              <w:rPr>
                <w:rFonts w:hint="eastAsia" w:ascii="仿宋" w:hAnsi="仿宋" w:eastAsia="仿宋"/>
                <w:color w:val="000000" w:themeColor="text1"/>
                <w:sz w:val="18"/>
                <w:szCs w:val="18"/>
                <w:lang w:val="en-US" w:eastAsia="zh-CN"/>
              </w:rPr>
              <w:t>4</w:t>
            </w:r>
            <w:r>
              <w:rPr>
                <w:rFonts w:hint="eastAsia" w:ascii="仿宋" w:hAnsi="仿宋" w:eastAsia="仿宋"/>
                <w:color w:val="000000" w:themeColor="text1"/>
                <w:sz w:val="18"/>
                <w:szCs w:val="18"/>
              </w:rPr>
              <w:t>0米</w:t>
            </w:r>
          </w:p>
        </w:tc>
        <w:tc>
          <w:tcPr>
            <w:tcW w:w="84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详见《</w:t>
            </w:r>
            <w:r>
              <w:rPr>
                <w:rFonts w:ascii="仿宋" w:hAnsi="仿宋" w:eastAsia="仿宋" w:cs="仿宋"/>
                <w:color w:val="000000" w:themeColor="text1"/>
                <w:sz w:val="18"/>
                <w:szCs w:val="18"/>
              </w:rPr>
              <w:t>达州高新区核心区H2-1-</w:t>
            </w:r>
            <w:r>
              <w:rPr>
                <w:rFonts w:hint="eastAsia" w:ascii="仿宋" w:hAnsi="仿宋" w:eastAsia="仿宋" w:cs="仿宋"/>
                <w:color w:val="000000" w:themeColor="text1"/>
                <w:sz w:val="18"/>
                <w:szCs w:val="18"/>
                <w:lang w:val="en-US" w:eastAsia="zh-CN"/>
              </w:rPr>
              <w:t>1</w:t>
            </w:r>
            <w:r>
              <w:rPr>
                <w:rFonts w:ascii="仿宋" w:hAnsi="仿宋" w:eastAsia="仿宋" w:cs="仿宋"/>
                <w:color w:val="000000" w:themeColor="text1"/>
                <w:sz w:val="18"/>
                <w:szCs w:val="18"/>
              </w:rPr>
              <w:t>地块</w:t>
            </w:r>
            <w:r>
              <w:rPr>
                <w:rFonts w:hint="eastAsia" w:ascii="仿宋" w:hAnsi="仿宋" w:eastAsia="仿宋" w:cs="仿宋"/>
                <w:color w:val="000000" w:themeColor="text1"/>
                <w:sz w:val="18"/>
                <w:szCs w:val="18"/>
              </w:rPr>
              <w:t>规划条件》</w:t>
            </w:r>
          </w:p>
        </w:tc>
        <w:tc>
          <w:tcPr>
            <w:tcW w:w="66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lang w:val="en-US" w:eastAsia="zh-CN"/>
              </w:rPr>
              <w:t>5</w:t>
            </w:r>
            <w:r>
              <w:rPr>
                <w:rFonts w:hint="eastAsia" w:ascii="仿宋" w:hAnsi="仿宋" w:eastAsia="仿宋" w:cs="仿宋"/>
                <w:color w:val="000000" w:themeColor="text1"/>
                <w:sz w:val="18"/>
                <w:szCs w:val="18"/>
              </w:rPr>
              <w:t>0年</w:t>
            </w:r>
          </w:p>
        </w:tc>
        <w:tc>
          <w:tcPr>
            <w:tcW w:w="57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lang w:val="en-US" w:eastAsia="zh-CN"/>
              </w:rPr>
              <w:t>25</w:t>
            </w:r>
            <w:r>
              <w:rPr>
                <w:rFonts w:hint="eastAsia" w:ascii="仿宋" w:hAnsi="仿宋" w:eastAsia="仿宋" w:cs="仿宋"/>
                <w:color w:val="000000" w:themeColor="text1"/>
                <w:sz w:val="18"/>
                <w:szCs w:val="18"/>
              </w:rPr>
              <w:t>万元/亩</w:t>
            </w:r>
          </w:p>
        </w:tc>
        <w:tc>
          <w:tcPr>
            <w:tcW w:w="72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lang w:val="en-US" w:eastAsia="zh-CN"/>
              </w:rPr>
              <w:t>1</w:t>
            </w:r>
            <w:r>
              <w:rPr>
                <w:rFonts w:hint="eastAsia" w:ascii="仿宋" w:hAnsi="仿宋" w:eastAsia="仿宋" w:cs="仿宋"/>
                <w:color w:val="000000" w:themeColor="text1"/>
                <w:sz w:val="18"/>
                <w:szCs w:val="18"/>
              </w:rPr>
              <w:t>万元/亩或</w:t>
            </w:r>
            <w:r>
              <w:rPr>
                <w:rFonts w:hint="eastAsia" w:ascii="仿宋" w:hAnsi="仿宋" w:eastAsia="仿宋" w:cs="仿宋"/>
                <w:color w:val="000000" w:themeColor="text1"/>
                <w:sz w:val="18"/>
                <w:szCs w:val="18"/>
                <w:lang w:val="en-US" w:eastAsia="zh-CN"/>
              </w:rPr>
              <w:t>1</w:t>
            </w:r>
            <w:r>
              <w:rPr>
                <w:rFonts w:hint="eastAsia" w:ascii="仿宋" w:hAnsi="仿宋" w:eastAsia="仿宋" w:cs="仿宋"/>
                <w:color w:val="000000" w:themeColor="text1"/>
                <w:sz w:val="18"/>
                <w:szCs w:val="18"/>
              </w:rPr>
              <w:t>万元/亩的整倍数</w:t>
            </w:r>
          </w:p>
        </w:tc>
        <w:tc>
          <w:tcPr>
            <w:tcW w:w="91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13</w:t>
            </w:r>
            <w:r>
              <w:rPr>
                <w:rFonts w:hint="eastAsia" w:ascii="仿宋" w:hAnsi="仿宋" w:eastAsia="仿宋" w:cs="仿宋"/>
                <w:color w:val="000000" w:themeColor="text1"/>
                <w:sz w:val="18"/>
                <w:szCs w:val="18"/>
                <w:lang w:val="en-US" w:eastAsia="zh-CN"/>
              </w:rPr>
              <w:t>50</w:t>
            </w:r>
            <w:r>
              <w:rPr>
                <w:rFonts w:hint="eastAsia" w:ascii="仿宋" w:hAnsi="仿宋" w:eastAsia="仿宋" w:cs="仿宋"/>
                <w:color w:val="000000" w:themeColor="text1"/>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atLeast"/>
        </w:trPr>
        <w:tc>
          <w:tcPr>
            <w:tcW w:w="518" w:type="dxa"/>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2</w:t>
            </w:r>
          </w:p>
        </w:tc>
        <w:tc>
          <w:tcPr>
            <w:tcW w:w="64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达州高新区核心区H2-1-2地块</w:t>
            </w:r>
          </w:p>
        </w:tc>
        <w:tc>
          <w:tcPr>
            <w:tcW w:w="62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高新区百花路旁</w:t>
            </w:r>
          </w:p>
        </w:tc>
        <w:tc>
          <w:tcPr>
            <w:tcW w:w="78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147690.49</w:t>
            </w:r>
            <w:r>
              <w:rPr>
                <w:rFonts w:hint="eastAsia" w:ascii="仿宋" w:hAnsi="仿宋" w:eastAsia="仿宋" w:cs="仿宋"/>
                <w:color w:val="000000" w:themeColor="text1"/>
                <w:sz w:val="18"/>
                <w:szCs w:val="18"/>
              </w:rPr>
              <w:t>平方米（折合</w:t>
            </w:r>
            <w:r>
              <w:rPr>
                <w:rFonts w:hint="eastAsia" w:ascii="仿宋" w:hAnsi="仿宋" w:eastAsia="仿宋" w:cs="仿宋"/>
                <w:color w:val="000000" w:themeColor="text1"/>
                <w:sz w:val="18"/>
                <w:szCs w:val="18"/>
                <w:lang w:val="en-US" w:eastAsia="zh-CN"/>
              </w:rPr>
              <w:t>221.54</w:t>
            </w:r>
            <w:r>
              <w:rPr>
                <w:rFonts w:hint="eastAsia" w:ascii="仿宋" w:hAnsi="仿宋" w:eastAsia="仿宋" w:cs="仿宋"/>
                <w:color w:val="000000" w:themeColor="text1"/>
                <w:sz w:val="18"/>
                <w:szCs w:val="18"/>
              </w:rPr>
              <w:t>亩）</w:t>
            </w:r>
          </w:p>
        </w:tc>
        <w:tc>
          <w:tcPr>
            <w:tcW w:w="532"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 w:hAnsi="仿宋" w:eastAsia="仿宋" w:cs="仿宋"/>
                <w:color w:val="000000" w:themeColor="text1"/>
                <w:sz w:val="18"/>
                <w:szCs w:val="18"/>
                <w:lang w:val="en-US" w:eastAsia="zh-CN"/>
              </w:rPr>
            </w:pPr>
            <w:r>
              <w:rPr>
                <w:rFonts w:hint="eastAsia" w:ascii="仿宋" w:hAnsi="仿宋" w:eastAsia="仿宋" w:cs="仿宋"/>
                <w:color w:val="000000" w:themeColor="text1"/>
                <w:sz w:val="18"/>
                <w:szCs w:val="18"/>
                <w:lang w:val="en-US" w:eastAsia="zh-CN"/>
              </w:rPr>
              <w:t>三类工业用地（M3）</w:t>
            </w:r>
          </w:p>
        </w:tc>
        <w:tc>
          <w:tcPr>
            <w:tcW w:w="576" w:type="dxa"/>
            <w:tcBorders>
              <w:top w:val="single" w:color="auto" w:sz="4" w:space="0"/>
              <w:left w:val="single" w:color="auto" w:sz="4" w:space="0"/>
              <w:bottom w:val="single" w:color="auto" w:sz="4" w:space="0"/>
              <w:right w:val="single" w:color="000000" w:sz="4" w:space="0"/>
            </w:tcBorders>
            <w:vAlign w:val="center"/>
          </w:tcPr>
          <w:p>
            <w:pPr>
              <w:spacing w:line="240" w:lineRule="exact"/>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F</w:t>
            </w:r>
            <w:r>
              <w:rPr>
                <w:rFonts w:hint="eastAsia" w:ascii="仿宋" w:hAnsi="仿宋" w:eastAsia="仿宋"/>
                <w:color w:val="000000" w:themeColor="text1"/>
                <w:sz w:val="18"/>
                <w:szCs w:val="18"/>
                <w:lang w:val="en-US" w:eastAsia="zh-CN"/>
              </w:rPr>
              <w:t>≥</w:t>
            </w:r>
            <w:r>
              <w:rPr>
                <w:rFonts w:hint="eastAsia" w:ascii="仿宋" w:hAnsi="仿宋" w:eastAsia="仿宋" w:cs="仿宋"/>
                <w:color w:val="000000" w:themeColor="text1"/>
                <w:sz w:val="18"/>
                <w:szCs w:val="18"/>
                <w:lang w:val="en-US" w:eastAsia="zh-CN"/>
              </w:rPr>
              <w:t>0.6</w:t>
            </w:r>
          </w:p>
        </w:tc>
        <w:tc>
          <w:tcPr>
            <w:tcW w:w="707"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olor w:val="000000" w:themeColor="text1"/>
                <w:sz w:val="18"/>
                <w:szCs w:val="18"/>
                <w:lang w:val="en-US" w:eastAsia="zh-CN"/>
              </w:rPr>
              <w:t>K≥30</w:t>
            </w:r>
            <w:r>
              <w:rPr>
                <w:rFonts w:hint="eastAsia" w:ascii="仿宋" w:hAnsi="仿宋" w:eastAsia="仿宋"/>
                <w:color w:val="000000" w:themeColor="text1"/>
                <w:sz w:val="18"/>
                <w:szCs w:val="18"/>
              </w:rPr>
              <w:t>%</w:t>
            </w:r>
          </w:p>
        </w:tc>
        <w:tc>
          <w:tcPr>
            <w:tcW w:w="685" w:type="dxa"/>
            <w:tcBorders>
              <w:top w:val="single" w:color="auto" w:sz="4" w:space="0"/>
              <w:left w:val="single" w:color="auto" w:sz="4" w:space="0"/>
              <w:bottom w:val="single" w:color="auto" w:sz="4" w:space="0"/>
              <w:right w:val="single" w:color="000000" w:sz="4" w:space="0"/>
            </w:tcBorders>
            <w:vAlign w:val="center"/>
          </w:tcPr>
          <w:p>
            <w:pPr>
              <w:snapToGrid w:val="0"/>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G</w:t>
            </w:r>
            <w:r>
              <w:rPr>
                <w:rFonts w:hint="eastAsia" w:ascii="仿宋" w:hAnsi="仿宋" w:eastAsia="仿宋"/>
                <w:color w:val="000000" w:themeColor="text1"/>
                <w:kern w:val="0"/>
                <w:sz w:val="18"/>
                <w:szCs w:val="18"/>
                <w:lang w:val="en-US" w:eastAsia="zh-CN"/>
              </w:rPr>
              <w:t>≤</w:t>
            </w:r>
            <w:bookmarkStart w:id="16" w:name="_GoBack"/>
            <w:bookmarkEnd w:id="16"/>
            <w:r>
              <w:rPr>
                <w:rFonts w:hint="eastAsia" w:ascii="仿宋" w:hAnsi="仿宋" w:eastAsia="仿宋"/>
                <w:color w:val="000000" w:themeColor="text1"/>
                <w:sz w:val="18"/>
                <w:szCs w:val="18"/>
                <w:lang w:val="en-US" w:eastAsia="zh-CN"/>
              </w:rPr>
              <w:t>20</w:t>
            </w:r>
            <w:r>
              <w:rPr>
                <w:rFonts w:hint="eastAsia" w:ascii="仿宋" w:hAnsi="仿宋" w:eastAsia="仿宋"/>
                <w:color w:val="000000" w:themeColor="text1"/>
                <w:sz w:val="18"/>
                <w:szCs w:val="18"/>
              </w:rPr>
              <w:t>%</w:t>
            </w:r>
          </w:p>
        </w:tc>
        <w:tc>
          <w:tcPr>
            <w:tcW w:w="6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HL</w:t>
            </w:r>
            <w:r>
              <w:rPr>
                <w:rFonts w:hint="eastAsia" w:ascii="仿宋" w:hAnsi="仿宋" w:eastAsia="仿宋"/>
                <w:color w:val="000000" w:themeColor="text1"/>
                <w:sz w:val="18"/>
                <w:szCs w:val="18"/>
                <w:lang w:eastAsia="zh-CN"/>
              </w:rPr>
              <w:t>：</w:t>
            </w:r>
            <w:r>
              <w:rPr>
                <w:rFonts w:hint="eastAsia" w:ascii="仿宋" w:hAnsi="仿宋" w:eastAsia="仿宋"/>
                <w:color w:val="000000" w:themeColor="text1"/>
                <w:sz w:val="18"/>
                <w:szCs w:val="18"/>
                <w:lang w:val="en-US" w:eastAsia="zh-CN"/>
              </w:rPr>
              <w:t>4</w:t>
            </w:r>
            <w:r>
              <w:rPr>
                <w:rFonts w:hint="eastAsia" w:ascii="仿宋" w:hAnsi="仿宋" w:eastAsia="仿宋"/>
                <w:color w:val="000000" w:themeColor="text1"/>
                <w:sz w:val="18"/>
                <w:szCs w:val="18"/>
              </w:rPr>
              <w:t>0米</w:t>
            </w:r>
          </w:p>
        </w:tc>
        <w:tc>
          <w:tcPr>
            <w:tcW w:w="84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详见《</w:t>
            </w:r>
            <w:r>
              <w:rPr>
                <w:rFonts w:ascii="仿宋" w:hAnsi="仿宋" w:eastAsia="仿宋" w:cs="仿宋"/>
                <w:color w:val="000000" w:themeColor="text1"/>
                <w:sz w:val="18"/>
                <w:szCs w:val="18"/>
              </w:rPr>
              <w:t>达州高新区核心区H2-1-2地块规划条件</w:t>
            </w:r>
            <w:r>
              <w:rPr>
                <w:rFonts w:hint="eastAsia" w:ascii="仿宋" w:hAnsi="仿宋" w:eastAsia="仿宋" w:cs="仿宋"/>
                <w:color w:val="000000" w:themeColor="text1"/>
                <w:sz w:val="18"/>
                <w:szCs w:val="18"/>
              </w:rPr>
              <w:t>》</w:t>
            </w:r>
          </w:p>
        </w:tc>
        <w:tc>
          <w:tcPr>
            <w:tcW w:w="66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lang w:val="en-US" w:eastAsia="zh-CN"/>
              </w:rPr>
              <w:t>5</w:t>
            </w:r>
            <w:r>
              <w:rPr>
                <w:rFonts w:hint="eastAsia" w:ascii="仿宋" w:hAnsi="仿宋" w:eastAsia="仿宋" w:cs="仿宋"/>
                <w:color w:val="000000" w:themeColor="text1"/>
                <w:sz w:val="18"/>
                <w:szCs w:val="18"/>
              </w:rPr>
              <w:t>0年</w:t>
            </w:r>
          </w:p>
        </w:tc>
        <w:tc>
          <w:tcPr>
            <w:tcW w:w="57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lang w:val="en-US" w:eastAsia="zh-CN"/>
              </w:rPr>
              <w:t>25</w:t>
            </w:r>
            <w:r>
              <w:rPr>
                <w:rFonts w:hint="eastAsia" w:ascii="仿宋" w:hAnsi="仿宋" w:eastAsia="仿宋" w:cs="仿宋"/>
                <w:color w:val="000000" w:themeColor="text1"/>
                <w:sz w:val="18"/>
                <w:szCs w:val="18"/>
              </w:rPr>
              <w:t>万元/亩</w:t>
            </w:r>
          </w:p>
        </w:tc>
        <w:tc>
          <w:tcPr>
            <w:tcW w:w="72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lang w:val="en-US" w:eastAsia="zh-CN"/>
              </w:rPr>
              <w:t>1</w:t>
            </w:r>
            <w:r>
              <w:rPr>
                <w:rFonts w:hint="eastAsia" w:ascii="仿宋" w:hAnsi="仿宋" w:eastAsia="仿宋" w:cs="仿宋"/>
                <w:color w:val="000000" w:themeColor="text1"/>
                <w:sz w:val="18"/>
                <w:szCs w:val="18"/>
              </w:rPr>
              <w:t>万元/亩或</w:t>
            </w:r>
            <w:r>
              <w:rPr>
                <w:rFonts w:hint="eastAsia" w:ascii="仿宋" w:hAnsi="仿宋" w:eastAsia="仿宋" w:cs="仿宋"/>
                <w:color w:val="000000" w:themeColor="text1"/>
                <w:sz w:val="18"/>
                <w:szCs w:val="18"/>
                <w:lang w:val="en-US" w:eastAsia="zh-CN"/>
              </w:rPr>
              <w:t>1</w:t>
            </w:r>
            <w:r>
              <w:rPr>
                <w:rFonts w:hint="eastAsia" w:ascii="仿宋" w:hAnsi="仿宋" w:eastAsia="仿宋" w:cs="仿宋"/>
                <w:color w:val="000000" w:themeColor="text1"/>
                <w:sz w:val="18"/>
                <w:szCs w:val="18"/>
              </w:rPr>
              <w:t>万元/亩的整倍数</w:t>
            </w:r>
          </w:p>
        </w:tc>
        <w:tc>
          <w:tcPr>
            <w:tcW w:w="91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lang w:val="en-US" w:eastAsia="zh-CN"/>
              </w:rPr>
              <w:t>2800</w:t>
            </w:r>
            <w:r>
              <w:rPr>
                <w:rFonts w:hint="eastAsia" w:ascii="仿宋" w:hAnsi="仿宋" w:eastAsia="仿宋" w:cs="仿宋"/>
                <w:color w:val="000000" w:themeColor="text1"/>
                <w:sz w:val="18"/>
                <w:szCs w:val="18"/>
              </w:rPr>
              <w:t>万元</w:t>
            </w:r>
          </w:p>
        </w:tc>
      </w:tr>
    </w:tbl>
    <w:p>
      <w:pPr>
        <w:snapToGrid w:val="0"/>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二、中华人民共和国境内外的法人、自然人和其他组织均可申请参加竞买，竞买申请人可以单独申请,也可以联合申请，但法律法规或出让文件有特殊规定的除外。</w:t>
      </w:r>
    </w:p>
    <w:p>
      <w:pPr>
        <w:snapToGrid w:val="0"/>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三、申请参加本公告土地竞买的，竞买保证金须按竞买宗地对应金额足额缴纳。</w:t>
      </w:r>
      <w:r>
        <w:rPr>
          <w:rFonts w:hint="eastAsia" w:ascii="仿宋" w:hAnsi="仿宋" w:eastAsia="仿宋"/>
          <w:color w:val="000000" w:themeColor="text1"/>
          <w:sz w:val="32"/>
          <w:szCs w:val="32"/>
        </w:rPr>
        <w:t>竞得人交纳的竞买保证金，在签订《成交确认书》后自动转为出让土地的定金，在签订《国有建设用地使用权出让合同》后，于支付土地出让价款时可抵作土地出让价款。</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四、</w:t>
      </w:r>
      <w:r>
        <w:rPr>
          <w:rFonts w:hint="eastAsia" w:ascii="仿宋" w:hAnsi="仿宋" w:eastAsia="仿宋"/>
          <w:color w:val="000000" w:themeColor="text1"/>
          <w:sz w:val="32"/>
          <w:szCs w:val="32"/>
        </w:rPr>
        <w:t>本次国有建设用地使用权挂牌出让政府设底价，采用增价挂牌方式竞价，按照价高者得原则确定竞得人</w:t>
      </w:r>
      <w:r>
        <w:rPr>
          <w:rFonts w:ascii="仿宋" w:hAnsi="仿宋" w:eastAsia="仿宋"/>
          <w:color w:val="000000" w:themeColor="text1"/>
          <w:sz w:val="32"/>
          <w:szCs w:val="32"/>
        </w:rPr>
        <w:t>。</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五、本次国有建设用地使用权挂牌出让实行网上报名，竞买申</w:t>
      </w:r>
      <w:r>
        <w:rPr>
          <w:rFonts w:hint="eastAsia" w:ascii="仿宋" w:hAnsi="仿宋" w:eastAsia="仿宋"/>
          <w:color w:val="000000" w:themeColor="text1"/>
          <w:spacing w:val="-6"/>
          <w:sz w:val="32"/>
          <w:szCs w:val="32"/>
        </w:rPr>
        <w:t>请人须在</w:t>
      </w:r>
      <w:r>
        <w:rPr>
          <w:rStyle w:val="18"/>
          <w:rFonts w:hint="eastAsia" w:ascii="仿宋" w:hAnsi="仿宋" w:eastAsia="仿宋"/>
          <w:color w:val="000000" w:themeColor="text1"/>
          <w:spacing w:val="-6"/>
          <w:sz w:val="32"/>
          <w:szCs w:val="32"/>
          <w:u w:val="none"/>
        </w:rPr>
        <w:t>达州市公共资源交易服务网（</w:t>
      </w:r>
      <w:r>
        <w:fldChar w:fldCharType="begin"/>
      </w:r>
      <w:r>
        <w:instrText xml:space="preserve"> HYPERLINK "http://www.dzggzy.cn/" </w:instrText>
      </w:r>
      <w:r>
        <w:fldChar w:fldCharType="separate"/>
      </w:r>
      <w:r>
        <w:rPr>
          <w:rStyle w:val="18"/>
          <w:rFonts w:ascii="仿宋" w:hAnsi="仿宋" w:eastAsia="仿宋"/>
          <w:color w:val="000000" w:themeColor="text1"/>
          <w:spacing w:val="-6"/>
          <w:sz w:val="32"/>
          <w:szCs w:val="32"/>
          <w:u w:val="none"/>
        </w:rPr>
        <w:t>http://www.dzggzy.cn</w:t>
      </w:r>
      <w:r>
        <w:rPr>
          <w:rStyle w:val="18"/>
          <w:rFonts w:ascii="仿宋" w:hAnsi="仿宋" w:eastAsia="仿宋"/>
          <w:color w:val="000000" w:themeColor="text1"/>
          <w:spacing w:val="-6"/>
          <w:sz w:val="32"/>
          <w:szCs w:val="32"/>
          <w:u w:val="none"/>
        </w:rPr>
        <w:fldChar w:fldCharType="end"/>
      </w:r>
      <w:r>
        <w:rPr>
          <w:rStyle w:val="18"/>
          <w:rFonts w:hint="eastAsia" w:ascii="仿宋" w:hAnsi="仿宋" w:eastAsia="仿宋"/>
          <w:color w:val="000000" w:themeColor="text1"/>
          <w:sz w:val="32"/>
          <w:szCs w:val="32"/>
          <w:u w:val="none"/>
        </w:rPr>
        <w:t>）查阅网上操作指南，完成用户注册、网上报名等</w:t>
      </w:r>
      <w:r>
        <w:rPr>
          <w:rFonts w:hint="eastAsia" w:ascii="仿宋" w:hAnsi="仿宋" w:eastAsia="仿宋"/>
          <w:color w:val="000000" w:themeColor="text1"/>
          <w:sz w:val="32"/>
          <w:szCs w:val="32"/>
        </w:rPr>
        <w:t>。</w:t>
      </w:r>
    </w:p>
    <w:p>
      <w:pPr>
        <w:spacing w:line="560" w:lineRule="exact"/>
        <w:ind w:firstLine="640" w:firstLineChars="200"/>
        <w:rPr>
          <w:rStyle w:val="18"/>
          <w:rFonts w:ascii="仿宋" w:hAnsi="仿宋" w:eastAsia="仿宋"/>
          <w:color w:val="000000" w:themeColor="text1"/>
          <w:sz w:val="32"/>
          <w:szCs w:val="32"/>
          <w:u w:val="none"/>
        </w:rPr>
      </w:pPr>
      <w:r>
        <w:rPr>
          <w:rStyle w:val="18"/>
          <w:rFonts w:hint="eastAsia" w:ascii="仿宋" w:hAnsi="仿宋" w:eastAsia="仿宋"/>
          <w:color w:val="000000" w:themeColor="text1"/>
          <w:sz w:val="32"/>
          <w:szCs w:val="32"/>
          <w:u w:val="none"/>
        </w:rPr>
        <w:t>已完成用户注册的竞买申请人须在</w:t>
      </w:r>
      <w:r>
        <w:rPr>
          <w:rStyle w:val="18"/>
          <w:rFonts w:ascii="仿宋" w:hAnsi="仿宋" w:eastAsia="仿宋"/>
          <w:b/>
          <w:color w:val="000000" w:themeColor="text1"/>
          <w:sz w:val="32"/>
          <w:szCs w:val="32"/>
          <w:u w:val="none"/>
        </w:rPr>
        <w:t xml:space="preserve"> </w:t>
      </w:r>
      <w:r>
        <w:rPr>
          <w:rStyle w:val="18"/>
          <w:rFonts w:ascii="仿宋" w:hAnsi="仿宋" w:eastAsia="仿宋"/>
          <w:b/>
          <w:color w:val="000000" w:themeColor="text1"/>
          <w:sz w:val="32"/>
          <w:szCs w:val="32"/>
        </w:rPr>
        <w:t>2023</w:t>
      </w:r>
      <w:r>
        <w:rPr>
          <w:rStyle w:val="18"/>
          <w:rFonts w:hint="eastAsia" w:ascii="仿宋" w:hAnsi="仿宋" w:eastAsia="仿宋"/>
          <w:b/>
          <w:color w:val="000000" w:themeColor="text1"/>
          <w:sz w:val="32"/>
          <w:szCs w:val="32"/>
        </w:rPr>
        <w:t>年11月</w:t>
      </w:r>
      <w:r>
        <w:rPr>
          <w:rStyle w:val="18"/>
          <w:rFonts w:hint="eastAsia" w:ascii="仿宋" w:hAnsi="仿宋" w:eastAsia="仿宋"/>
          <w:b/>
          <w:color w:val="000000" w:themeColor="text1"/>
          <w:sz w:val="32"/>
          <w:szCs w:val="32"/>
          <w:lang w:val="en-US" w:eastAsia="zh-CN"/>
        </w:rPr>
        <w:t>21</w:t>
      </w:r>
      <w:r>
        <w:rPr>
          <w:rStyle w:val="18"/>
          <w:rFonts w:hint="eastAsia" w:ascii="仿宋" w:hAnsi="仿宋" w:eastAsia="仿宋"/>
          <w:b/>
          <w:color w:val="000000" w:themeColor="text1"/>
          <w:sz w:val="32"/>
          <w:szCs w:val="32"/>
        </w:rPr>
        <w:t>日</w:t>
      </w:r>
      <w:r>
        <w:rPr>
          <w:rStyle w:val="18"/>
          <w:rFonts w:ascii="仿宋" w:hAnsi="仿宋" w:eastAsia="仿宋"/>
          <w:b/>
          <w:color w:val="000000" w:themeColor="text1"/>
          <w:sz w:val="32"/>
          <w:szCs w:val="32"/>
        </w:rPr>
        <w:t>17:00</w:t>
      </w:r>
      <w:r>
        <w:rPr>
          <w:rStyle w:val="18"/>
          <w:rFonts w:hint="eastAsia" w:ascii="仿宋" w:hAnsi="仿宋" w:eastAsia="仿宋"/>
          <w:color w:val="000000" w:themeColor="text1"/>
          <w:sz w:val="32"/>
          <w:szCs w:val="32"/>
          <w:u w:val="none"/>
        </w:rPr>
        <w:t>之前经达州市公共资源交易服务网（</w:t>
      </w:r>
      <w:r>
        <w:fldChar w:fldCharType="begin"/>
      </w:r>
      <w:r>
        <w:instrText xml:space="preserve"> HYPERLINK "http://www.dzggzy.cn/" </w:instrText>
      </w:r>
      <w:r>
        <w:fldChar w:fldCharType="separate"/>
      </w:r>
      <w:r>
        <w:rPr>
          <w:rStyle w:val="18"/>
          <w:rFonts w:ascii="仿宋" w:hAnsi="仿宋" w:eastAsia="仿宋"/>
          <w:color w:val="000000" w:themeColor="text1"/>
          <w:sz w:val="32"/>
          <w:szCs w:val="32"/>
          <w:u w:val="none"/>
        </w:rPr>
        <w:t>http://www.dzggzy.cn</w:t>
      </w:r>
      <w:r>
        <w:rPr>
          <w:rStyle w:val="18"/>
          <w:rFonts w:ascii="仿宋" w:hAnsi="仿宋" w:eastAsia="仿宋"/>
          <w:color w:val="000000" w:themeColor="text1"/>
          <w:sz w:val="32"/>
          <w:szCs w:val="32"/>
          <w:u w:val="none"/>
        </w:rPr>
        <w:fldChar w:fldCharType="end"/>
      </w:r>
      <w:r>
        <w:rPr>
          <w:rStyle w:val="18"/>
          <w:rFonts w:hint="eastAsia" w:ascii="仿宋" w:hAnsi="仿宋" w:eastAsia="仿宋"/>
          <w:color w:val="000000" w:themeColor="text1"/>
          <w:sz w:val="32"/>
          <w:szCs w:val="32"/>
          <w:u w:val="none"/>
        </w:rPr>
        <w:t>）通过系统提交竞买申请。通过指定账户缴纳竞买保证金，到账截止时间为</w:t>
      </w:r>
      <w:r>
        <w:rPr>
          <w:rStyle w:val="18"/>
          <w:rFonts w:ascii="仿宋" w:hAnsi="仿宋" w:eastAsia="仿宋"/>
          <w:b/>
          <w:color w:val="000000" w:themeColor="text1"/>
          <w:sz w:val="32"/>
          <w:szCs w:val="32"/>
          <w:u w:val="none"/>
        </w:rPr>
        <w:t xml:space="preserve"> </w:t>
      </w:r>
      <w:r>
        <w:rPr>
          <w:rStyle w:val="18"/>
          <w:rFonts w:ascii="仿宋" w:hAnsi="仿宋" w:eastAsia="仿宋"/>
          <w:b/>
          <w:color w:val="000000" w:themeColor="text1"/>
          <w:sz w:val="32"/>
          <w:szCs w:val="32"/>
        </w:rPr>
        <w:t xml:space="preserve">2023 </w:t>
      </w:r>
      <w:r>
        <w:rPr>
          <w:rStyle w:val="18"/>
          <w:rFonts w:hint="eastAsia" w:ascii="仿宋" w:hAnsi="仿宋" w:eastAsia="仿宋"/>
          <w:b/>
          <w:color w:val="000000" w:themeColor="text1"/>
          <w:sz w:val="32"/>
          <w:szCs w:val="32"/>
        </w:rPr>
        <w:t>年11月</w:t>
      </w:r>
      <w:r>
        <w:rPr>
          <w:rStyle w:val="18"/>
          <w:rFonts w:hint="eastAsia" w:ascii="仿宋" w:hAnsi="仿宋" w:eastAsia="仿宋"/>
          <w:b/>
          <w:color w:val="000000" w:themeColor="text1"/>
          <w:sz w:val="32"/>
          <w:szCs w:val="32"/>
          <w:lang w:val="en-US" w:eastAsia="zh-CN"/>
        </w:rPr>
        <w:t>21</w:t>
      </w:r>
      <w:r>
        <w:rPr>
          <w:rStyle w:val="18"/>
          <w:rFonts w:hint="eastAsia" w:ascii="仿宋" w:hAnsi="仿宋" w:eastAsia="仿宋"/>
          <w:b/>
          <w:color w:val="000000" w:themeColor="text1"/>
          <w:sz w:val="32"/>
          <w:szCs w:val="32"/>
        </w:rPr>
        <w:t>日</w:t>
      </w:r>
      <w:r>
        <w:rPr>
          <w:rStyle w:val="18"/>
          <w:rFonts w:ascii="仿宋" w:hAnsi="仿宋" w:eastAsia="仿宋"/>
          <w:b/>
          <w:color w:val="000000" w:themeColor="text1"/>
          <w:sz w:val="32"/>
          <w:szCs w:val="32"/>
        </w:rPr>
        <w:t>17:00</w:t>
      </w:r>
      <w:r>
        <w:rPr>
          <w:rStyle w:val="18"/>
          <w:rFonts w:hint="eastAsia" w:ascii="仿宋" w:hAnsi="仿宋" w:eastAsia="仿宋"/>
          <w:color w:val="000000" w:themeColor="text1"/>
          <w:sz w:val="32"/>
          <w:szCs w:val="32"/>
          <w:u w:val="none"/>
        </w:rPr>
        <w:t>。</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已提交申请的竞买申请人须在</w:t>
      </w:r>
      <w:r>
        <w:rPr>
          <w:rFonts w:ascii="仿宋" w:hAnsi="仿宋" w:eastAsia="仿宋"/>
          <w:color w:val="000000" w:themeColor="text1"/>
          <w:sz w:val="32"/>
          <w:szCs w:val="32"/>
          <w:u w:val="single"/>
        </w:rPr>
        <w:t xml:space="preserve"> </w:t>
      </w:r>
      <w:r>
        <w:rPr>
          <w:rFonts w:ascii="仿宋" w:hAnsi="仿宋" w:eastAsia="仿宋"/>
          <w:b/>
          <w:color w:val="000000" w:themeColor="text1"/>
          <w:sz w:val="32"/>
          <w:szCs w:val="32"/>
          <w:u w:val="single"/>
        </w:rPr>
        <w:t>2023年</w:t>
      </w:r>
      <w:r>
        <w:rPr>
          <w:rFonts w:hint="eastAsia" w:ascii="仿宋" w:hAnsi="仿宋" w:eastAsia="仿宋"/>
          <w:b/>
          <w:color w:val="000000" w:themeColor="text1"/>
          <w:sz w:val="32"/>
          <w:szCs w:val="32"/>
          <w:u w:val="single"/>
        </w:rPr>
        <w:t>11月</w:t>
      </w:r>
      <w:r>
        <w:rPr>
          <w:rFonts w:hint="eastAsia" w:ascii="仿宋" w:hAnsi="仿宋" w:eastAsia="仿宋"/>
          <w:b/>
          <w:color w:val="000000" w:themeColor="text1"/>
          <w:sz w:val="32"/>
          <w:szCs w:val="32"/>
          <w:u w:val="single"/>
          <w:lang w:val="en-US" w:eastAsia="zh-CN"/>
        </w:rPr>
        <w:t>14</w:t>
      </w:r>
      <w:r>
        <w:rPr>
          <w:rFonts w:hint="eastAsia" w:ascii="仿宋" w:hAnsi="仿宋" w:eastAsia="仿宋"/>
          <w:b/>
          <w:color w:val="000000" w:themeColor="text1"/>
          <w:sz w:val="32"/>
          <w:szCs w:val="32"/>
          <w:u w:val="single"/>
        </w:rPr>
        <w:t>日9</w:t>
      </w:r>
      <w:r>
        <w:rPr>
          <w:rFonts w:ascii="仿宋" w:hAnsi="仿宋" w:eastAsia="仿宋"/>
          <w:b/>
          <w:color w:val="000000" w:themeColor="text1"/>
          <w:sz w:val="32"/>
          <w:szCs w:val="32"/>
          <w:u w:val="single"/>
        </w:rPr>
        <w:t>：</w:t>
      </w:r>
      <w:r>
        <w:rPr>
          <w:rFonts w:hint="eastAsia" w:ascii="仿宋" w:hAnsi="仿宋" w:eastAsia="仿宋"/>
          <w:b/>
          <w:color w:val="000000" w:themeColor="text1"/>
          <w:sz w:val="32"/>
          <w:szCs w:val="32"/>
          <w:u w:val="single"/>
        </w:rPr>
        <w:t>0</w:t>
      </w:r>
      <w:r>
        <w:rPr>
          <w:rFonts w:ascii="仿宋" w:hAnsi="仿宋" w:eastAsia="仿宋"/>
          <w:b/>
          <w:color w:val="000000" w:themeColor="text1"/>
          <w:sz w:val="32"/>
          <w:szCs w:val="32"/>
          <w:u w:val="single"/>
        </w:rPr>
        <w:t>0</w:t>
      </w:r>
      <w:r>
        <w:rPr>
          <w:rFonts w:ascii="仿宋" w:hAnsi="仿宋" w:eastAsia="仿宋"/>
          <w:color w:val="000000" w:themeColor="text1"/>
          <w:sz w:val="32"/>
          <w:szCs w:val="32"/>
        </w:rPr>
        <w:t>之前（若挂牌报价期间报名，则须在提交竞买申请次日</w:t>
      </w:r>
      <w:r>
        <w:rPr>
          <w:rFonts w:hint="eastAsia" w:ascii="仿宋" w:hAnsi="仿宋" w:eastAsia="仿宋"/>
          <w:color w:val="000000" w:themeColor="text1"/>
          <w:sz w:val="32"/>
          <w:szCs w:val="32"/>
        </w:rPr>
        <w:t>9时</w:t>
      </w:r>
      <w:r>
        <w:rPr>
          <w:rFonts w:ascii="仿宋" w:hAnsi="仿宋" w:eastAsia="仿宋"/>
          <w:color w:val="000000" w:themeColor="text1"/>
          <w:sz w:val="32"/>
          <w:szCs w:val="32"/>
        </w:rPr>
        <w:t>前）的工作时间将竞买申请文件原件现场提交至达州市公共资源交易服务中心（马踏洞新区龙马大道与鱼泉路交叉口处新政务服务大楼）</w:t>
      </w:r>
      <w:r>
        <w:rPr>
          <w:rFonts w:ascii="仿宋" w:hAnsi="仿宋" w:eastAsia="仿宋"/>
          <w:color w:val="000000" w:themeColor="text1"/>
          <w:sz w:val="32"/>
          <w:szCs w:val="32"/>
          <w:u w:val="single"/>
        </w:rPr>
        <w:t>4B-</w:t>
      </w:r>
      <w:r>
        <w:rPr>
          <w:rFonts w:hint="eastAsia" w:ascii="仿宋" w:hAnsi="仿宋" w:eastAsia="仿宋"/>
          <w:color w:val="000000" w:themeColor="text1"/>
          <w:sz w:val="32"/>
          <w:szCs w:val="32"/>
          <w:u w:val="single"/>
        </w:rPr>
        <w:t>17</w:t>
      </w:r>
      <w:r>
        <w:rPr>
          <w:rFonts w:ascii="仿宋" w:hAnsi="仿宋" w:eastAsia="仿宋"/>
          <w:color w:val="000000" w:themeColor="text1"/>
          <w:sz w:val="32"/>
          <w:szCs w:val="32"/>
        </w:rPr>
        <w:t>室，未按时提交原件的视为自行放弃竞买资格。</w:t>
      </w:r>
    </w:p>
    <w:p>
      <w:pPr>
        <w:spacing w:line="560" w:lineRule="exact"/>
        <w:ind w:firstLine="640" w:firstLineChars="200"/>
        <w:rPr>
          <w:rFonts w:ascii="仿宋" w:hAnsi="仿宋" w:eastAsia="仿宋"/>
          <w:color w:val="000000" w:themeColor="text1"/>
          <w:spacing w:val="-6"/>
          <w:sz w:val="32"/>
          <w:szCs w:val="32"/>
        </w:rPr>
      </w:pPr>
      <w:r>
        <w:rPr>
          <w:rFonts w:hint="eastAsia" w:ascii="仿宋" w:hAnsi="仿宋" w:eastAsia="仿宋"/>
          <w:color w:val="000000" w:themeColor="text1"/>
          <w:sz w:val="32"/>
          <w:szCs w:val="32"/>
        </w:rPr>
        <w:t>通过竞买资格审查的竞买申请人须在</w:t>
      </w:r>
      <w:r>
        <w:rPr>
          <w:rFonts w:ascii="仿宋" w:hAnsi="仿宋" w:eastAsia="仿宋"/>
          <w:b/>
          <w:color w:val="000000" w:themeColor="text1"/>
          <w:sz w:val="32"/>
          <w:szCs w:val="32"/>
          <w:u w:val="single"/>
        </w:rPr>
        <w:t xml:space="preserve"> 2023 </w:t>
      </w:r>
      <w:r>
        <w:rPr>
          <w:rFonts w:hint="eastAsia" w:ascii="仿宋" w:hAnsi="仿宋" w:eastAsia="仿宋"/>
          <w:b/>
          <w:color w:val="000000" w:themeColor="text1"/>
          <w:sz w:val="32"/>
          <w:szCs w:val="32"/>
        </w:rPr>
        <w:t>年</w:t>
      </w:r>
      <w:r>
        <w:rPr>
          <w:rFonts w:ascii="仿宋" w:hAnsi="仿宋" w:eastAsia="仿宋"/>
          <w:b/>
          <w:color w:val="000000" w:themeColor="text1"/>
          <w:sz w:val="32"/>
          <w:szCs w:val="32"/>
          <w:u w:val="single"/>
        </w:rPr>
        <w:t xml:space="preserve"> </w:t>
      </w:r>
      <w:r>
        <w:rPr>
          <w:rFonts w:hint="eastAsia" w:ascii="仿宋" w:hAnsi="仿宋" w:eastAsia="仿宋"/>
          <w:b/>
          <w:color w:val="000000" w:themeColor="text1"/>
          <w:sz w:val="32"/>
          <w:szCs w:val="32"/>
          <w:u w:val="single"/>
        </w:rPr>
        <w:t>11</w:t>
      </w:r>
      <w:r>
        <w:rPr>
          <w:rFonts w:hint="eastAsia" w:ascii="仿宋" w:hAnsi="仿宋" w:eastAsia="仿宋"/>
          <w:b/>
          <w:color w:val="000000" w:themeColor="text1"/>
          <w:sz w:val="32"/>
          <w:szCs w:val="32"/>
        </w:rPr>
        <w:t>月</w:t>
      </w:r>
      <w:r>
        <w:rPr>
          <w:rFonts w:hint="eastAsia" w:ascii="仿宋" w:hAnsi="仿宋" w:eastAsia="仿宋"/>
          <w:b/>
          <w:color w:val="000000" w:themeColor="text1"/>
          <w:sz w:val="32"/>
          <w:szCs w:val="32"/>
          <w:u w:val="single"/>
          <w:lang w:val="en-US" w:eastAsia="zh-CN"/>
        </w:rPr>
        <w:t>24</w:t>
      </w:r>
      <w:r>
        <w:rPr>
          <w:rFonts w:hint="eastAsia" w:ascii="仿宋" w:hAnsi="仿宋" w:eastAsia="仿宋"/>
          <w:b/>
          <w:color w:val="000000" w:themeColor="text1"/>
          <w:sz w:val="32"/>
          <w:szCs w:val="32"/>
        </w:rPr>
        <w:t>日</w:t>
      </w:r>
      <w:r>
        <w:rPr>
          <w:rFonts w:ascii="仿宋" w:hAnsi="仿宋" w:eastAsia="仿宋"/>
          <w:b/>
          <w:color w:val="000000" w:themeColor="text1"/>
          <w:sz w:val="32"/>
          <w:szCs w:val="32"/>
          <w:u w:val="single"/>
        </w:rPr>
        <w:t>1</w:t>
      </w:r>
      <w:r>
        <w:rPr>
          <w:rFonts w:ascii="仿宋" w:hAnsi="仿宋" w:eastAsia="仿宋"/>
          <w:b/>
          <w:color w:val="000000" w:themeColor="text1"/>
          <w:spacing w:val="-6"/>
          <w:sz w:val="32"/>
          <w:szCs w:val="32"/>
          <w:u w:val="single"/>
        </w:rPr>
        <w:t>0:</w:t>
      </w:r>
      <w:r>
        <w:rPr>
          <w:rFonts w:hint="eastAsia" w:ascii="仿宋" w:hAnsi="仿宋" w:eastAsia="仿宋"/>
          <w:b/>
          <w:color w:val="000000" w:themeColor="text1"/>
          <w:spacing w:val="-6"/>
          <w:sz w:val="32"/>
          <w:szCs w:val="32"/>
          <w:u w:val="single"/>
        </w:rPr>
        <w:t>0</w:t>
      </w:r>
      <w:r>
        <w:rPr>
          <w:rFonts w:ascii="仿宋" w:hAnsi="仿宋" w:eastAsia="仿宋"/>
          <w:b/>
          <w:color w:val="000000" w:themeColor="text1"/>
          <w:spacing w:val="-6"/>
          <w:sz w:val="32"/>
          <w:szCs w:val="32"/>
          <w:u w:val="single"/>
        </w:rPr>
        <w:t>0</w:t>
      </w:r>
      <w:r>
        <w:rPr>
          <w:rFonts w:hint="eastAsia" w:ascii="仿宋" w:hAnsi="仿宋" w:eastAsia="仿宋"/>
          <w:color w:val="000000" w:themeColor="text1"/>
          <w:spacing w:val="-6"/>
          <w:sz w:val="32"/>
          <w:szCs w:val="32"/>
        </w:rPr>
        <w:t>前自行通过达州市公共资源交易服务</w:t>
      </w:r>
      <w:r>
        <w:rPr>
          <w:rStyle w:val="18"/>
          <w:rFonts w:hint="eastAsia" w:ascii="仿宋" w:hAnsi="仿宋" w:eastAsia="仿宋"/>
          <w:color w:val="000000" w:themeColor="text1"/>
          <w:spacing w:val="-6"/>
          <w:sz w:val="32"/>
          <w:szCs w:val="32"/>
          <w:u w:val="none"/>
        </w:rPr>
        <w:t>网（</w:t>
      </w:r>
      <w:r>
        <w:fldChar w:fldCharType="begin"/>
      </w:r>
      <w:r>
        <w:instrText xml:space="preserve"> HYPERLINK "http://www.dzggzy.cn/" </w:instrText>
      </w:r>
      <w:r>
        <w:fldChar w:fldCharType="separate"/>
      </w:r>
      <w:r>
        <w:rPr>
          <w:rStyle w:val="18"/>
          <w:rFonts w:ascii="仿宋" w:hAnsi="仿宋" w:eastAsia="仿宋"/>
          <w:color w:val="000000" w:themeColor="text1"/>
          <w:spacing w:val="-6"/>
          <w:sz w:val="32"/>
          <w:szCs w:val="32"/>
          <w:u w:val="none"/>
        </w:rPr>
        <w:t>http://www.dzggzy.cn</w:t>
      </w:r>
      <w:r>
        <w:rPr>
          <w:rStyle w:val="18"/>
          <w:rFonts w:ascii="仿宋" w:hAnsi="仿宋" w:eastAsia="仿宋"/>
          <w:color w:val="000000" w:themeColor="text1"/>
          <w:spacing w:val="-6"/>
          <w:sz w:val="32"/>
          <w:szCs w:val="32"/>
          <w:u w:val="none"/>
        </w:rPr>
        <w:fldChar w:fldCharType="end"/>
      </w:r>
      <w:r>
        <w:rPr>
          <w:rStyle w:val="18"/>
          <w:rFonts w:hint="eastAsia" w:ascii="仿宋" w:hAnsi="仿宋" w:eastAsia="仿宋"/>
          <w:color w:val="000000" w:themeColor="text1"/>
          <w:spacing w:val="-6"/>
          <w:sz w:val="32"/>
          <w:szCs w:val="32"/>
          <w:u w:val="none"/>
        </w:rPr>
        <w:t>）</w:t>
      </w:r>
      <w:r>
        <w:rPr>
          <w:rFonts w:hint="eastAsia" w:ascii="仿宋" w:hAnsi="仿宋" w:eastAsia="仿宋"/>
          <w:color w:val="000000" w:themeColor="text1"/>
          <w:spacing w:val="-6"/>
          <w:sz w:val="32"/>
          <w:szCs w:val="32"/>
        </w:rPr>
        <w:t>打印竞买资格确认书并带到挂牌现场。</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六、本次国有建设用地使用权挂牌会定于</w:t>
      </w:r>
      <w:r>
        <w:rPr>
          <w:rFonts w:ascii="仿宋" w:hAnsi="仿宋" w:eastAsia="仿宋"/>
          <w:b/>
          <w:color w:val="000000" w:themeColor="text1"/>
          <w:sz w:val="32"/>
          <w:szCs w:val="32"/>
          <w:u w:val="single"/>
        </w:rPr>
        <w:t>2023</w:t>
      </w:r>
      <w:r>
        <w:rPr>
          <w:rFonts w:hint="eastAsia" w:ascii="仿宋" w:hAnsi="仿宋" w:eastAsia="仿宋"/>
          <w:b/>
          <w:color w:val="000000" w:themeColor="text1"/>
          <w:sz w:val="32"/>
          <w:szCs w:val="32"/>
        </w:rPr>
        <w:t>年</w:t>
      </w:r>
      <w:r>
        <w:rPr>
          <w:rFonts w:ascii="仿宋" w:hAnsi="仿宋" w:eastAsia="仿宋"/>
          <w:b/>
          <w:color w:val="000000" w:themeColor="text1"/>
          <w:sz w:val="32"/>
          <w:szCs w:val="32"/>
          <w:u w:val="single"/>
        </w:rPr>
        <w:t xml:space="preserve"> </w:t>
      </w:r>
      <w:r>
        <w:rPr>
          <w:rFonts w:hint="eastAsia" w:ascii="仿宋" w:hAnsi="仿宋" w:eastAsia="仿宋"/>
          <w:b/>
          <w:color w:val="000000" w:themeColor="text1"/>
          <w:sz w:val="32"/>
          <w:szCs w:val="32"/>
          <w:u w:val="single"/>
        </w:rPr>
        <w:t>11</w:t>
      </w:r>
      <w:r>
        <w:rPr>
          <w:rFonts w:hint="eastAsia" w:ascii="仿宋" w:hAnsi="仿宋" w:eastAsia="仿宋"/>
          <w:b/>
          <w:color w:val="000000" w:themeColor="text1"/>
          <w:sz w:val="32"/>
          <w:szCs w:val="32"/>
        </w:rPr>
        <w:t>月</w:t>
      </w:r>
      <w:r>
        <w:rPr>
          <w:rFonts w:hint="eastAsia" w:ascii="仿宋" w:hAnsi="仿宋" w:eastAsia="仿宋"/>
          <w:b/>
          <w:color w:val="000000" w:themeColor="text1"/>
          <w:sz w:val="32"/>
          <w:szCs w:val="32"/>
          <w:u w:val="single"/>
          <w:lang w:val="en-US" w:eastAsia="zh-CN"/>
        </w:rPr>
        <w:t>24</w:t>
      </w:r>
      <w:r>
        <w:rPr>
          <w:rFonts w:hint="eastAsia" w:ascii="仿宋" w:hAnsi="仿宋" w:eastAsia="仿宋"/>
          <w:b/>
          <w:color w:val="000000" w:themeColor="text1"/>
          <w:sz w:val="32"/>
          <w:szCs w:val="32"/>
        </w:rPr>
        <w:t>日</w:t>
      </w:r>
      <w:r>
        <w:rPr>
          <w:rFonts w:ascii="仿宋" w:hAnsi="仿宋" w:eastAsia="仿宋"/>
          <w:b/>
          <w:color w:val="000000" w:themeColor="text1"/>
          <w:sz w:val="32"/>
          <w:szCs w:val="32"/>
          <w:u w:val="single"/>
        </w:rPr>
        <w:t xml:space="preserve"> 10:</w:t>
      </w:r>
      <w:r>
        <w:rPr>
          <w:rFonts w:hint="eastAsia" w:ascii="仿宋" w:hAnsi="仿宋" w:eastAsia="仿宋"/>
          <w:b/>
          <w:color w:val="000000" w:themeColor="text1"/>
          <w:sz w:val="32"/>
          <w:szCs w:val="32"/>
          <w:u w:val="single"/>
        </w:rPr>
        <w:t>0</w:t>
      </w:r>
      <w:r>
        <w:rPr>
          <w:rFonts w:ascii="仿宋" w:hAnsi="仿宋" w:eastAsia="仿宋"/>
          <w:b/>
          <w:color w:val="000000" w:themeColor="text1"/>
          <w:sz w:val="32"/>
          <w:szCs w:val="32"/>
          <w:u w:val="single"/>
        </w:rPr>
        <w:t>0</w:t>
      </w:r>
      <w:r>
        <w:rPr>
          <w:rFonts w:hint="eastAsia" w:ascii="仿宋" w:hAnsi="仿宋" w:eastAsia="仿宋"/>
          <w:color w:val="000000" w:themeColor="text1"/>
          <w:sz w:val="32"/>
          <w:szCs w:val="32"/>
        </w:rPr>
        <w:t>在达州市公共资源交易服务中心</w:t>
      </w:r>
      <w:r>
        <w:rPr>
          <w:rFonts w:ascii="仿宋" w:hAnsi="仿宋" w:eastAsia="仿宋"/>
          <w:color w:val="000000" w:themeColor="text1"/>
          <w:sz w:val="32"/>
          <w:szCs w:val="32"/>
          <w:u w:val="single"/>
        </w:rPr>
        <w:t xml:space="preserve"> </w:t>
      </w:r>
      <w:r>
        <w:rPr>
          <w:rFonts w:hint="eastAsia" w:ascii="仿宋" w:hAnsi="仿宋" w:eastAsia="仿宋"/>
          <w:b/>
          <w:color w:val="000000" w:themeColor="text1"/>
          <w:sz w:val="32"/>
          <w:szCs w:val="32"/>
          <w:u w:val="single"/>
        </w:rPr>
        <w:t>开标</w:t>
      </w:r>
      <w:r>
        <w:rPr>
          <w:rFonts w:ascii="仿宋" w:hAnsi="仿宋" w:eastAsia="仿宋"/>
          <w:b/>
          <w:color w:val="000000" w:themeColor="text1"/>
          <w:sz w:val="32"/>
          <w:szCs w:val="32"/>
          <w:u w:val="single"/>
        </w:rPr>
        <w:t>2</w:t>
      </w:r>
      <w:r>
        <w:rPr>
          <w:rFonts w:hint="eastAsia" w:ascii="仿宋" w:hAnsi="仿宋" w:eastAsia="仿宋"/>
          <w:b/>
          <w:color w:val="000000" w:themeColor="text1"/>
          <w:sz w:val="32"/>
          <w:szCs w:val="32"/>
          <w:u w:val="single"/>
        </w:rPr>
        <w:t>厅</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rPr>
        <w:t>举行。</w:t>
      </w:r>
    </w:p>
    <w:p>
      <w:pPr>
        <w:spacing w:line="560" w:lineRule="exact"/>
        <w:ind w:firstLine="640" w:firstLineChars="200"/>
        <w:rPr>
          <w:rFonts w:ascii="仿宋" w:hAnsi="仿宋" w:eastAsia="仿宋"/>
          <w:color w:val="auto"/>
          <w:sz w:val="32"/>
          <w:szCs w:val="32"/>
        </w:rPr>
      </w:pPr>
      <w:r>
        <w:rPr>
          <w:rFonts w:hint="eastAsia" w:ascii="仿宋" w:hAnsi="仿宋" w:eastAsia="仿宋"/>
          <w:color w:val="000000" w:themeColor="text1"/>
          <w:sz w:val="32"/>
          <w:szCs w:val="32"/>
        </w:rPr>
        <w:t>挂牌报价时间为</w:t>
      </w:r>
      <w:r>
        <w:rPr>
          <w:rFonts w:hint="eastAsia" w:ascii="仿宋" w:hAnsi="仿宋" w:eastAsia="仿宋"/>
          <w:color w:val="auto"/>
          <w:sz w:val="32"/>
          <w:szCs w:val="32"/>
        </w:rPr>
        <w:t>：</w:t>
      </w:r>
      <w:r>
        <w:rPr>
          <w:rFonts w:ascii="仿宋" w:hAnsi="仿宋" w:eastAsia="仿宋"/>
          <w:b/>
          <w:color w:val="auto"/>
          <w:sz w:val="32"/>
          <w:szCs w:val="32"/>
          <w:u w:val="single"/>
        </w:rPr>
        <w:t>2023</w:t>
      </w:r>
      <w:r>
        <w:rPr>
          <w:rFonts w:hint="eastAsia" w:ascii="仿宋" w:hAnsi="仿宋" w:eastAsia="仿宋"/>
          <w:b/>
          <w:color w:val="auto"/>
          <w:sz w:val="32"/>
          <w:szCs w:val="32"/>
        </w:rPr>
        <w:t>年</w:t>
      </w:r>
      <w:r>
        <w:rPr>
          <w:rFonts w:ascii="仿宋" w:hAnsi="仿宋" w:eastAsia="仿宋"/>
          <w:b/>
          <w:color w:val="auto"/>
          <w:sz w:val="32"/>
          <w:szCs w:val="32"/>
          <w:u w:val="single"/>
        </w:rPr>
        <w:t xml:space="preserve"> </w:t>
      </w:r>
      <w:r>
        <w:rPr>
          <w:rFonts w:hint="eastAsia" w:ascii="仿宋" w:hAnsi="仿宋" w:eastAsia="仿宋"/>
          <w:b/>
          <w:color w:val="auto"/>
          <w:sz w:val="32"/>
          <w:szCs w:val="32"/>
          <w:u w:val="single"/>
        </w:rPr>
        <w:t>11月</w:t>
      </w:r>
      <w:r>
        <w:rPr>
          <w:rFonts w:hint="eastAsia" w:ascii="仿宋" w:hAnsi="仿宋" w:eastAsia="仿宋"/>
          <w:b/>
          <w:color w:val="auto"/>
          <w:sz w:val="32"/>
          <w:szCs w:val="32"/>
          <w:u w:val="single"/>
          <w:lang w:val="en-US" w:eastAsia="zh-CN"/>
        </w:rPr>
        <w:t>14</w:t>
      </w:r>
      <w:r>
        <w:rPr>
          <w:rFonts w:hint="eastAsia" w:ascii="仿宋" w:hAnsi="仿宋" w:eastAsia="仿宋"/>
          <w:b/>
          <w:color w:val="auto"/>
          <w:sz w:val="32"/>
          <w:szCs w:val="32"/>
          <w:u w:val="single"/>
        </w:rPr>
        <w:t>日</w:t>
      </w:r>
      <w:r>
        <w:rPr>
          <w:rFonts w:hint="eastAsia" w:ascii="仿宋" w:hAnsi="仿宋" w:eastAsia="仿宋"/>
          <w:b/>
          <w:color w:val="auto"/>
          <w:sz w:val="32"/>
          <w:szCs w:val="32"/>
        </w:rPr>
        <w:t>上午</w:t>
      </w:r>
      <w:r>
        <w:rPr>
          <w:rFonts w:ascii="仿宋" w:hAnsi="仿宋" w:eastAsia="仿宋"/>
          <w:b/>
          <w:color w:val="auto"/>
          <w:sz w:val="32"/>
          <w:szCs w:val="32"/>
          <w:u w:val="single"/>
        </w:rPr>
        <w:t>9</w:t>
      </w:r>
      <w:r>
        <w:rPr>
          <w:rFonts w:hint="eastAsia" w:ascii="仿宋" w:hAnsi="仿宋" w:eastAsia="仿宋"/>
          <w:b/>
          <w:color w:val="auto"/>
          <w:sz w:val="32"/>
          <w:szCs w:val="32"/>
        </w:rPr>
        <w:t>时至</w:t>
      </w:r>
      <w:r>
        <w:rPr>
          <w:rFonts w:ascii="仿宋" w:hAnsi="仿宋" w:eastAsia="仿宋"/>
          <w:b/>
          <w:color w:val="auto"/>
          <w:sz w:val="32"/>
          <w:szCs w:val="32"/>
        </w:rPr>
        <w:t>2023</w:t>
      </w:r>
      <w:r>
        <w:rPr>
          <w:rFonts w:hint="eastAsia" w:ascii="仿宋" w:hAnsi="仿宋" w:eastAsia="仿宋"/>
          <w:b/>
          <w:color w:val="auto"/>
          <w:sz w:val="32"/>
          <w:szCs w:val="32"/>
        </w:rPr>
        <w:t>年</w:t>
      </w:r>
      <w:r>
        <w:rPr>
          <w:rFonts w:hint="eastAsia" w:ascii="仿宋" w:hAnsi="仿宋" w:eastAsia="仿宋"/>
          <w:b/>
          <w:color w:val="auto"/>
          <w:sz w:val="32"/>
          <w:szCs w:val="32"/>
          <w:u w:val="single"/>
        </w:rPr>
        <w:t>11</w:t>
      </w:r>
      <w:r>
        <w:rPr>
          <w:rFonts w:hint="eastAsia" w:ascii="仿宋" w:hAnsi="仿宋" w:eastAsia="仿宋"/>
          <w:b/>
          <w:color w:val="auto"/>
          <w:sz w:val="32"/>
          <w:szCs w:val="32"/>
        </w:rPr>
        <w:t>月</w:t>
      </w:r>
      <w:r>
        <w:rPr>
          <w:rFonts w:hint="eastAsia" w:ascii="仿宋" w:hAnsi="仿宋" w:eastAsia="仿宋"/>
          <w:b/>
          <w:color w:val="auto"/>
          <w:sz w:val="32"/>
          <w:szCs w:val="32"/>
          <w:u w:val="single"/>
        </w:rPr>
        <w:t>2</w:t>
      </w:r>
      <w:r>
        <w:rPr>
          <w:rFonts w:hint="eastAsia" w:ascii="仿宋" w:hAnsi="仿宋" w:eastAsia="仿宋"/>
          <w:b/>
          <w:color w:val="auto"/>
          <w:sz w:val="32"/>
          <w:szCs w:val="32"/>
          <w:u w:val="single"/>
          <w:lang w:val="en-US" w:eastAsia="zh-CN"/>
        </w:rPr>
        <w:t>4</w:t>
      </w:r>
      <w:r>
        <w:rPr>
          <w:rFonts w:hint="eastAsia" w:ascii="仿宋" w:hAnsi="仿宋" w:eastAsia="仿宋"/>
          <w:b/>
          <w:color w:val="auto"/>
          <w:sz w:val="32"/>
          <w:szCs w:val="32"/>
          <w:u w:val="single"/>
        </w:rPr>
        <w:t>日</w:t>
      </w:r>
      <w:r>
        <w:rPr>
          <w:rFonts w:hint="eastAsia" w:ascii="仿宋" w:hAnsi="仿宋" w:eastAsia="仿宋"/>
          <w:b/>
          <w:color w:val="auto"/>
          <w:sz w:val="32"/>
          <w:szCs w:val="32"/>
        </w:rPr>
        <w:t>上午</w:t>
      </w:r>
      <w:r>
        <w:rPr>
          <w:rFonts w:ascii="仿宋" w:hAnsi="仿宋" w:eastAsia="仿宋"/>
          <w:b/>
          <w:color w:val="auto"/>
          <w:sz w:val="32"/>
          <w:szCs w:val="32"/>
          <w:u w:val="single"/>
        </w:rPr>
        <w:t>10</w:t>
      </w:r>
      <w:r>
        <w:rPr>
          <w:rFonts w:hint="eastAsia" w:ascii="仿宋" w:hAnsi="仿宋" w:eastAsia="仿宋"/>
          <w:b/>
          <w:color w:val="auto"/>
          <w:sz w:val="32"/>
          <w:szCs w:val="32"/>
          <w:u w:val="single"/>
        </w:rPr>
        <w:t>：0</w:t>
      </w:r>
      <w:r>
        <w:rPr>
          <w:rFonts w:ascii="仿宋" w:hAnsi="仿宋" w:eastAsia="仿宋"/>
          <w:b/>
          <w:color w:val="auto"/>
          <w:sz w:val="32"/>
          <w:szCs w:val="32"/>
          <w:u w:val="single"/>
        </w:rPr>
        <w:t>0</w:t>
      </w:r>
      <w:r>
        <w:rPr>
          <w:rFonts w:hint="eastAsia" w:ascii="仿宋" w:hAnsi="仿宋" w:eastAsia="仿宋"/>
          <w:b/>
          <w:color w:val="auto"/>
          <w:sz w:val="32"/>
          <w:szCs w:val="32"/>
        </w:rPr>
        <w:t>时止的工作时间。</w:t>
      </w:r>
    </w:p>
    <w:p>
      <w:pPr>
        <w:snapToGrid w:val="0"/>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七、凡参与竞买的申请人须对本出让公告、出让文件、宗地详情全面了解、完全接受、不持异议，报价规则详见挂牌出让须知。本次挂牌出让不接受邮寄竞买申请。</w:t>
      </w:r>
    </w:p>
    <w:p>
      <w:pPr>
        <w:snapToGrid w:val="0"/>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八、本公告未尽事宜详见挂牌出让文件（挂牌出让文件可在达州市公共资源交易服务网（</w:t>
      </w:r>
      <w:r>
        <w:fldChar w:fldCharType="begin"/>
      </w:r>
      <w:r>
        <w:instrText xml:space="preserve"> HYPERLINK "http://www.dzggzy.cn/" </w:instrText>
      </w:r>
      <w:r>
        <w:fldChar w:fldCharType="separate"/>
      </w:r>
      <w:r>
        <w:rPr>
          <w:rFonts w:hint="eastAsia" w:ascii="仿宋" w:hAnsi="仿宋" w:eastAsia="仿宋"/>
          <w:color w:val="000000" w:themeColor="text1"/>
          <w:sz w:val="32"/>
          <w:szCs w:val="32"/>
        </w:rPr>
        <w:t>http://www.dzggzy.cn</w:t>
      </w:r>
      <w:r>
        <w:rPr>
          <w:rFonts w:hint="eastAsia" w:ascii="仿宋" w:hAnsi="仿宋" w:eastAsia="仿宋"/>
          <w:color w:val="000000" w:themeColor="text1"/>
          <w:sz w:val="32"/>
          <w:szCs w:val="32"/>
        </w:rPr>
        <w:fldChar w:fldCharType="end"/>
      </w:r>
      <w:r>
        <w:rPr>
          <w:rFonts w:hint="eastAsia" w:ascii="仿宋" w:hAnsi="仿宋" w:eastAsia="仿宋"/>
          <w:color w:val="000000" w:themeColor="text1"/>
          <w:sz w:val="32"/>
          <w:szCs w:val="32"/>
        </w:rPr>
        <w:t>）下载），并以挂牌出让文件中各相关职能部门或主管单位出具的文书为准。公告发布后可能出现延期、中止、终止等变更情况，为保障各竞买人顺利参加本次挂牌活动，敬请各竞买人在交易开始前随时关注查阅相关公告信息。</w:t>
      </w:r>
    </w:p>
    <w:p>
      <w:pPr>
        <w:snapToGrid w:val="0"/>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九、其它需要公告事项</w:t>
      </w:r>
      <w:r>
        <w:rPr>
          <w:rFonts w:ascii="仿宋" w:hAnsi="仿宋" w:eastAsia="仿宋"/>
          <w:color w:val="000000" w:themeColor="text1"/>
          <w:sz w:val="32"/>
          <w:szCs w:val="32"/>
        </w:rPr>
        <w:tab/>
      </w:r>
    </w:p>
    <w:p>
      <w:pPr>
        <w:snapToGrid w:val="0"/>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1</w:t>
      </w:r>
      <w:r>
        <w:rPr>
          <w:rFonts w:hint="eastAsia" w:ascii="仿宋" w:hAnsi="仿宋" w:eastAsia="仿宋"/>
          <w:color w:val="000000" w:themeColor="text1"/>
          <w:sz w:val="32"/>
          <w:szCs w:val="32"/>
        </w:rPr>
        <w:t>、本次挂牌出让实行全程电子化挂牌交易，具体操作见《土地竞买人操作指南》。</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w:t>
      </w:r>
      <w:r>
        <w:rPr>
          <w:rFonts w:hint="eastAsia" w:ascii="仿宋" w:hAnsi="仿宋" w:eastAsia="仿宋"/>
          <w:color w:val="000000" w:themeColor="text1"/>
          <w:sz w:val="32"/>
          <w:szCs w:val="32"/>
        </w:rPr>
        <w:t>、挂牌时间截止时，有竞买人表示愿意继续竞价，转入现场竞价，通过现场竞价确定竞得人；</w:t>
      </w:r>
    </w:p>
    <w:p>
      <w:pPr>
        <w:snapToGrid w:val="0"/>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十、竞买保证金缴纳指定账户</w:t>
      </w:r>
    </w:p>
    <w:p>
      <w:pPr>
        <w:snapToGrid w:val="0"/>
        <w:spacing w:line="560" w:lineRule="exact"/>
        <w:ind w:firstLine="640" w:firstLineChars="200"/>
        <w:rPr>
          <w:rFonts w:ascii="仿宋" w:hAnsi="仿宋" w:eastAsia="仿宋"/>
          <w:color w:val="000000" w:themeColor="text1"/>
          <w:sz w:val="32"/>
          <w:szCs w:val="32"/>
          <w:u w:val="single"/>
        </w:rPr>
      </w:pPr>
      <w:r>
        <w:rPr>
          <w:rFonts w:ascii="仿宋" w:hAnsi="仿宋" w:eastAsia="仿宋"/>
          <w:color w:val="000000" w:themeColor="text1"/>
          <w:sz w:val="32"/>
          <w:szCs w:val="32"/>
          <w:u w:val="single"/>
        </w:rPr>
        <w:t>建设银行开户行：中国建设银行股份有限公司达州荷叶支行</w:t>
      </w:r>
    </w:p>
    <w:p>
      <w:pPr>
        <w:snapToGrid w:val="0"/>
        <w:spacing w:line="560" w:lineRule="exact"/>
        <w:ind w:firstLine="640" w:firstLineChars="200"/>
        <w:rPr>
          <w:rFonts w:ascii="仿宋" w:hAnsi="仿宋" w:eastAsia="仿宋"/>
          <w:color w:val="000000" w:themeColor="text1"/>
          <w:sz w:val="32"/>
          <w:szCs w:val="32"/>
          <w:u w:val="single"/>
        </w:rPr>
      </w:pPr>
      <w:r>
        <w:rPr>
          <w:rFonts w:ascii="仿宋" w:hAnsi="仿宋" w:eastAsia="仿宋"/>
          <w:color w:val="000000" w:themeColor="text1"/>
          <w:sz w:val="32"/>
          <w:szCs w:val="32"/>
          <w:u w:val="single"/>
        </w:rPr>
        <w:t>户名：达州市公共资源交易服务中心交易专户</w:t>
      </w:r>
    </w:p>
    <w:p>
      <w:pPr>
        <w:snapToGrid w:val="0"/>
        <w:spacing w:line="560" w:lineRule="exact"/>
        <w:ind w:firstLine="640" w:firstLineChars="200"/>
        <w:rPr>
          <w:rFonts w:ascii="仿宋" w:hAnsi="仿宋" w:eastAsia="仿宋"/>
          <w:color w:val="000000" w:themeColor="text1"/>
          <w:sz w:val="32"/>
          <w:szCs w:val="32"/>
          <w:u w:val="single"/>
        </w:rPr>
      </w:pPr>
      <w:r>
        <w:rPr>
          <w:rFonts w:ascii="仿宋" w:hAnsi="仿宋" w:eastAsia="仿宋"/>
          <w:color w:val="000000" w:themeColor="text1"/>
          <w:sz w:val="32"/>
          <w:szCs w:val="32"/>
          <w:u w:val="single"/>
        </w:rPr>
        <w:t>账号：系统自动生成</w:t>
      </w:r>
    </w:p>
    <w:p>
      <w:pPr>
        <w:snapToGrid w:val="0"/>
        <w:spacing w:line="560" w:lineRule="exact"/>
        <w:ind w:firstLine="640" w:firstLineChars="200"/>
        <w:rPr>
          <w:rFonts w:ascii="仿宋" w:hAnsi="仿宋" w:eastAsia="仿宋"/>
          <w:color w:val="000000" w:themeColor="text1"/>
          <w:sz w:val="32"/>
          <w:szCs w:val="32"/>
          <w:u w:val="single"/>
        </w:rPr>
      </w:pPr>
      <w:r>
        <w:rPr>
          <w:rFonts w:ascii="仿宋" w:hAnsi="仿宋" w:eastAsia="仿宋"/>
          <w:color w:val="000000" w:themeColor="text1"/>
          <w:sz w:val="32"/>
          <w:szCs w:val="32"/>
          <w:u w:val="single"/>
        </w:rPr>
        <w:t>农业银行开户行：中国农业银行达州通川支行</w:t>
      </w:r>
    </w:p>
    <w:p>
      <w:pPr>
        <w:snapToGrid w:val="0"/>
        <w:spacing w:line="560" w:lineRule="exact"/>
        <w:ind w:firstLine="640" w:firstLineChars="200"/>
        <w:rPr>
          <w:rFonts w:ascii="仿宋" w:hAnsi="仿宋" w:eastAsia="仿宋"/>
          <w:color w:val="000000" w:themeColor="text1"/>
          <w:sz w:val="32"/>
          <w:szCs w:val="32"/>
          <w:u w:val="single"/>
        </w:rPr>
      </w:pPr>
      <w:r>
        <w:rPr>
          <w:rFonts w:ascii="仿宋" w:hAnsi="仿宋" w:eastAsia="仿宋"/>
          <w:color w:val="000000" w:themeColor="text1"/>
          <w:sz w:val="32"/>
          <w:szCs w:val="32"/>
          <w:u w:val="single"/>
        </w:rPr>
        <w:t>户名：达州市公共资源交易服务中心交易专户</w:t>
      </w:r>
    </w:p>
    <w:p>
      <w:pPr>
        <w:snapToGrid w:val="0"/>
        <w:spacing w:line="560" w:lineRule="exact"/>
        <w:ind w:firstLine="640" w:firstLineChars="200"/>
        <w:rPr>
          <w:rFonts w:ascii="仿宋" w:hAnsi="仿宋" w:eastAsia="仿宋"/>
          <w:color w:val="000000" w:themeColor="text1"/>
          <w:sz w:val="32"/>
          <w:szCs w:val="32"/>
          <w:u w:val="single"/>
        </w:rPr>
      </w:pPr>
      <w:r>
        <w:rPr>
          <w:rFonts w:ascii="仿宋" w:hAnsi="仿宋" w:eastAsia="仿宋"/>
          <w:color w:val="000000" w:themeColor="text1"/>
          <w:sz w:val="32"/>
          <w:szCs w:val="32"/>
          <w:u w:val="single"/>
        </w:rPr>
        <w:t>账号：系统自动生成</w:t>
      </w:r>
    </w:p>
    <w:p>
      <w:pPr>
        <w:snapToGrid w:val="0"/>
        <w:spacing w:line="560" w:lineRule="exact"/>
        <w:ind w:firstLine="640" w:firstLineChars="200"/>
        <w:rPr>
          <w:rFonts w:ascii="仿宋" w:hAnsi="仿宋" w:eastAsia="仿宋"/>
          <w:color w:val="000000" w:themeColor="text1"/>
          <w:sz w:val="32"/>
          <w:szCs w:val="32"/>
          <w:u w:val="single"/>
        </w:rPr>
      </w:pPr>
      <w:r>
        <w:rPr>
          <w:rFonts w:ascii="仿宋" w:hAnsi="仿宋" w:eastAsia="仿宋"/>
          <w:color w:val="000000" w:themeColor="text1"/>
          <w:sz w:val="32"/>
          <w:szCs w:val="32"/>
          <w:u w:val="single"/>
        </w:rPr>
        <w:t>工商银行开户行：中国工商银行达州市分行海棠湾支行</w:t>
      </w:r>
    </w:p>
    <w:p>
      <w:pPr>
        <w:snapToGrid w:val="0"/>
        <w:spacing w:line="560" w:lineRule="exact"/>
        <w:ind w:firstLine="640" w:firstLineChars="200"/>
        <w:rPr>
          <w:rFonts w:ascii="仿宋" w:hAnsi="仿宋" w:eastAsia="仿宋"/>
          <w:color w:val="000000" w:themeColor="text1"/>
          <w:sz w:val="32"/>
          <w:szCs w:val="32"/>
          <w:u w:val="single"/>
        </w:rPr>
      </w:pPr>
      <w:r>
        <w:rPr>
          <w:rFonts w:ascii="仿宋" w:hAnsi="仿宋" w:eastAsia="仿宋"/>
          <w:color w:val="000000" w:themeColor="text1"/>
          <w:sz w:val="32"/>
          <w:szCs w:val="32"/>
          <w:u w:val="single"/>
        </w:rPr>
        <w:t>户名：达州市公共资源交易服务中心交易专户</w:t>
      </w:r>
    </w:p>
    <w:p>
      <w:pPr>
        <w:snapToGrid w:val="0"/>
        <w:spacing w:line="560" w:lineRule="exact"/>
        <w:ind w:firstLine="640" w:firstLineChars="200"/>
        <w:rPr>
          <w:rFonts w:ascii="仿宋" w:hAnsi="仿宋" w:eastAsia="仿宋"/>
          <w:color w:val="000000" w:themeColor="text1"/>
          <w:sz w:val="32"/>
          <w:szCs w:val="32"/>
          <w:u w:val="single"/>
        </w:rPr>
      </w:pPr>
      <w:r>
        <w:rPr>
          <w:rFonts w:ascii="仿宋" w:hAnsi="仿宋" w:eastAsia="仿宋"/>
          <w:color w:val="000000" w:themeColor="text1"/>
          <w:sz w:val="32"/>
          <w:szCs w:val="32"/>
          <w:u w:val="single"/>
        </w:rPr>
        <w:t>账号：系统自动生成</w:t>
      </w:r>
    </w:p>
    <w:p>
      <w:pPr>
        <w:snapToGrid w:val="0"/>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十一、联系方式</w:t>
      </w:r>
    </w:p>
    <w:p>
      <w:pPr>
        <w:snapToGrid w:val="0"/>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出让人：</w:t>
      </w:r>
      <w:r>
        <w:rPr>
          <w:rFonts w:hint="eastAsia" w:ascii="仿宋" w:hAnsi="仿宋" w:eastAsia="仿宋"/>
          <w:color w:val="000000" w:themeColor="text1"/>
          <w:sz w:val="32"/>
          <w:szCs w:val="32"/>
        </w:rPr>
        <w:t>达州市自然资源和规划局</w:t>
      </w:r>
    </w:p>
    <w:p>
      <w:pPr>
        <w:snapToGrid w:val="0"/>
        <w:spacing w:line="560" w:lineRule="exact"/>
        <w:ind w:firstLine="555"/>
        <w:rPr>
          <w:rFonts w:ascii="仿宋" w:hAnsi="仿宋" w:eastAsia="仿宋"/>
          <w:color w:val="000000" w:themeColor="text1"/>
          <w:sz w:val="32"/>
          <w:szCs w:val="32"/>
        </w:rPr>
      </w:pPr>
      <w:r>
        <w:rPr>
          <w:rFonts w:ascii="仿宋" w:hAnsi="仿宋" w:eastAsia="仿宋"/>
          <w:color w:val="000000" w:themeColor="text1"/>
          <w:sz w:val="32"/>
          <w:szCs w:val="32"/>
        </w:rPr>
        <w:t>联系地址：</w:t>
      </w:r>
      <w:r>
        <w:rPr>
          <w:rFonts w:hint="eastAsia" w:ascii="仿宋" w:hAnsi="仿宋" w:eastAsia="仿宋"/>
          <w:color w:val="000000" w:themeColor="text1"/>
          <w:sz w:val="32"/>
          <w:szCs w:val="32"/>
        </w:rPr>
        <w:t>达州市通川区白塔路243号</w:t>
      </w:r>
    </w:p>
    <w:p>
      <w:pPr>
        <w:snapToGrid w:val="0"/>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联系电话：</w:t>
      </w:r>
      <w:r>
        <w:rPr>
          <w:rFonts w:hint="eastAsia" w:ascii="仿宋" w:hAnsi="仿宋" w:eastAsia="仿宋"/>
          <w:color w:val="000000" w:themeColor="text1"/>
          <w:sz w:val="32"/>
          <w:szCs w:val="32"/>
        </w:rPr>
        <w:t>0818-3091098</w:t>
      </w:r>
    </w:p>
    <w:p>
      <w:pPr>
        <w:snapToGrid w:val="0"/>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挂牌人：达州市公共资源交易服务中心</w:t>
      </w:r>
    </w:p>
    <w:p>
      <w:pPr>
        <w:snapToGrid w:val="0"/>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联系地址：四川省达州市马踏洞新区龙马大道与鱼泉路交叉口处新政务服务大楼</w:t>
      </w:r>
    </w:p>
    <w:p>
      <w:pPr>
        <w:snapToGrid w:val="0"/>
        <w:spacing w:line="560" w:lineRule="exact"/>
        <w:ind w:firstLine="640" w:firstLineChars="200"/>
        <w:rPr>
          <w:rFonts w:hint="eastAsia" w:ascii="仿宋" w:hAnsi="仿宋" w:eastAsia="仿宋"/>
          <w:color w:val="000000" w:themeColor="text1"/>
          <w:sz w:val="32"/>
          <w:szCs w:val="32"/>
          <w:lang w:eastAsia="zh-CN"/>
        </w:rPr>
      </w:pPr>
      <w:r>
        <w:rPr>
          <w:rFonts w:ascii="仿宋" w:hAnsi="仿宋" w:eastAsia="仿宋"/>
          <w:color w:val="000000" w:themeColor="text1"/>
          <w:sz w:val="32"/>
          <w:szCs w:val="32"/>
        </w:rPr>
        <w:t>联系电话: 0818-</w:t>
      </w:r>
      <w:r>
        <w:rPr>
          <w:rFonts w:hint="eastAsia" w:ascii="仿宋" w:hAnsi="仿宋" w:eastAsia="仿宋"/>
          <w:color w:val="000000" w:themeColor="text1"/>
          <w:sz w:val="32"/>
          <w:szCs w:val="32"/>
        </w:rPr>
        <w:t>309134</w:t>
      </w:r>
      <w:r>
        <w:rPr>
          <w:rFonts w:hint="eastAsia" w:ascii="仿宋" w:hAnsi="仿宋" w:eastAsia="仿宋"/>
          <w:color w:val="000000" w:themeColor="text1"/>
          <w:sz w:val="32"/>
          <w:szCs w:val="32"/>
          <w:lang w:val="en-US" w:eastAsia="zh-CN"/>
        </w:rPr>
        <w:t>1</w:t>
      </w:r>
    </w:p>
    <w:p>
      <w:pPr>
        <w:snapToGrid w:val="0"/>
        <w:spacing w:line="560" w:lineRule="exact"/>
        <w:ind w:firstLine="640" w:firstLineChars="200"/>
        <w:rPr>
          <w:rFonts w:ascii="仿宋" w:hAnsi="仿宋" w:eastAsia="仿宋"/>
          <w:color w:val="000000" w:themeColor="text1"/>
          <w:sz w:val="32"/>
          <w:szCs w:val="32"/>
        </w:rPr>
      </w:pPr>
    </w:p>
    <w:p>
      <w:pPr>
        <w:snapToGrid w:val="0"/>
        <w:spacing w:line="560" w:lineRule="exact"/>
        <w:ind w:firstLine="640" w:firstLineChars="200"/>
        <w:rPr>
          <w:rFonts w:ascii="仿宋" w:hAnsi="仿宋" w:eastAsia="仿宋"/>
          <w:color w:val="000000" w:themeColor="text1"/>
          <w:sz w:val="32"/>
          <w:szCs w:val="32"/>
        </w:rPr>
      </w:pPr>
    </w:p>
    <w:p>
      <w:pPr>
        <w:snapToGrid w:val="0"/>
        <w:spacing w:line="560" w:lineRule="exact"/>
        <w:ind w:right="1040"/>
        <w:jc w:val="right"/>
        <w:rPr>
          <w:rFonts w:ascii="仿宋" w:hAnsi="仿宋" w:eastAsia="仿宋"/>
          <w:color w:val="000000" w:themeColor="text1"/>
          <w:sz w:val="32"/>
          <w:szCs w:val="32"/>
        </w:rPr>
      </w:pPr>
      <w:r>
        <w:rPr>
          <w:rFonts w:hint="eastAsia" w:ascii="仿宋" w:hAnsi="仿宋" w:eastAsia="仿宋"/>
          <w:color w:val="000000" w:themeColor="text1"/>
          <w:sz w:val="32"/>
          <w:szCs w:val="32"/>
        </w:rPr>
        <w:t>达州市自然资源和规划局</w:t>
      </w:r>
    </w:p>
    <w:p>
      <w:pPr>
        <w:snapToGrid w:val="0"/>
        <w:spacing w:line="560" w:lineRule="exact"/>
        <w:ind w:right="620"/>
        <w:jc w:val="right"/>
        <w:rPr>
          <w:rFonts w:ascii="仿宋" w:hAnsi="仿宋" w:eastAsia="仿宋"/>
          <w:color w:val="000000" w:themeColor="text1"/>
          <w:sz w:val="32"/>
          <w:szCs w:val="32"/>
        </w:rPr>
      </w:pPr>
      <w:r>
        <w:rPr>
          <w:rFonts w:hint="eastAsia" w:ascii="仿宋" w:hAnsi="仿宋" w:eastAsia="仿宋"/>
          <w:color w:val="000000" w:themeColor="text1"/>
          <w:sz w:val="32"/>
          <w:szCs w:val="32"/>
        </w:rPr>
        <w:t>达州市公共资源交易服务中心</w:t>
      </w:r>
    </w:p>
    <w:p>
      <w:pPr>
        <w:snapToGrid w:val="0"/>
        <w:spacing w:line="560" w:lineRule="exact"/>
        <w:ind w:firstLine="4800" w:firstLineChars="1500"/>
        <w:rPr>
          <w:rFonts w:ascii="仿宋" w:hAnsi="仿宋" w:eastAsia="仿宋"/>
          <w:color w:val="000000" w:themeColor="text1"/>
          <w:sz w:val="32"/>
          <w:szCs w:val="32"/>
        </w:rPr>
      </w:pPr>
      <w:r>
        <w:rPr>
          <w:rFonts w:ascii="仿宋" w:hAnsi="仿宋" w:eastAsia="仿宋"/>
          <w:color w:val="000000" w:themeColor="text1"/>
          <w:sz w:val="32"/>
          <w:szCs w:val="32"/>
        </w:rPr>
        <w:t>202</w:t>
      </w:r>
      <w:r>
        <w:rPr>
          <w:rFonts w:hint="eastAsia" w:ascii="仿宋" w:hAnsi="仿宋" w:eastAsia="仿宋"/>
          <w:color w:val="000000" w:themeColor="text1"/>
          <w:sz w:val="32"/>
          <w:szCs w:val="32"/>
        </w:rPr>
        <w:t>3</w:t>
      </w:r>
      <w:r>
        <w:rPr>
          <w:rFonts w:ascii="仿宋" w:hAnsi="仿宋" w:eastAsia="仿宋"/>
          <w:color w:val="000000" w:themeColor="text1"/>
          <w:sz w:val="32"/>
          <w:szCs w:val="32"/>
        </w:rPr>
        <w:t>年</w:t>
      </w:r>
      <w:r>
        <w:rPr>
          <w:rFonts w:hint="eastAsia" w:ascii="仿宋" w:hAnsi="仿宋" w:eastAsia="仿宋"/>
          <w:color w:val="000000" w:themeColor="text1"/>
          <w:sz w:val="32"/>
          <w:szCs w:val="32"/>
        </w:rPr>
        <w:t>10</w:t>
      </w:r>
      <w:r>
        <w:rPr>
          <w:rFonts w:ascii="仿宋" w:hAnsi="仿宋" w:eastAsia="仿宋"/>
          <w:color w:val="000000" w:themeColor="text1"/>
          <w:sz w:val="32"/>
          <w:szCs w:val="32"/>
        </w:rPr>
        <w:t>月</w:t>
      </w:r>
      <w:r>
        <w:rPr>
          <w:rFonts w:hint="eastAsia" w:ascii="仿宋" w:hAnsi="仿宋" w:eastAsia="仿宋"/>
          <w:color w:val="000000" w:themeColor="text1"/>
          <w:sz w:val="32"/>
          <w:szCs w:val="32"/>
          <w:lang w:val="en-US" w:eastAsia="zh-CN"/>
        </w:rPr>
        <w:t>25</w:t>
      </w:r>
      <w:r>
        <w:rPr>
          <w:rFonts w:hint="eastAsia" w:ascii="仿宋" w:hAnsi="仿宋" w:eastAsia="仿宋"/>
          <w:color w:val="000000" w:themeColor="text1"/>
          <w:sz w:val="32"/>
          <w:szCs w:val="32"/>
        </w:rPr>
        <w:t>日</w:t>
      </w:r>
    </w:p>
    <w:p>
      <w:pPr>
        <w:snapToGrid w:val="0"/>
        <w:spacing w:line="560" w:lineRule="exact"/>
        <w:ind w:firstLine="4800" w:firstLineChars="1500"/>
        <w:rPr>
          <w:rFonts w:ascii="仿宋" w:hAnsi="仿宋" w:eastAsia="仿宋"/>
          <w:color w:val="000000" w:themeColor="text1"/>
          <w:sz w:val="32"/>
          <w:szCs w:val="32"/>
        </w:rPr>
      </w:pPr>
    </w:p>
    <w:p>
      <w:pPr>
        <w:snapToGrid w:val="0"/>
        <w:spacing w:line="560" w:lineRule="exact"/>
        <w:ind w:firstLine="4800" w:firstLineChars="1500"/>
        <w:rPr>
          <w:rFonts w:ascii="仿宋" w:hAnsi="仿宋" w:eastAsia="仿宋"/>
          <w:color w:val="000000" w:themeColor="text1"/>
          <w:sz w:val="32"/>
          <w:szCs w:val="32"/>
        </w:rPr>
      </w:pPr>
    </w:p>
    <w:p>
      <w:pPr>
        <w:snapToGrid w:val="0"/>
        <w:spacing w:line="560" w:lineRule="exact"/>
        <w:ind w:firstLine="4800" w:firstLineChars="1500"/>
        <w:rPr>
          <w:rFonts w:ascii="仿宋" w:hAnsi="仿宋" w:eastAsia="仿宋"/>
          <w:color w:val="000000" w:themeColor="text1"/>
          <w:sz w:val="32"/>
          <w:szCs w:val="32"/>
        </w:rPr>
      </w:pPr>
    </w:p>
    <w:p>
      <w:pPr>
        <w:snapToGrid w:val="0"/>
        <w:spacing w:line="560" w:lineRule="exact"/>
        <w:ind w:firstLine="4800" w:firstLineChars="1500"/>
        <w:rPr>
          <w:rFonts w:ascii="仿宋" w:hAnsi="仿宋" w:eastAsia="仿宋"/>
          <w:color w:val="000000" w:themeColor="text1"/>
          <w:sz w:val="32"/>
          <w:szCs w:val="32"/>
        </w:rPr>
      </w:pPr>
    </w:p>
    <w:p>
      <w:pPr>
        <w:snapToGrid w:val="0"/>
        <w:spacing w:line="560" w:lineRule="exact"/>
        <w:rPr>
          <w:rFonts w:eastAsia="方正小标宋简体"/>
          <w:color w:val="000000" w:themeColor="text1"/>
          <w:sz w:val="44"/>
          <w:szCs w:val="44"/>
        </w:rPr>
      </w:pPr>
    </w:p>
    <w:p>
      <w:pPr>
        <w:pStyle w:val="9"/>
        <w:spacing w:before="0" w:after="0" w:line="578" w:lineRule="exact"/>
        <w:rPr>
          <w:rFonts w:ascii="Times New Roman" w:hAnsi="Times New Roman" w:eastAsia="方正小标宋简体"/>
          <w:b w:val="0"/>
          <w:color w:val="000000" w:themeColor="text1"/>
          <w:sz w:val="44"/>
          <w:szCs w:val="44"/>
        </w:rPr>
      </w:pPr>
      <w:r>
        <w:rPr>
          <w:rFonts w:hint="eastAsia" w:ascii="Times New Roman" w:hAnsi="Times New Roman" w:eastAsia="方正小标宋简体"/>
          <w:b w:val="0"/>
          <w:color w:val="000000" w:themeColor="text1"/>
          <w:sz w:val="44"/>
          <w:szCs w:val="44"/>
        </w:rPr>
        <w:t>国有建设用地使用权挂牌出让须知</w:t>
      </w:r>
      <w:bookmarkEnd w:id="0"/>
      <w:bookmarkEnd w:id="1"/>
    </w:p>
    <w:p>
      <w:pPr>
        <w:spacing w:line="578" w:lineRule="exact"/>
        <w:ind w:firstLine="640" w:firstLineChars="200"/>
        <w:rPr>
          <w:rFonts w:eastAsia="仿宋_GB2312"/>
          <w:color w:val="000000" w:themeColor="text1"/>
          <w:sz w:val="32"/>
          <w:szCs w:val="32"/>
        </w:rPr>
      </w:pPr>
    </w:p>
    <w:p>
      <w:pPr>
        <w:tabs>
          <w:tab w:val="left" w:pos="7380"/>
        </w:tabs>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根据《中华人民共和国土地管理法》、《中华人民共和国城市房地产管理法》、《中华人民共和国城镇国有土地使用权出让和转让暂行条例》、《招标挂牌挂牌出让国有建设用地使用权规定》以及《招标挂牌挂牌出让国有土地使用权规范》等有关规定，经达州市人民政府批准，</w:t>
      </w:r>
      <w:r>
        <w:rPr>
          <w:rFonts w:hint="eastAsia" w:ascii="仿宋" w:hAnsi="仿宋" w:eastAsia="仿宋"/>
          <w:color w:val="000000" w:themeColor="text1"/>
          <w:sz w:val="32"/>
          <w:szCs w:val="32"/>
          <w:u w:val="single"/>
        </w:rPr>
        <w:t>达州市自然资源和规划局</w:t>
      </w:r>
      <w:r>
        <w:rPr>
          <w:rFonts w:hint="eastAsia" w:ascii="仿宋" w:hAnsi="仿宋" w:eastAsia="仿宋"/>
          <w:color w:val="000000" w:themeColor="text1"/>
          <w:sz w:val="32"/>
          <w:szCs w:val="32"/>
        </w:rPr>
        <w:t>决定挂牌出让</w:t>
      </w:r>
      <w:r>
        <w:rPr>
          <w:rFonts w:hint="eastAsia" w:ascii="仿宋" w:hAnsi="仿宋" w:eastAsia="仿宋"/>
          <w:color w:val="000000" w:themeColor="text1"/>
          <w:sz w:val="32"/>
          <w:szCs w:val="32"/>
          <w:u w:val="single"/>
        </w:rPr>
        <w:t>达州高新区核心区H2-1-1地块</w:t>
      </w:r>
      <w:r>
        <w:rPr>
          <w:rFonts w:hint="eastAsia" w:ascii="仿宋" w:hAnsi="仿宋" w:eastAsia="仿宋"/>
          <w:color w:val="000000" w:themeColor="text1"/>
          <w:sz w:val="32"/>
          <w:szCs w:val="32"/>
        </w:rPr>
        <w:t>国有建设用地使用权。</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一、本次国有建设用地使用权挂牌出让的出让人为</w:t>
      </w:r>
      <w:r>
        <w:rPr>
          <w:rFonts w:hint="eastAsia" w:ascii="仿宋" w:hAnsi="仿宋" w:eastAsia="仿宋"/>
          <w:color w:val="000000" w:themeColor="text1"/>
          <w:sz w:val="32"/>
          <w:szCs w:val="32"/>
          <w:u w:val="single"/>
        </w:rPr>
        <w:t>达州市自然资源和规划局</w:t>
      </w:r>
      <w:r>
        <w:rPr>
          <w:rFonts w:hint="eastAsia" w:ascii="仿宋" w:hAnsi="仿宋" w:eastAsia="仿宋"/>
          <w:color w:val="000000" w:themeColor="text1"/>
          <w:sz w:val="32"/>
          <w:szCs w:val="32"/>
        </w:rPr>
        <w:t>，由</w:t>
      </w:r>
      <w:r>
        <w:rPr>
          <w:rFonts w:hint="eastAsia" w:ascii="仿宋" w:hAnsi="仿宋" w:eastAsia="仿宋"/>
          <w:color w:val="000000" w:themeColor="text1"/>
          <w:sz w:val="32"/>
          <w:szCs w:val="32"/>
          <w:u w:val="single"/>
        </w:rPr>
        <w:t>达州市公共资源交易服务中心</w:t>
      </w:r>
      <w:r>
        <w:rPr>
          <w:rFonts w:ascii="仿宋" w:hAnsi="仿宋" w:eastAsia="仿宋"/>
          <w:color w:val="000000" w:themeColor="text1"/>
          <w:sz w:val="32"/>
          <w:szCs w:val="32"/>
        </w:rPr>
        <w:t>(</w:t>
      </w:r>
      <w:r>
        <w:rPr>
          <w:rFonts w:hint="eastAsia" w:ascii="仿宋" w:hAnsi="仿宋" w:eastAsia="仿宋"/>
          <w:color w:val="000000" w:themeColor="text1"/>
          <w:sz w:val="32"/>
          <w:szCs w:val="32"/>
        </w:rPr>
        <w:t>简称：挂牌人</w:t>
      </w:r>
      <w:r>
        <w:rPr>
          <w:rFonts w:ascii="仿宋" w:hAnsi="仿宋" w:eastAsia="仿宋"/>
          <w:color w:val="000000" w:themeColor="text1"/>
          <w:sz w:val="32"/>
          <w:szCs w:val="32"/>
        </w:rPr>
        <w:t>)</w:t>
      </w:r>
      <w:r>
        <w:rPr>
          <w:rFonts w:hint="eastAsia" w:ascii="仿宋" w:hAnsi="仿宋" w:eastAsia="仿宋"/>
          <w:color w:val="000000" w:themeColor="text1"/>
          <w:sz w:val="32"/>
          <w:szCs w:val="32"/>
        </w:rPr>
        <w:t>具体组织实施。</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二、本次国有建设用地使用权挂牌出让遵循公开、公平、公正和诚实信用原则。</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三、出让地块的基本情况及相关要求</w:t>
      </w:r>
    </w:p>
    <w:p>
      <w:pPr>
        <w:ind w:firstLine="640" w:firstLineChars="200"/>
        <w:rPr>
          <w:rFonts w:ascii="宋体" w:hAnsi="宋体" w:cs="宋体"/>
          <w:kern w:val="0"/>
          <w:sz w:val="24"/>
        </w:rPr>
      </w:pPr>
      <w:r>
        <w:rPr>
          <w:rFonts w:hint="eastAsia" w:ascii="仿宋" w:hAnsi="仿宋" w:eastAsia="仿宋"/>
          <w:b/>
          <w:color w:val="000000" w:themeColor="text1"/>
          <w:sz w:val="32"/>
          <w:szCs w:val="32"/>
        </w:rPr>
        <w:t>（一）地块位置：高新区百花路旁；</w:t>
      </w:r>
    </w:p>
    <w:p>
      <w:pPr>
        <w:spacing w:line="579" w:lineRule="exact"/>
        <w:ind w:firstLine="640" w:firstLineChars="200"/>
        <w:rPr>
          <w:rFonts w:ascii="仿宋" w:hAnsi="仿宋" w:eastAsia="仿宋"/>
          <w:b/>
          <w:color w:val="000000" w:themeColor="text1"/>
          <w:sz w:val="32"/>
          <w:szCs w:val="32"/>
          <w:u w:val="single"/>
        </w:rPr>
      </w:pPr>
      <w:r>
        <w:rPr>
          <w:rFonts w:hint="eastAsia" w:ascii="仿宋" w:hAnsi="仿宋" w:eastAsia="仿宋"/>
          <w:b/>
          <w:color w:val="000000" w:themeColor="text1"/>
          <w:sz w:val="32"/>
          <w:szCs w:val="32"/>
        </w:rPr>
        <w:t>（二）地块范围：</w:t>
      </w:r>
      <w:r>
        <w:rPr>
          <w:rFonts w:hint="eastAsia" w:ascii="仿宋" w:hAnsi="仿宋" w:eastAsia="仿宋"/>
          <w:b/>
          <w:color w:val="000000" w:themeColor="text1"/>
          <w:sz w:val="32"/>
          <w:szCs w:val="32"/>
          <w:u w:val="single"/>
        </w:rPr>
        <w:t>详见《高新区核心区H2-1-1地块界</w:t>
      </w:r>
      <w:r>
        <w:rPr>
          <w:rFonts w:hint="eastAsia" w:ascii="仿宋" w:hAnsi="仿宋" w:eastAsia="仿宋"/>
          <w:b/>
          <w:color w:val="000000" w:themeColor="text1"/>
          <w:sz w:val="32"/>
          <w:szCs w:val="32"/>
          <w:u w:val="single"/>
          <w:lang w:val="en-US" w:eastAsia="zh-CN"/>
        </w:rPr>
        <w:t>址</w:t>
      </w:r>
      <w:r>
        <w:rPr>
          <w:rFonts w:ascii="仿宋" w:hAnsi="仿宋" w:eastAsia="仿宋"/>
          <w:b/>
          <w:color w:val="000000" w:themeColor="text1"/>
          <w:sz w:val="32"/>
          <w:szCs w:val="32"/>
          <w:u w:val="single"/>
        </w:rPr>
        <w:t>图</w:t>
      </w:r>
      <w:r>
        <w:rPr>
          <w:rFonts w:hint="eastAsia" w:ascii="仿宋" w:hAnsi="仿宋" w:eastAsia="仿宋"/>
          <w:b/>
          <w:color w:val="000000" w:themeColor="text1"/>
          <w:sz w:val="32"/>
          <w:szCs w:val="32"/>
          <w:u w:val="single"/>
        </w:rPr>
        <w:t>》；</w:t>
      </w:r>
    </w:p>
    <w:p>
      <w:pPr>
        <w:spacing w:line="579" w:lineRule="exact"/>
        <w:ind w:firstLine="640" w:firstLineChars="200"/>
        <w:rPr>
          <w:rFonts w:ascii="仿宋" w:hAnsi="仿宋" w:eastAsia="仿宋"/>
          <w:b/>
          <w:color w:val="000000" w:themeColor="text1"/>
          <w:sz w:val="32"/>
          <w:szCs w:val="32"/>
          <w:u w:val="single"/>
        </w:rPr>
      </w:pPr>
      <w:r>
        <w:rPr>
          <w:rFonts w:hint="eastAsia" w:ascii="仿宋" w:hAnsi="仿宋" w:eastAsia="仿宋"/>
          <w:b/>
          <w:color w:val="000000" w:themeColor="text1"/>
          <w:sz w:val="32"/>
          <w:szCs w:val="32"/>
        </w:rPr>
        <w:t>（三）出让面积：</w:t>
      </w:r>
      <w:r>
        <w:rPr>
          <w:rFonts w:hint="eastAsia" w:ascii="仿宋" w:hAnsi="仿宋" w:eastAsia="仿宋"/>
          <w:b/>
          <w:color w:val="000000" w:themeColor="text1"/>
          <w:sz w:val="32"/>
          <w:szCs w:val="32"/>
          <w:u w:val="single"/>
        </w:rPr>
        <w:t>71117.64平方米（折合106.68亩）；</w:t>
      </w:r>
    </w:p>
    <w:p>
      <w:pPr>
        <w:spacing w:line="579" w:lineRule="exact"/>
        <w:ind w:firstLine="640"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（四）土地用途：</w:t>
      </w:r>
      <w:r>
        <w:rPr>
          <w:rFonts w:hint="eastAsia" w:ascii="仿宋" w:hAnsi="仿宋" w:eastAsia="仿宋"/>
          <w:b/>
          <w:color w:val="000000" w:themeColor="text1"/>
          <w:sz w:val="32"/>
          <w:szCs w:val="32"/>
          <w:u w:val="single"/>
        </w:rPr>
        <w:t>三类工业用地</w:t>
      </w:r>
      <w:r>
        <w:rPr>
          <w:rFonts w:hint="eastAsia" w:ascii="仿宋" w:hAnsi="仿宋" w:eastAsia="仿宋"/>
          <w:b/>
          <w:color w:val="000000" w:themeColor="text1"/>
          <w:sz w:val="32"/>
          <w:szCs w:val="32"/>
          <w:u w:val="single"/>
          <w:lang w:eastAsia="zh-CN"/>
        </w:rPr>
        <w:t>（</w:t>
      </w:r>
      <w:r>
        <w:rPr>
          <w:rFonts w:hint="eastAsia" w:ascii="仿宋" w:hAnsi="仿宋" w:eastAsia="仿宋"/>
          <w:b/>
          <w:color w:val="000000" w:themeColor="text1"/>
          <w:sz w:val="32"/>
          <w:szCs w:val="32"/>
          <w:u w:val="single"/>
          <w:lang w:val="en-US" w:eastAsia="zh-CN"/>
        </w:rPr>
        <w:t>M3</w:t>
      </w:r>
      <w:r>
        <w:rPr>
          <w:rFonts w:hint="eastAsia" w:ascii="仿宋" w:hAnsi="仿宋" w:eastAsia="仿宋"/>
          <w:b/>
          <w:color w:val="000000" w:themeColor="text1"/>
          <w:sz w:val="32"/>
          <w:szCs w:val="32"/>
          <w:u w:val="single"/>
          <w:lang w:eastAsia="zh-CN"/>
        </w:rPr>
        <w:t>）</w:t>
      </w:r>
      <w:r>
        <w:rPr>
          <w:rFonts w:hint="eastAsia" w:ascii="仿宋" w:hAnsi="仿宋" w:eastAsia="仿宋"/>
          <w:b/>
          <w:color w:val="000000" w:themeColor="text1"/>
          <w:sz w:val="32"/>
          <w:szCs w:val="32"/>
          <w:u w:val="single"/>
        </w:rPr>
        <w:t>；</w:t>
      </w:r>
    </w:p>
    <w:p>
      <w:pPr>
        <w:spacing w:line="579" w:lineRule="exact"/>
        <w:ind w:firstLine="640"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（五）出让年限：</w:t>
      </w:r>
      <w:r>
        <w:rPr>
          <w:rFonts w:hint="eastAsia" w:ascii="仿宋" w:hAnsi="仿宋" w:eastAsia="仿宋"/>
          <w:b/>
          <w:color w:val="000000" w:themeColor="text1"/>
          <w:sz w:val="32"/>
          <w:szCs w:val="32"/>
          <w:u w:val="single"/>
          <w:lang w:val="en-US" w:eastAsia="zh-CN"/>
        </w:rPr>
        <w:t>5</w:t>
      </w:r>
      <w:r>
        <w:rPr>
          <w:rFonts w:hint="eastAsia" w:ascii="仿宋" w:hAnsi="仿宋" w:eastAsia="仿宋"/>
          <w:b/>
          <w:color w:val="000000" w:themeColor="text1"/>
          <w:sz w:val="32"/>
          <w:szCs w:val="32"/>
          <w:u w:val="single"/>
        </w:rPr>
        <w:t>0年；</w:t>
      </w:r>
    </w:p>
    <w:p>
      <w:pPr>
        <w:spacing w:line="579" w:lineRule="exact"/>
        <w:ind w:firstLine="640"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（六）规划条件：</w:t>
      </w:r>
      <w:r>
        <w:rPr>
          <w:rFonts w:hint="eastAsia" w:ascii="仿宋" w:hAnsi="仿宋" w:eastAsia="仿宋"/>
          <w:b/>
          <w:color w:val="000000" w:themeColor="text1"/>
          <w:sz w:val="32"/>
          <w:szCs w:val="32"/>
          <w:u w:val="single"/>
        </w:rPr>
        <w:t>详见《达州高新区核心区H2-1-1地块规划条件》；</w:t>
      </w:r>
    </w:p>
    <w:p>
      <w:pPr>
        <w:ind w:firstLine="640" w:firstLineChars="200"/>
        <w:rPr>
          <w:rFonts w:hint="default" w:ascii="仿宋" w:hAnsi="仿宋" w:eastAsia="仿宋"/>
          <w:color w:val="auto"/>
          <w:sz w:val="32"/>
          <w:szCs w:val="32"/>
          <w:lang w:val="en-US" w:eastAsia="zh-CN"/>
        </w:rPr>
      </w:pPr>
      <w:r>
        <w:rPr>
          <w:rFonts w:hint="eastAsia" w:ascii="仿宋" w:hAnsi="仿宋" w:eastAsia="仿宋"/>
          <w:color w:val="000000" w:themeColor="text1"/>
          <w:sz w:val="32"/>
          <w:szCs w:val="32"/>
        </w:rPr>
        <w:t>（七）</w:t>
      </w:r>
      <w:r>
        <w:rPr>
          <w:rFonts w:ascii="仿宋" w:hAnsi="仿宋" w:eastAsia="仿宋"/>
          <w:color w:val="000000" w:themeColor="text1"/>
          <w:sz w:val="32"/>
          <w:szCs w:val="32"/>
        </w:rPr>
        <w:t>项目排水实行雨污分流，生产生活污水须接入市政污水管网排放，项目建成后因市政原因导致生产生活污水暂不能接入市政污水管网排放的，建设单位需同步配套临时污水处理设施，确保生产生活污水处理达标后排放；市政管网接通后，建设单位必须将生产生活污水接入市政管网排放。</w:t>
      </w:r>
      <w:r>
        <w:rPr>
          <w:rFonts w:hint="eastAsia" w:ascii="仿宋" w:hAnsi="仿宋" w:eastAsia="仿宋"/>
          <w:color w:val="auto"/>
          <w:sz w:val="32"/>
          <w:szCs w:val="32"/>
          <w:lang w:val="en-US" w:eastAsia="zh-CN"/>
        </w:rPr>
        <w:t>行政办公及生活服务设施用地所占比重、建筑系数等相关要求须严格按照《自然资源部关于发布&lt;工业项目建设用地控制指标&gt;的通知》执行。规划设计方案应满足</w:t>
      </w:r>
      <w:r>
        <w:rPr>
          <w:rFonts w:ascii="仿宋" w:hAnsi="仿宋" w:eastAsia="仿宋"/>
          <w:color w:val="auto"/>
          <w:sz w:val="32"/>
          <w:szCs w:val="32"/>
        </w:rPr>
        <w:t>《达州市国土空间规划管理技术规定（2021 版）》《达州</w:t>
      </w:r>
      <w:r>
        <w:rPr>
          <w:rFonts w:hint="eastAsia" w:ascii="仿宋" w:hAnsi="仿宋" w:eastAsia="仿宋"/>
          <w:color w:val="auto"/>
          <w:sz w:val="32"/>
          <w:szCs w:val="32"/>
          <w:lang w:val="en-US" w:eastAsia="zh-CN"/>
        </w:rPr>
        <w:t>高新区核心区</w:t>
      </w:r>
      <w:r>
        <w:rPr>
          <w:rFonts w:ascii="仿宋" w:hAnsi="仿宋" w:eastAsia="仿宋"/>
          <w:color w:val="auto"/>
          <w:sz w:val="32"/>
          <w:szCs w:val="32"/>
        </w:rPr>
        <w:t>控制性详细规划》</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自然资源部关于发布&lt;工业项目建设用地控制指标&gt;的通知</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等相关规定。</w:t>
      </w:r>
    </w:p>
    <w:p>
      <w:pPr>
        <w:spacing w:line="579" w:lineRule="exact"/>
        <w:ind w:firstLine="640" w:firstLineChars="200"/>
        <w:rPr>
          <w:rFonts w:ascii="Times New Roman" w:hAnsi="Times New Roman" w:eastAsia="仿宋_GB2312" w:cs="Times New Roman"/>
          <w:color w:val="auto"/>
          <w:kern w:val="0"/>
          <w:sz w:val="22"/>
          <w:lang w:bidi="ar"/>
        </w:rPr>
      </w:pPr>
      <w:r>
        <w:rPr>
          <w:rFonts w:hint="eastAsia" w:ascii="仿宋" w:hAnsi="仿宋" w:eastAsia="仿宋"/>
          <w:color w:val="auto"/>
          <w:sz w:val="32"/>
          <w:szCs w:val="32"/>
        </w:rPr>
        <w:t>（八）本宗地以“拿地即开工”“标准地</w:t>
      </w:r>
      <w:r>
        <w:rPr>
          <w:rFonts w:hint="eastAsia" w:ascii="仿宋" w:hAnsi="仿宋" w:eastAsia="仿宋"/>
          <w:color w:val="auto"/>
          <w:sz w:val="32"/>
          <w:szCs w:val="32"/>
          <w:lang w:eastAsia="zh-CN"/>
        </w:rPr>
        <w:t>”</w:t>
      </w:r>
      <w:r>
        <w:rPr>
          <w:rFonts w:hint="eastAsia" w:ascii="仿宋" w:hAnsi="仿宋" w:eastAsia="仿宋"/>
          <w:color w:val="auto"/>
          <w:sz w:val="32"/>
          <w:szCs w:val="32"/>
        </w:rPr>
        <w:t>方式供应</w:t>
      </w:r>
      <w:r>
        <w:rPr>
          <w:rFonts w:hint="eastAsia" w:ascii="仿宋" w:hAnsi="仿宋" w:eastAsia="仿宋"/>
          <w:color w:val="auto"/>
          <w:sz w:val="32"/>
          <w:szCs w:val="32"/>
          <w:lang w:eastAsia="zh-CN"/>
        </w:rPr>
        <w:t>。</w:t>
      </w:r>
      <w:r>
        <w:rPr>
          <w:rFonts w:hint="eastAsia" w:ascii="仿宋" w:hAnsi="仿宋" w:eastAsia="仿宋"/>
          <w:color w:val="auto"/>
          <w:sz w:val="32"/>
          <w:szCs w:val="32"/>
        </w:rPr>
        <w:t>投资企业与达州高新区管委会签订的投资建设协议必须明确该宗地固定资产投资强度不得低于180万元/亩、亩均税收不低于10万元。建成投产后，5年内亩均税收达不到标准的按低效用地处置，收回价格不高于实际取地的价格。</w:t>
      </w:r>
    </w:p>
    <w:p>
      <w:pPr>
        <w:spacing w:line="579" w:lineRule="exact"/>
        <w:ind w:firstLine="640" w:firstLineChars="200"/>
        <w:rPr>
          <w:rFonts w:ascii="仿宋" w:hAnsi="仿宋" w:eastAsia="仿宋"/>
          <w:color w:val="auto"/>
          <w:sz w:val="32"/>
          <w:szCs w:val="32"/>
        </w:rPr>
      </w:pPr>
      <w:r>
        <w:rPr>
          <w:rFonts w:hint="eastAsia" w:ascii="仿宋" w:hAnsi="仿宋" w:eastAsia="仿宋"/>
          <w:color w:val="auto"/>
          <w:sz w:val="32"/>
          <w:szCs w:val="32"/>
        </w:rPr>
        <w:t>（九）动工及竣工期限：</w:t>
      </w:r>
      <w:r>
        <w:rPr>
          <w:rFonts w:ascii="仿宋" w:hAnsi="仿宋" w:eastAsia="仿宋"/>
          <w:color w:val="auto"/>
          <w:sz w:val="32"/>
          <w:szCs w:val="32"/>
        </w:rPr>
        <w:t>土地竞得人一次性缴纳成交价款，在价款缴清之日起5个工作日内，按现状土地使用条件交付土地，并同步办理不动产登记</w:t>
      </w:r>
      <w:r>
        <w:rPr>
          <w:rFonts w:hint="eastAsia" w:ascii="仿宋" w:hAnsi="仿宋" w:eastAsia="仿宋"/>
          <w:color w:val="auto"/>
          <w:sz w:val="32"/>
          <w:szCs w:val="32"/>
        </w:rPr>
        <w:t>。</w:t>
      </w:r>
      <w:r>
        <w:rPr>
          <w:rFonts w:ascii="仿宋" w:hAnsi="仿宋" w:eastAsia="仿宋"/>
          <w:color w:val="auto"/>
          <w:sz w:val="32"/>
          <w:szCs w:val="32"/>
        </w:rPr>
        <w:t>受让人须自交地之日起1年内开工，自开工之日起3年内建成；受让人不能按期开工，应提前30日向出让人提出延建申请，经出让人同意延建的，其项目竣工时间相应顺延，但延建期限不得超过1年。</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（十）土地竞得人须严格按照《</w:t>
      </w:r>
      <w:r>
        <w:rPr>
          <w:rFonts w:hint="eastAsia" w:ascii="仿宋" w:hAnsi="仿宋" w:eastAsia="仿宋"/>
          <w:color w:val="000000" w:themeColor="text1"/>
          <w:sz w:val="32"/>
          <w:szCs w:val="32"/>
          <w:u w:val="single"/>
        </w:rPr>
        <w:t>达州高新区核心区H2-1-1地块</w:t>
      </w:r>
      <w:r>
        <w:rPr>
          <w:rFonts w:hint="eastAsia" w:ascii="仿宋" w:hAnsi="仿宋" w:eastAsia="仿宋"/>
          <w:color w:val="000000" w:themeColor="text1"/>
          <w:sz w:val="32"/>
          <w:szCs w:val="32"/>
        </w:rPr>
        <w:t>用地红线图》、《</w:t>
      </w:r>
      <w:r>
        <w:rPr>
          <w:rFonts w:hint="eastAsia" w:ascii="仿宋" w:hAnsi="仿宋" w:eastAsia="仿宋"/>
          <w:color w:val="000000" w:themeColor="text1"/>
          <w:sz w:val="32"/>
          <w:szCs w:val="32"/>
          <w:u w:val="single"/>
        </w:rPr>
        <w:t>高新区核心区H2-1-1地块</w:t>
      </w:r>
      <w:r>
        <w:rPr>
          <w:rFonts w:hint="eastAsia" w:ascii="仿宋" w:hAnsi="仿宋" w:eastAsia="仿宋"/>
          <w:color w:val="000000" w:themeColor="text1"/>
          <w:sz w:val="32"/>
          <w:szCs w:val="32"/>
          <w:lang w:val="en-US" w:eastAsia="zh-CN"/>
        </w:rPr>
        <w:t>界址</w:t>
      </w:r>
      <w:r>
        <w:rPr>
          <w:rFonts w:ascii="仿宋" w:hAnsi="仿宋" w:eastAsia="仿宋"/>
          <w:color w:val="000000" w:themeColor="text1"/>
          <w:sz w:val="32"/>
          <w:szCs w:val="32"/>
        </w:rPr>
        <w:t>图</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u w:val="single"/>
        </w:rPr>
        <w:t>达州高新区核心区H2-1-1地块</w:t>
      </w:r>
      <w:r>
        <w:rPr>
          <w:rFonts w:hint="eastAsia" w:ascii="仿宋" w:hAnsi="仿宋" w:eastAsia="仿宋"/>
          <w:color w:val="000000" w:themeColor="text1"/>
          <w:sz w:val="32"/>
          <w:szCs w:val="32"/>
        </w:rPr>
        <w:t>规划条件》和《国有建设用地使用权出让合同》规定的要求进行开发建设；须严格按照地质灾害防治的相关要求，落实地质灾害防治措施；须严格按照生态环境保护的相关要求，开展环境影响评价，全面落实生态环境保护措施。</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四、竞买资格及要求</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(一)竞买资格</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1．中华人民共和国境内外的法人、自然人和其他组织（除法律法规另有规定的外）均可申请参加，申请人可以单独申请，也可以联合申请。</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2．在达州市内有下列情形之一的，不得申请参与本次挂牌活动。</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①逾期不签成交确认书、土地出让合同的；</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②欠缴土地出让价款的；</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③因企业原因闲置土地一年以上，且尚未完成查处整改的单位和个人；</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④违反土地及城乡规划法律法规受到处罚，且尚未结案的单位和个人。</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（二）要求</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1.竞买申请人按照地块挂牌出让公告的日期及方式索取挂牌文件。申请人应认真审阅、全面准确地理解挂牌文件内容，对本次挂牌出让地块的文件有疑问的，可向出让人咨询（咨询电话： 0818-3091098）。</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2.竞买申请人除须按规定交纳竞买保证金外，还须提供该竞买保证金不属于银行贷款、股东借款、转贷和募集资金的承诺书及商业金融机构的资信证明。</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 竞买申请人须承诺：土地所在辖区外的竞买人，若竞得土地使用权，须在土地所在辖区注册成立一家新公司对竞得土地进行开发建设。</w:t>
      </w:r>
    </w:p>
    <w:p>
      <w:pPr>
        <w:pStyle w:val="8"/>
        <w:spacing w:before="0" w:beforeAutospacing="0" w:after="0" w:afterAutospacing="0" w:line="579" w:lineRule="exact"/>
        <w:ind w:firstLine="529" w:firstLineChars="189"/>
        <w:jc w:val="both"/>
        <w:rPr>
          <w:rFonts w:ascii="黑体" w:hAnsi="黑体" w:eastAsia="黑体"/>
          <w:color w:val="000000" w:themeColor="text1"/>
          <w:sz w:val="28"/>
          <w:szCs w:val="28"/>
        </w:rPr>
      </w:pPr>
      <w:r>
        <w:rPr>
          <w:rFonts w:hint="eastAsia" w:ascii="黑体" w:hAnsi="黑体" w:eastAsia="黑体"/>
          <w:color w:val="000000" w:themeColor="text1"/>
          <w:sz w:val="28"/>
          <w:szCs w:val="28"/>
        </w:rPr>
        <w:t>五、申请和资格审查</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（一）挂牌文件取得</w:t>
      </w:r>
    </w:p>
    <w:p>
      <w:pPr>
        <w:pStyle w:val="28"/>
        <w:widowControl w:val="0"/>
        <w:spacing w:line="579" w:lineRule="exact"/>
        <w:ind w:left="0"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 xml:space="preserve">竞买申请人可于 </w:t>
      </w:r>
      <w:r>
        <w:rPr>
          <w:rFonts w:hint="eastAsia" w:ascii="仿宋" w:hAnsi="仿宋" w:eastAsia="仿宋" w:cs="仿宋_GB2312"/>
          <w:color w:val="000000" w:themeColor="text1"/>
          <w:sz w:val="32"/>
          <w:szCs w:val="32"/>
          <w:u w:val="single"/>
        </w:rPr>
        <w:t xml:space="preserve"> 2023</w:t>
      </w:r>
      <w:r>
        <w:rPr>
          <w:rFonts w:hint="eastAsia" w:ascii="仿宋" w:hAnsi="仿宋" w:eastAsia="仿宋" w:cs="仿宋_GB2312"/>
          <w:color w:val="000000" w:themeColor="text1"/>
          <w:sz w:val="32"/>
          <w:szCs w:val="32"/>
        </w:rPr>
        <w:t>年</w:t>
      </w:r>
      <w:r>
        <w:rPr>
          <w:rFonts w:hint="eastAsia" w:ascii="仿宋" w:hAnsi="仿宋" w:eastAsia="仿宋" w:cs="仿宋_GB2312"/>
          <w:color w:val="000000" w:themeColor="text1"/>
          <w:sz w:val="32"/>
          <w:szCs w:val="32"/>
          <w:u w:val="single"/>
        </w:rPr>
        <w:t>10</w:t>
      </w:r>
      <w:r>
        <w:rPr>
          <w:rFonts w:hint="eastAsia" w:ascii="仿宋" w:hAnsi="仿宋" w:eastAsia="仿宋" w:cs="仿宋_GB2312"/>
          <w:color w:val="000000" w:themeColor="text1"/>
          <w:sz w:val="32"/>
          <w:szCs w:val="32"/>
        </w:rPr>
        <w:t>月</w:t>
      </w:r>
      <w:r>
        <w:rPr>
          <w:rFonts w:hint="eastAsia" w:ascii="仿宋" w:hAnsi="仿宋" w:eastAsia="仿宋" w:cs="仿宋_GB2312"/>
          <w:color w:val="000000" w:themeColor="text1"/>
          <w:sz w:val="32"/>
          <w:szCs w:val="32"/>
          <w:u w:val="single"/>
        </w:rPr>
        <w:t xml:space="preserve"> </w:t>
      </w:r>
      <w:r>
        <w:rPr>
          <w:rFonts w:hint="eastAsia" w:ascii="仿宋" w:hAnsi="仿宋" w:eastAsia="仿宋" w:cs="仿宋_GB2312"/>
          <w:color w:val="000000" w:themeColor="text1"/>
          <w:sz w:val="32"/>
          <w:szCs w:val="32"/>
          <w:u w:val="single"/>
          <w:lang w:val="en-US" w:eastAsia="zh-CN"/>
        </w:rPr>
        <w:t>25</w:t>
      </w:r>
      <w:r>
        <w:rPr>
          <w:rFonts w:hint="eastAsia" w:ascii="仿宋" w:hAnsi="仿宋" w:eastAsia="仿宋" w:cs="仿宋_GB2312"/>
          <w:color w:val="000000" w:themeColor="text1"/>
          <w:sz w:val="32"/>
          <w:szCs w:val="32"/>
          <w:u w:val="single"/>
        </w:rPr>
        <w:t>日</w:t>
      </w:r>
      <w:r>
        <w:rPr>
          <w:rFonts w:hint="eastAsia" w:ascii="仿宋" w:hAnsi="仿宋" w:eastAsia="仿宋" w:cs="仿宋_GB2312"/>
          <w:color w:val="000000" w:themeColor="text1"/>
          <w:sz w:val="32"/>
          <w:szCs w:val="32"/>
        </w:rPr>
        <w:t>至</w:t>
      </w:r>
      <w:r>
        <w:rPr>
          <w:rFonts w:hint="eastAsia" w:ascii="仿宋" w:hAnsi="仿宋" w:eastAsia="仿宋" w:cs="仿宋_GB2312"/>
          <w:color w:val="000000" w:themeColor="text1"/>
          <w:sz w:val="32"/>
          <w:szCs w:val="32"/>
          <w:u w:val="single"/>
        </w:rPr>
        <w:t xml:space="preserve"> 2023</w:t>
      </w:r>
      <w:r>
        <w:rPr>
          <w:rFonts w:hint="eastAsia" w:ascii="仿宋" w:hAnsi="仿宋" w:eastAsia="仿宋" w:cs="仿宋_GB2312"/>
          <w:color w:val="000000" w:themeColor="text1"/>
          <w:sz w:val="32"/>
          <w:szCs w:val="32"/>
        </w:rPr>
        <w:t>年</w:t>
      </w:r>
      <w:r>
        <w:rPr>
          <w:rFonts w:hint="eastAsia" w:ascii="仿宋" w:hAnsi="仿宋" w:eastAsia="仿宋" w:cs="仿宋_GB2312"/>
          <w:color w:val="000000" w:themeColor="text1"/>
          <w:sz w:val="32"/>
          <w:szCs w:val="32"/>
          <w:u w:val="single"/>
        </w:rPr>
        <w:t xml:space="preserve"> 11</w:t>
      </w:r>
      <w:r>
        <w:rPr>
          <w:rFonts w:hint="eastAsia" w:ascii="仿宋" w:hAnsi="仿宋" w:eastAsia="仿宋" w:cs="仿宋_GB2312"/>
          <w:color w:val="000000" w:themeColor="text1"/>
          <w:sz w:val="32"/>
          <w:szCs w:val="32"/>
        </w:rPr>
        <w:t>月</w:t>
      </w:r>
      <w:r>
        <w:rPr>
          <w:rFonts w:hint="eastAsia" w:ascii="仿宋" w:hAnsi="仿宋" w:eastAsia="仿宋" w:cs="仿宋_GB2312"/>
          <w:color w:val="000000" w:themeColor="text1"/>
          <w:sz w:val="32"/>
          <w:szCs w:val="32"/>
          <w:u w:val="single"/>
        </w:rPr>
        <w:t xml:space="preserve"> </w:t>
      </w:r>
      <w:r>
        <w:rPr>
          <w:rFonts w:hint="eastAsia" w:ascii="仿宋" w:hAnsi="仿宋" w:eastAsia="仿宋" w:cs="仿宋_GB2312"/>
          <w:color w:val="000000" w:themeColor="text1"/>
          <w:sz w:val="32"/>
          <w:szCs w:val="32"/>
          <w:u w:val="single"/>
          <w:lang w:val="en-US" w:eastAsia="zh-CN"/>
        </w:rPr>
        <w:t>21</w:t>
      </w:r>
      <w:r>
        <w:rPr>
          <w:rFonts w:hint="eastAsia" w:ascii="仿宋" w:hAnsi="仿宋" w:eastAsia="仿宋" w:cs="仿宋_GB2312"/>
          <w:color w:val="000000" w:themeColor="text1"/>
          <w:sz w:val="32"/>
          <w:szCs w:val="32"/>
          <w:u w:val="single"/>
        </w:rPr>
        <w:t>日</w:t>
      </w:r>
      <w:r>
        <w:rPr>
          <w:rFonts w:hint="eastAsia" w:ascii="仿宋" w:hAnsi="仿宋" w:eastAsia="仿宋" w:cs="仿宋_GB2312"/>
          <w:color w:val="000000" w:themeColor="text1"/>
          <w:sz w:val="32"/>
          <w:szCs w:val="32"/>
        </w:rPr>
        <w:t xml:space="preserve"> 17:00，通过达州市公共资源交易服务网</w:t>
      </w:r>
      <w:r>
        <w:rPr>
          <w:rFonts w:hint="eastAsia" w:ascii="仿宋" w:hAnsi="仿宋" w:eastAsia="仿宋"/>
          <w:color w:val="000000" w:themeColor="text1"/>
          <w:kern w:val="2"/>
          <w:sz w:val="32"/>
          <w:szCs w:val="32"/>
        </w:rPr>
        <w:t>（</w:t>
      </w:r>
      <w:r>
        <w:fldChar w:fldCharType="begin"/>
      </w:r>
      <w:r>
        <w:instrText xml:space="preserve"> HYPERLINK "http://www.dzggzy.cn/" </w:instrText>
      </w:r>
      <w:r>
        <w:fldChar w:fldCharType="separate"/>
      </w:r>
      <w:r>
        <w:rPr>
          <w:rFonts w:hint="eastAsia" w:ascii="仿宋" w:hAnsi="仿宋" w:eastAsia="仿宋"/>
          <w:color w:val="000000" w:themeColor="text1"/>
          <w:kern w:val="2"/>
          <w:sz w:val="32"/>
          <w:szCs w:val="32"/>
        </w:rPr>
        <w:t>http://www.dzggzy.cn</w:t>
      </w:r>
      <w:r>
        <w:rPr>
          <w:rFonts w:hint="eastAsia" w:ascii="仿宋" w:hAnsi="仿宋" w:eastAsia="仿宋"/>
          <w:color w:val="000000" w:themeColor="text1"/>
          <w:kern w:val="2"/>
          <w:sz w:val="32"/>
          <w:szCs w:val="32"/>
        </w:rPr>
        <w:fldChar w:fldCharType="end"/>
      </w:r>
      <w:r>
        <w:rPr>
          <w:rFonts w:hint="eastAsia" w:ascii="仿宋" w:hAnsi="仿宋" w:eastAsia="仿宋"/>
          <w:color w:val="000000" w:themeColor="text1"/>
          <w:kern w:val="2"/>
          <w:sz w:val="32"/>
          <w:szCs w:val="32"/>
        </w:rPr>
        <w:t>）</w:t>
      </w:r>
      <w:r>
        <w:rPr>
          <w:rFonts w:hint="eastAsia" w:ascii="仿宋" w:hAnsi="仿宋" w:eastAsia="仿宋" w:cs="仿宋_GB2312"/>
          <w:color w:val="000000" w:themeColor="text1"/>
          <w:sz w:val="32"/>
          <w:szCs w:val="32"/>
        </w:rPr>
        <w:t>获取挂牌出让文件。</w:t>
      </w:r>
    </w:p>
    <w:p>
      <w:pPr>
        <w:spacing w:line="579" w:lineRule="exact"/>
        <w:ind w:firstLine="640" w:firstLineChars="200"/>
        <w:rPr>
          <w:rFonts w:ascii="仿宋" w:hAnsi="仿宋" w:eastAsia="仿宋" w:cs="仿宋_GB2312"/>
          <w:color w:val="000000" w:themeColor="text1"/>
          <w:kern w:val="0"/>
          <w:sz w:val="32"/>
          <w:szCs w:val="32"/>
        </w:rPr>
      </w:pPr>
      <w:r>
        <w:rPr>
          <w:rFonts w:hint="eastAsia" w:ascii="仿宋" w:hAnsi="仿宋" w:eastAsia="仿宋" w:cs="仿宋_GB2312"/>
          <w:color w:val="000000" w:themeColor="text1"/>
          <w:kern w:val="0"/>
          <w:sz w:val="32"/>
          <w:szCs w:val="32"/>
        </w:rPr>
        <w:t>（二）提交申请文件</w:t>
      </w:r>
    </w:p>
    <w:p>
      <w:pPr>
        <w:spacing w:line="579"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kern w:val="0"/>
          <w:sz w:val="32"/>
          <w:szCs w:val="32"/>
        </w:rPr>
        <w:t>竞买申请人应于</w:t>
      </w:r>
      <w:r>
        <w:rPr>
          <w:rFonts w:hint="eastAsia" w:ascii="仿宋" w:hAnsi="仿宋" w:eastAsia="仿宋" w:cs="仿宋_GB2312"/>
          <w:color w:val="000000" w:themeColor="text1"/>
          <w:kern w:val="0"/>
          <w:sz w:val="32"/>
          <w:szCs w:val="32"/>
          <w:u w:val="single"/>
        </w:rPr>
        <w:t>2023</w:t>
      </w:r>
      <w:r>
        <w:rPr>
          <w:rFonts w:hint="eastAsia" w:ascii="仿宋" w:hAnsi="仿宋" w:eastAsia="仿宋" w:cs="仿宋_GB2312"/>
          <w:color w:val="000000" w:themeColor="text1"/>
          <w:kern w:val="0"/>
          <w:sz w:val="32"/>
          <w:szCs w:val="32"/>
        </w:rPr>
        <w:t xml:space="preserve"> 年</w:t>
      </w:r>
      <w:r>
        <w:rPr>
          <w:rFonts w:hint="eastAsia" w:ascii="仿宋" w:hAnsi="仿宋" w:eastAsia="仿宋" w:cs="仿宋_GB2312"/>
          <w:color w:val="000000" w:themeColor="text1"/>
          <w:kern w:val="0"/>
          <w:sz w:val="32"/>
          <w:szCs w:val="32"/>
          <w:u w:val="single"/>
        </w:rPr>
        <w:t>10</w:t>
      </w:r>
      <w:r>
        <w:rPr>
          <w:rFonts w:hint="eastAsia" w:ascii="仿宋" w:hAnsi="仿宋" w:eastAsia="仿宋" w:cs="仿宋_GB2312"/>
          <w:color w:val="000000" w:themeColor="text1"/>
          <w:kern w:val="0"/>
          <w:sz w:val="32"/>
          <w:szCs w:val="32"/>
        </w:rPr>
        <w:t>月</w:t>
      </w:r>
      <w:r>
        <w:rPr>
          <w:rFonts w:hint="eastAsia" w:ascii="仿宋" w:hAnsi="仿宋" w:eastAsia="仿宋" w:cs="仿宋_GB2312"/>
          <w:color w:val="000000" w:themeColor="text1"/>
          <w:kern w:val="0"/>
          <w:sz w:val="32"/>
          <w:szCs w:val="32"/>
          <w:u w:val="single"/>
          <w:lang w:val="en-US" w:eastAsia="zh-CN"/>
        </w:rPr>
        <w:t>25</w:t>
      </w:r>
      <w:r>
        <w:rPr>
          <w:rFonts w:hint="eastAsia" w:ascii="仿宋" w:hAnsi="仿宋" w:eastAsia="仿宋" w:cs="仿宋_GB2312"/>
          <w:color w:val="000000" w:themeColor="text1"/>
          <w:kern w:val="0"/>
          <w:sz w:val="32"/>
          <w:szCs w:val="32"/>
          <w:u w:val="single"/>
        </w:rPr>
        <w:t>日</w:t>
      </w:r>
      <w:r>
        <w:rPr>
          <w:rFonts w:hint="eastAsia" w:ascii="仿宋" w:hAnsi="仿宋" w:eastAsia="仿宋" w:cs="仿宋_GB2312"/>
          <w:color w:val="000000" w:themeColor="text1"/>
          <w:kern w:val="0"/>
          <w:sz w:val="32"/>
          <w:szCs w:val="32"/>
        </w:rPr>
        <w:t>至</w:t>
      </w:r>
      <w:r>
        <w:rPr>
          <w:rFonts w:hint="eastAsia" w:ascii="仿宋" w:hAnsi="仿宋" w:eastAsia="仿宋" w:cs="仿宋_GB2312"/>
          <w:color w:val="000000" w:themeColor="text1"/>
          <w:kern w:val="0"/>
          <w:sz w:val="32"/>
          <w:szCs w:val="32"/>
          <w:u w:val="single"/>
        </w:rPr>
        <w:t>2023</w:t>
      </w:r>
      <w:r>
        <w:rPr>
          <w:rFonts w:hint="eastAsia" w:ascii="仿宋" w:hAnsi="仿宋" w:eastAsia="仿宋" w:cs="仿宋_GB2312"/>
          <w:color w:val="000000" w:themeColor="text1"/>
          <w:kern w:val="0"/>
          <w:sz w:val="32"/>
          <w:szCs w:val="32"/>
        </w:rPr>
        <w:t>年</w:t>
      </w:r>
      <w:r>
        <w:rPr>
          <w:rFonts w:hint="eastAsia" w:ascii="仿宋" w:hAnsi="仿宋" w:eastAsia="仿宋" w:cs="仿宋_GB2312"/>
          <w:color w:val="000000" w:themeColor="text1"/>
          <w:kern w:val="0"/>
          <w:sz w:val="32"/>
          <w:szCs w:val="32"/>
          <w:u w:val="single"/>
        </w:rPr>
        <w:t>11</w:t>
      </w:r>
      <w:r>
        <w:rPr>
          <w:rFonts w:hint="eastAsia" w:ascii="仿宋" w:hAnsi="仿宋" w:eastAsia="仿宋" w:cs="仿宋_GB2312"/>
          <w:color w:val="000000" w:themeColor="text1"/>
          <w:kern w:val="0"/>
          <w:sz w:val="32"/>
          <w:szCs w:val="32"/>
        </w:rPr>
        <w:t>月</w:t>
      </w:r>
      <w:r>
        <w:rPr>
          <w:rFonts w:hint="eastAsia" w:ascii="仿宋" w:hAnsi="仿宋" w:eastAsia="仿宋" w:cs="仿宋_GB2312"/>
          <w:color w:val="000000" w:themeColor="text1"/>
          <w:kern w:val="0"/>
          <w:sz w:val="32"/>
          <w:szCs w:val="32"/>
          <w:u w:val="single"/>
          <w:lang w:val="en-US" w:eastAsia="zh-CN"/>
        </w:rPr>
        <w:t>21</w:t>
      </w:r>
      <w:r>
        <w:rPr>
          <w:rFonts w:hint="eastAsia" w:ascii="仿宋" w:hAnsi="仿宋" w:eastAsia="仿宋" w:cs="仿宋_GB2312"/>
          <w:color w:val="000000" w:themeColor="text1"/>
          <w:kern w:val="0"/>
          <w:sz w:val="32"/>
          <w:szCs w:val="32"/>
          <w:u w:val="single"/>
        </w:rPr>
        <w:t>日</w:t>
      </w:r>
      <w:r>
        <w:rPr>
          <w:rFonts w:hint="eastAsia" w:ascii="仿宋" w:hAnsi="仿宋" w:eastAsia="仿宋" w:cs="仿宋_GB2312"/>
          <w:color w:val="000000" w:themeColor="text1"/>
          <w:kern w:val="0"/>
          <w:sz w:val="32"/>
          <w:szCs w:val="32"/>
        </w:rPr>
        <w:t>17:00</w:t>
      </w:r>
      <w:r>
        <w:rPr>
          <w:rFonts w:hint="eastAsia" w:ascii="仿宋" w:hAnsi="仿宋" w:eastAsia="仿宋"/>
          <w:color w:val="000000" w:themeColor="text1"/>
          <w:sz w:val="32"/>
          <w:szCs w:val="32"/>
        </w:rPr>
        <w:t>止</w:t>
      </w:r>
      <w:r>
        <w:rPr>
          <w:rFonts w:hint="eastAsia" w:ascii="仿宋" w:hAnsi="仿宋" w:eastAsia="仿宋" w:cs="仿宋_GB2312"/>
          <w:color w:val="000000" w:themeColor="text1"/>
          <w:sz w:val="32"/>
          <w:szCs w:val="32"/>
        </w:rPr>
        <w:t>，</w:t>
      </w:r>
      <w:r>
        <w:rPr>
          <w:rStyle w:val="18"/>
          <w:rFonts w:hint="eastAsia" w:ascii="仿宋" w:hAnsi="仿宋" w:eastAsia="仿宋" w:cs="仿宋_GB2312"/>
          <w:color w:val="000000" w:themeColor="text1"/>
          <w:sz w:val="32"/>
          <w:szCs w:val="32"/>
        </w:rPr>
        <w:t>登录达州市公共资源交易服务网（</w:t>
      </w:r>
      <w:r>
        <w:fldChar w:fldCharType="begin"/>
      </w:r>
      <w:r>
        <w:instrText xml:space="preserve"> HYPERLINK "http://www.dzggzy.cn/" </w:instrText>
      </w:r>
      <w:r>
        <w:fldChar w:fldCharType="separate"/>
      </w:r>
      <w:r>
        <w:rPr>
          <w:rStyle w:val="18"/>
          <w:rFonts w:hint="eastAsia" w:ascii="仿宋" w:hAnsi="仿宋" w:eastAsia="仿宋" w:cs="仿宋_GB2312"/>
          <w:color w:val="000000" w:themeColor="text1"/>
          <w:sz w:val="32"/>
          <w:szCs w:val="32"/>
        </w:rPr>
        <w:t>http://www.dzggzy.cn</w:t>
      </w:r>
      <w:r>
        <w:rPr>
          <w:rStyle w:val="18"/>
          <w:rFonts w:hint="eastAsia" w:ascii="仿宋" w:hAnsi="仿宋" w:eastAsia="仿宋" w:cs="仿宋_GB2312"/>
          <w:color w:val="000000" w:themeColor="text1"/>
          <w:sz w:val="32"/>
          <w:szCs w:val="32"/>
        </w:rPr>
        <w:fldChar w:fldCharType="end"/>
      </w:r>
      <w:r>
        <w:rPr>
          <w:rStyle w:val="18"/>
          <w:rFonts w:hint="eastAsia" w:ascii="仿宋" w:hAnsi="仿宋" w:eastAsia="仿宋" w:cs="仿宋_GB2312"/>
          <w:color w:val="000000" w:themeColor="text1"/>
          <w:sz w:val="32"/>
          <w:szCs w:val="32"/>
        </w:rPr>
        <w:t>）通过系统上传申请文件扫描件并提交申请。</w:t>
      </w:r>
      <w:r>
        <w:rPr>
          <w:rFonts w:hint="eastAsia" w:ascii="仿宋" w:hAnsi="仿宋" w:eastAsia="仿宋" w:cs="仿宋_GB2312"/>
          <w:color w:val="000000" w:themeColor="text1"/>
          <w:sz w:val="32"/>
          <w:szCs w:val="32"/>
        </w:rPr>
        <w:t>申请文件包括：</w:t>
      </w:r>
    </w:p>
    <w:p>
      <w:pPr>
        <w:pStyle w:val="28"/>
        <w:widowControl w:val="0"/>
        <w:spacing w:line="579" w:lineRule="exact"/>
        <w:ind w:left="0"/>
        <w:rPr>
          <w:rFonts w:ascii="仿宋" w:hAnsi="仿宋" w:eastAsia="仿宋" w:cs="宋体"/>
          <w:color w:val="000000" w:themeColor="text1"/>
          <w:sz w:val="32"/>
          <w:szCs w:val="32"/>
        </w:rPr>
      </w:pPr>
      <w:r>
        <w:rPr>
          <w:rFonts w:hint="eastAsia" w:ascii="仿宋" w:hAnsi="仿宋" w:eastAsia="仿宋"/>
          <w:color w:val="000000" w:themeColor="text1"/>
          <w:sz w:val="32"/>
          <w:szCs w:val="32"/>
        </w:rPr>
        <w:t xml:space="preserve">    1.</w:t>
      </w:r>
      <w:r>
        <w:rPr>
          <w:rFonts w:hint="eastAsia" w:ascii="仿宋" w:hAnsi="仿宋" w:eastAsia="仿宋" w:cs="宋体"/>
          <w:color w:val="000000" w:themeColor="text1"/>
          <w:sz w:val="32"/>
          <w:szCs w:val="32"/>
        </w:rPr>
        <w:t xml:space="preserve">法人申请的，应提交下列文件： </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（1）竞买申请书；</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（2）保证金承诺书及</w:t>
      </w:r>
      <w:r>
        <w:rPr>
          <w:rFonts w:hint="eastAsia" w:ascii="仿宋" w:hAnsi="仿宋" w:eastAsia="仿宋" w:cs="仿宋_GB2312"/>
          <w:color w:val="000000" w:themeColor="text1"/>
          <w:kern w:val="2"/>
          <w:sz w:val="32"/>
          <w:szCs w:val="32"/>
        </w:rPr>
        <w:t>商业金融机构的资信证明</w:t>
      </w:r>
      <w:r>
        <w:rPr>
          <w:rFonts w:hint="eastAsia" w:ascii="仿宋" w:hAnsi="仿宋" w:eastAsia="仿宋" w:cs="宋体"/>
          <w:color w:val="000000" w:themeColor="text1"/>
          <w:sz w:val="32"/>
          <w:szCs w:val="32"/>
        </w:rPr>
        <w:t>；</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（3）法人单位有效证明文件；</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（4）法定代表人的有效身份证明文件；</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（5）申请人委托他人代为办理的，应提交授权委托书及委托代理人的有效身份证明文件； </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（6）开户许可证或基本存款账户信息；</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（7）竞买保证金交纳凭证；</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（8）挂牌文件规定需要提交的其它文件。</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2.自然人申请的，应提交下列文件：</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（1）竞买申请书；</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（2）保证金承诺书及</w:t>
      </w:r>
      <w:r>
        <w:rPr>
          <w:rFonts w:hint="eastAsia" w:ascii="仿宋" w:hAnsi="仿宋" w:eastAsia="仿宋" w:cs="仿宋_GB2312"/>
          <w:color w:val="000000" w:themeColor="text1"/>
          <w:kern w:val="2"/>
          <w:sz w:val="32"/>
          <w:szCs w:val="32"/>
        </w:rPr>
        <w:t>商业金融机构的资信证明</w:t>
      </w:r>
      <w:r>
        <w:rPr>
          <w:rFonts w:hint="eastAsia" w:ascii="仿宋" w:hAnsi="仿宋" w:eastAsia="仿宋" w:cs="宋体"/>
          <w:color w:val="000000" w:themeColor="text1"/>
          <w:sz w:val="32"/>
          <w:szCs w:val="32"/>
        </w:rPr>
        <w:t>；</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（3）申请人有效身份证明文件；</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（4）申请人委托他人代为办理的，应提交授权委托书及委托代理人的身份证明文件；</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（5）竞买保证金交纳凭证；</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（6）挂牌文件规定需要提交的其它文件。</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3.其他组织申请的，应提交下列文件：</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（1）竞买申请书；</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（2）保证金承诺书及</w:t>
      </w:r>
      <w:r>
        <w:rPr>
          <w:rFonts w:hint="eastAsia" w:ascii="仿宋" w:hAnsi="仿宋" w:eastAsia="仿宋" w:cs="仿宋_GB2312"/>
          <w:color w:val="000000" w:themeColor="text1"/>
          <w:kern w:val="2"/>
          <w:sz w:val="32"/>
          <w:szCs w:val="32"/>
        </w:rPr>
        <w:t>商业金融机构的资信证明</w:t>
      </w:r>
      <w:r>
        <w:rPr>
          <w:rFonts w:hint="eastAsia" w:ascii="仿宋" w:hAnsi="仿宋" w:eastAsia="仿宋" w:cs="宋体"/>
          <w:color w:val="000000" w:themeColor="text1"/>
          <w:sz w:val="32"/>
          <w:szCs w:val="32"/>
        </w:rPr>
        <w:t>；</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（3）表明该组织合法存在的文件或有效证明；</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（4）表明该组织负责人身份的有效证明文件； </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（5）申请人委托他人办理的，应提交授权委托书及委托代理人的身份证明文件；</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（6）开户许可证或基本存款账户信息；</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（7）竞买保证金交纳凭证；</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（8）挂牌文件规定需要提交的其它文件。</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4.境外申请人申请的，应提交下列文件：</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（1）竞买申请书；</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（2）保证金承诺书及</w:t>
      </w:r>
      <w:r>
        <w:rPr>
          <w:rFonts w:hint="eastAsia" w:ascii="仿宋" w:hAnsi="仿宋" w:eastAsia="仿宋" w:cs="仿宋_GB2312"/>
          <w:color w:val="000000" w:themeColor="text1"/>
          <w:kern w:val="2"/>
          <w:sz w:val="32"/>
          <w:szCs w:val="32"/>
        </w:rPr>
        <w:t>商业金融机构的资信证明</w:t>
      </w:r>
      <w:r>
        <w:rPr>
          <w:rFonts w:hint="eastAsia" w:ascii="仿宋" w:hAnsi="仿宋" w:eastAsia="仿宋" w:cs="宋体"/>
          <w:color w:val="000000" w:themeColor="text1"/>
          <w:sz w:val="32"/>
          <w:szCs w:val="32"/>
        </w:rPr>
        <w:t>；</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（3）境外法人、自然人、其他组织的有效身份证明文件；</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（4）申请人委托他人办理的，应提交授权委托书及委托代理人的有效身份证明文件；</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（5）开户许可证或基本存款账户信息；</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（6）竞买保证金交纳凭证；</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（7）挂牌文件规定需要提交的其它文件。</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上述文件中，申请书必须用中文书写，其他文件可以使用其他语言,但必须附中文译本，所有文件的解释以中文译本为准。 </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5.联合申请的，应提交下列文件：</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（1）联合申请各方共同签署的申请书；</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（2）联合申请各方共同签署的保证金承诺书及联合体各方</w:t>
      </w:r>
      <w:r>
        <w:rPr>
          <w:rFonts w:hint="eastAsia" w:ascii="仿宋" w:hAnsi="仿宋" w:eastAsia="仿宋" w:cs="仿宋_GB2312"/>
          <w:color w:val="000000" w:themeColor="text1"/>
          <w:kern w:val="2"/>
          <w:sz w:val="32"/>
          <w:szCs w:val="32"/>
        </w:rPr>
        <w:t>商业金融机构的资信证明</w:t>
      </w:r>
      <w:r>
        <w:rPr>
          <w:rFonts w:hint="eastAsia" w:ascii="仿宋" w:hAnsi="仿宋" w:eastAsia="仿宋" w:cs="宋体"/>
          <w:color w:val="000000" w:themeColor="text1"/>
          <w:sz w:val="32"/>
          <w:szCs w:val="32"/>
        </w:rPr>
        <w:t>；</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（3）联合各方的有效身份证明文件；</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（4）联合竞买协议，协议要规定联合各方的出资比例、联合各方的权利和义务，并明确办理相关手续的委托人和签订《国有建设用土地使用权出让合同》时的受让人；</w:t>
      </w:r>
    </w:p>
    <w:p>
      <w:pPr>
        <w:pStyle w:val="28"/>
        <w:widowControl w:val="0"/>
        <w:spacing w:line="579" w:lineRule="exact"/>
        <w:ind w:left="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（5）申请人委托他人办理的，应提交授权委托书及委托代理人的有效身份证明文件；</w:t>
      </w:r>
    </w:p>
    <w:p>
      <w:pPr>
        <w:pStyle w:val="28"/>
        <w:widowControl w:val="0"/>
        <w:spacing w:line="579" w:lineRule="exact"/>
        <w:ind w:left="0" w:firstLine="6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（6）开户许可证或基本存款账户信息；</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（7）竞买保证金交纳凭证；</w:t>
      </w:r>
    </w:p>
    <w:p>
      <w:pPr>
        <w:pStyle w:val="28"/>
        <w:widowControl w:val="0"/>
        <w:spacing w:line="579" w:lineRule="exact"/>
        <w:ind w:left="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（8）挂牌文件规定需要提交的其它文件。</w:t>
      </w:r>
    </w:p>
    <w:p>
      <w:pPr>
        <w:pStyle w:val="28"/>
        <w:widowControl w:val="0"/>
        <w:spacing w:line="579" w:lineRule="exact"/>
        <w:ind w:left="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（三）资格审查</w:t>
      </w:r>
    </w:p>
    <w:p>
      <w:pPr>
        <w:snapToGrid w:val="0"/>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已提交申请的竞买申请人须在</w:t>
      </w:r>
      <w:r>
        <w:rPr>
          <w:rFonts w:hint="eastAsia" w:ascii="仿宋" w:hAnsi="仿宋" w:eastAsia="仿宋"/>
          <w:b/>
          <w:color w:val="000000" w:themeColor="text1"/>
          <w:sz w:val="32"/>
          <w:szCs w:val="32"/>
          <w:u w:val="single"/>
        </w:rPr>
        <w:t xml:space="preserve"> 2023</w:t>
      </w:r>
      <w:r>
        <w:rPr>
          <w:rFonts w:hint="eastAsia" w:ascii="仿宋" w:hAnsi="仿宋" w:eastAsia="仿宋"/>
          <w:b/>
          <w:color w:val="000000" w:themeColor="text1"/>
          <w:sz w:val="32"/>
          <w:szCs w:val="32"/>
        </w:rPr>
        <w:t>年</w:t>
      </w:r>
      <w:r>
        <w:rPr>
          <w:rFonts w:hint="eastAsia" w:ascii="仿宋" w:hAnsi="仿宋" w:eastAsia="仿宋"/>
          <w:b/>
          <w:color w:val="000000" w:themeColor="text1"/>
          <w:sz w:val="32"/>
          <w:szCs w:val="32"/>
          <w:u w:val="single"/>
        </w:rPr>
        <w:t>11月</w:t>
      </w:r>
      <w:r>
        <w:rPr>
          <w:rFonts w:hint="eastAsia" w:ascii="仿宋" w:hAnsi="仿宋" w:eastAsia="仿宋"/>
          <w:b/>
          <w:color w:val="000000" w:themeColor="text1"/>
          <w:sz w:val="32"/>
          <w:szCs w:val="32"/>
          <w:u w:val="single"/>
          <w:lang w:val="en-US" w:eastAsia="zh-CN"/>
        </w:rPr>
        <w:t>14</w:t>
      </w:r>
      <w:r>
        <w:rPr>
          <w:rFonts w:hint="eastAsia" w:ascii="仿宋" w:hAnsi="仿宋" w:eastAsia="仿宋"/>
          <w:b/>
          <w:color w:val="000000" w:themeColor="text1"/>
          <w:sz w:val="32"/>
          <w:szCs w:val="32"/>
          <w:u w:val="single"/>
        </w:rPr>
        <w:t>日9：00</w:t>
      </w:r>
      <w:r>
        <w:rPr>
          <w:rFonts w:hint="eastAsia" w:ascii="仿宋" w:hAnsi="仿宋" w:eastAsia="仿宋"/>
          <w:color w:val="000000" w:themeColor="text1"/>
          <w:sz w:val="32"/>
          <w:szCs w:val="32"/>
        </w:rPr>
        <w:t>之前（若挂牌报价期间报名，则须在提交竞买申请次日9时前）的工作时间将竞买申请文件原件现场提交至</w:t>
      </w:r>
      <w:r>
        <w:rPr>
          <w:rFonts w:ascii="仿宋" w:hAnsi="仿宋" w:eastAsia="仿宋"/>
          <w:color w:val="000000" w:themeColor="text1"/>
          <w:sz w:val="32"/>
          <w:szCs w:val="32"/>
        </w:rPr>
        <w:t>达州市公共资源交易服务中心（马踏洞新区龙马大道与鱼泉路交叉口处新政务服务大楼）</w:t>
      </w:r>
      <w:r>
        <w:rPr>
          <w:rFonts w:ascii="仿宋" w:hAnsi="仿宋" w:eastAsia="仿宋"/>
          <w:color w:val="000000" w:themeColor="text1"/>
          <w:sz w:val="32"/>
          <w:szCs w:val="32"/>
          <w:u w:val="single"/>
        </w:rPr>
        <w:t>4B-</w:t>
      </w:r>
      <w:r>
        <w:rPr>
          <w:rFonts w:hint="eastAsia" w:ascii="仿宋" w:hAnsi="仿宋" w:eastAsia="仿宋"/>
          <w:color w:val="000000" w:themeColor="text1"/>
          <w:sz w:val="32"/>
          <w:szCs w:val="32"/>
          <w:u w:val="single"/>
        </w:rPr>
        <w:t>17</w:t>
      </w:r>
      <w:r>
        <w:rPr>
          <w:rFonts w:ascii="仿宋" w:hAnsi="仿宋" w:eastAsia="仿宋"/>
          <w:color w:val="000000" w:themeColor="text1"/>
          <w:sz w:val="32"/>
          <w:szCs w:val="32"/>
        </w:rPr>
        <w:t>室</w:t>
      </w:r>
      <w:r>
        <w:rPr>
          <w:rFonts w:hint="eastAsia" w:ascii="仿宋" w:hAnsi="仿宋" w:eastAsia="仿宋"/>
          <w:color w:val="000000" w:themeColor="text1"/>
          <w:sz w:val="32"/>
          <w:szCs w:val="32"/>
        </w:rPr>
        <w:t>，未按时提交原件的视为自行放弃竞买资格。</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达州市公共资源交易服务中心负责组织相关方进行资格审查。按规定时间提交申请和缴纳竞买保证金且通过资格审查的，方能取得竞买资格。经审查，有下列情形之一的，其申请无效：</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1.申请人不具备竞买资格的； </w:t>
      </w:r>
    </w:p>
    <w:p>
      <w:pPr>
        <w:pStyle w:val="28"/>
        <w:widowControl w:val="0"/>
        <w:spacing w:line="579" w:lineRule="exact"/>
        <w:ind w:left="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2.未按规定交纳竞买保证金的；</w:t>
      </w:r>
    </w:p>
    <w:p>
      <w:pPr>
        <w:pStyle w:val="28"/>
        <w:widowControl w:val="0"/>
        <w:spacing w:line="579" w:lineRule="exact"/>
        <w:ind w:left="0"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3.申请文件不齐全或不符合法律法规和出让文件规定的； </w:t>
      </w:r>
    </w:p>
    <w:p>
      <w:pPr>
        <w:pStyle w:val="28"/>
        <w:widowControl w:val="0"/>
        <w:spacing w:line="579" w:lineRule="exact"/>
        <w:ind w:left="0" w:firstLine="57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4.委托他人代理，委托文件不齐全或不符合规定的；</w:t>
      </w:r>
    </w:p>
    <w:p>
      <w:pPr>
        <w:pStyle w:val="28"/>
        <w:widowControl w:val="0"/>
        <w:spacing w:line="579" w:lineRule="exact"/>
        <w:ind w:left="0" w:firstLine="585"/>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5.法律法规规定的其他情形。</w:t>
      </w:r>
    </w:p>
    <w:p>
      <w:pPr>
        <w:spacing w:line="579" w:lineRule="exact"/>
        <w:ind w:firstLine="640" w:firstLineChars="200"/>
        <w:rPr>
          <w:rFonts w:ascii="仿宋" w:hAnsi="仿宋" w:eastAsia="仿宋"/>
          <w:color w:val="000000" w:themeColor="text1"/>
          <w:kern w:val="0"/>
          <w:sz w:val="32"/>
          <w:szCs w:val="32"/>
        </w:rPr>
      </w:pPr>
      <w:r>
        <w:rPr>
          <w:rFonts w:hint="eastAsia" w:ascii="仿宋" w:hAnsi="仿宋" w:eastAsia="仿宋"/>
          <w:color w:val="000000" w:themeColor="text1"/>
          <w:kern w:val="0"/>
          <w:sz w:val="32"/>
          <w:szCs w:val="32"/>
        </w:rPr>
        <w:t>（四）确认竞买人资格</w:t>
      </w:r>
    </w:p>
    <w:p>
      <w:pPr>
        <w:snapToGrid w:val="0"/>
        <w:spacing w:line="579" w:lineRule="exact"/>
        <w:ind w:firstLine="555"/>
        <w:rPr>
          <w:rFonts w:ascii="仿宋" w:hAnsi="仿宋" w:eastAsia="仿宋"/>
          <w:color w:val="000000" w:themeColor="text1"/>
          <w:sz w:val="32"/>
          <w:szCs w:val="32"/>
        </w:rPr>
      </w:pPr>
      <w:r>
        <w:rPr>
          <w:rFonts w:hint="eastAsia" w:ascii="仿宋" w:hAnsi="仿宋" w:eastAsia="仿宋"/>
          <w:color w:val="000000" w:themeColor="text1"/>
          <w:sz w:val="32"/>
          <w:szCs w:val="32"/>
        </w:rPr>
        <w:t>通过竞买资格审查的竞买申请人须在</w:t>
      </w:r>
      <w:r>
        <w:rPr>
          <w:rFonts w:hint="eastAsia" w:ascii="仿宋" w:hAnsi="仿宋" w:eastAsia="仿宋"/>
          <w:b/>
          <w:color w:val="000000" w:themeColor="text1"/>
          <w:sz w:val="32"/>
          <w:szCs w:val="32"/>
          <w:u w:val="single"/>
        </w:rPr>
        <w:t>2023年11月2</w:t>
      </w:r>
      <w:r>
        <w:rPr>
          <w:rFonts w:hint="eastAsia" w:ascii="仿宋" w:hAnsi="仿宋" w:eastAsia="仿宋"/>
          <w:b/>
          <w:color w:val="000000" w:themeColor="text1"/>
          <w:sz w:val="32"/>
          <w:szCs w:val="32"/>
          <w:u w:val="single"/>
          <w:lang w:val="en-US" w:eastAsia="zh-CN"/>
        </w:rPr>
        <w:t>4</w:t>
      </w:r>
      <w:r>
        <w:rPr>
          <w:rFonts w:hint="eastAsia" w:ascii="仿宋" w:hAnsi="仿宋" w:eastAsia="仿宋"/>
          <w:b/>
          <w:color w:val="000000" w:themeColor="text1"/>
          <w:sz w:val="32"/>
          <w:szCs w:val="32"/>
          <w:u w:val="single"/>
        </w:rPr>
        <w:t>日10:00</w:t>
      </w:r>
      <w:r>
        <w:rPr>
          <w:rFonts w:hint="eastAsia" w:ascii="仿宋" w:hAnsi="仿宋" w:eastAsia="仿宋"/>
          <w:color w:val="000000" w:themeColor="text1"/>
          <w:sz w:val="32"/>
          <w:szCs w:val="32"/>
        </w:rPr>
        <w:t>前自行通过达州市公共资源交易服务网</w:t>
      </w:r>
      <w:r>
        <w:rPr>
          <w:rStyle w:val="18"/>
          <w:rFonts w:hint="eastAsia" w:ascii="仿宋" w:hAnsi="仿宋" w:eastAsia="仿宋"/>
          <w:color w:val="000000" w:themeColor="text1"/>
          <w:sz w:val="32"/>
          <w:szCs w:val="32"/>
        </w:rPr>
        <w:t>（</w:t>
      </w:r>
      <w:r>
        <w:fldChar w:fldCharType="begin"/>
      </w:r>
      <w:r>
        <w:instrText xml:space="preserve"> HYPERLINK "http://www.dzggzy.cn/" </w:instrText>
      </w:r>
      <w:r>
        <w:fldChar w:fldCharType="separate"/>
      </w:r>
      <w:r>
        <w:rPr>
          <w:rStyle w:val="18"/>
          <w:rFonts w:hint="eastAsia" w:ascii="仿宋" w:hAnsi="仿宋" w:eastAsia="仿宋"/>
          <w:color w:val="000000" w:themeColor="text1"/>
          <w:sz w:val="32"/>
          <w:szCs w:val="32"/>
        </w:rPr>
        <w:t>http://www.dzggzy.cn</w:t>
      </w:r>
      <w:r>
        <w:rPr>
          <w:rStyle w:val="18"/>
          <w:rFonts w:hint="eastAsia" w:ascii="仿宋" w:hAnsi="仿宋" w:eastAsia="仿宋"/>
          <w:color w:val="000000" w:themeColor="text1"/>
          <w:sz w:val="32"/>
          <w:szCs w:val="32"/>
        </w:rPr>
        <w:fldChar w:fldCharType="end"/>
      </w:r>
      <w:r>
        <w:rPr>
          <w:rStyle w:val="18"/>
          <w:rFonts w:hint="eastAsia" w:ascii="仿宋" w:hAnsi="仿宋" w:eastAsia="仿宋"/>
          <w:color w:val="000000" w:themeColor="text1"/>
          <w:sz w:val="32"/>
          <w:szCs w:val="32"/>
        </w:rPr>
        <w:t>）</w:t>
      </w:r>
      <w:r>
        <w:rPr>
          <w:rFonts w:hint="eastAsia" w:ascii="仿宋" w:hAnsi="仿宋" w:eastAsia="仿宋"/>
          <w:color w:val="000000" w:themeColor="text1"/>
          <w:sz w:val="32"/>
          <w:szCs w:val="32"/>
        </w:rPr>
        <w:t>打印竞买资格确认书并带到挂牌现场。</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（五）答疑及现场踏勘</w:t>
      </w:r>
    </w:p>
    <w:p>
      <w:pPr>
        <w:pStyle w:val="28"/>
        <w:widowControl w:val="0"/>
        <w:spacing w:line="579" w:lineRule="exact"/>
        <w:ind w:left="0" w:firstLine="640" w:firstLineChars="200"/>
        <w:rPr>
          <w:rFonts w:ascii="仿宋" w:hAnsi="仿宋" w:eastAsia="仿宋"/>
          <w:color w:val="000000" w:themeColor="text1"/>
          <w:kern w:val="2"/>
          <w:sz w:val="32"/>
          <w:szCs w:val="32"/>
        </w:rPr>
      </w:pPr>
      <w:r>
        <w:rPr>
          <w:rFonts w:hint="eastAsia" w:ascii="仿宋" w:hAnsi="仿宋" w:eastAsia="仿宋"/>
          <w:color w:val="000000" w:themeColor="text1"/>
          <w:kern w:val="2"/>
          <w:sz w:val="32"/>
          <w:szCs w:val="32"/>
        </w:rPr>
        <w:t>竞买申请人取得挂牌出让文件后，应全面仔细阅读其内容并现场踏勘所需竞买的宗地。</w:t>
      </w:r>
    </w:p>
    <w:p>
      <w:pPr>
        <w:pStyle w:val="28"/>
        <w:widowControl w:val="0"/>
        <w:spacing w:line="579" w:lineRule="exact"/>
        <w:ind w:left="0" w:firstLine="640" w:firstLineChars="200"/>
        <w:rPr>
          <w:rFonts w:ascii="仿宋" w:hAnsi="仿宋" w:eastAsia="仿宋"/>
          <w:color w:val="000000" w:themeColor="text1"/>
          <w:kern w:val="2"/>
          <w:sz w:val="32"/>
          <w:szCs w:val="32"/>
        </w:rPr>
      </w:pPr>
      <w:r>
        <w:rPr>
          <w:rFonts w:hint="eastAsia" w:ascii="仿宋" w:hAnsi="仿宋" w:eastAsia="仿宋"/>
          <w:color w:val="000000" w:themeColor="text1"/>
          <w:kern w:val="2"/>
          <w:sz w:val="32"/>
          <w:szCs w:val="32"/>
        </w:rPr>
        <w:t>竞买申请人对挂牌出让文件有疑问的，须在提交竞买申请书之前以书面方式向挂牌人咨询，提交竞买申请书后不予受理。申请人对拟竞买的宗地进行现场踏勘可自行前往；也可在提交竞买申请书之前以书面方式向出让人申请组织现场踏勘，提交竞买申请书后不予受理。</w:t>
      </w:r>
    </w:p>
    <w:p>
      <w:pPr>
        <w:spacing w:line="579"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六、本次出让宗地挂牌会时间、地点及挂牌的起始价、增价幅度</w:t>
      </w:r>
    </w:p>
    <w:p>
      <w:pPr>
        <w:spacing w:line="579" w:lineRule="exact"/>
        <w:ind w:firstLine="320" w:firstLineChars="1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挂牌时间如下：</w:t>
      </w:r>
    </w:p>
    <w:p>
      <w:pPr>
        <w:spacing w:line="579" w:lineRule="exact"/>
        <w:ind w:firstLine="454" w:firstLineChars="142"/>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1．挂牌起始时间:</w:t>
      </w:r>
      <w:r>
        <w:rPr>
          <w:rFonts w:hint="eastAsia" w:ascii="仿宋" w:hAnsi="仿宋" w:eastAsia="仿宋"/>
          <w:b/>
          <w:color w:val="000000" w:themeColor="text1"/>
          <w:sz w:val="32"/>
          <w:szCs w:val="32"/>
          <w:u w:val="single"/>
        </w:rPr>
        <w:t xml:space="preserve"> 2023 年11月</w:t>
      </w:r>
      <w:r>
        <w:rPr>
          <w:rFonts w:hint="eastAsia" w:ascii="仿宋" w:hAnsi="仿宋" w:eastAsia="仿宋"/>
          <w:b/>
          <w:color w:val="000000" w:themeColor="text1"/>
          <w:sz w:val="32"/>
          <w:szCs w:val="32"/>
          <w:u w:val="single"/>
          <w:lang w:val="en-US" w:eastAsia="zh-CN"/>
        </w:rPr>
        <w:t>14</w:t>
      </w:r>
      <w:r>
        <w:rPr>
          <w:rFonts w:hint="eastAsia" w:ascii="仿宋" w:hAnsi="仿宋" w:eastAsia="仿宋"/>
          <w:b/>
          <w:color w:val="000000" w:themeColor="text1"/>
          <w:sz w:val="32"/>
          <w:szCs w:val="32"/>
          <w:u w:val="single"/>
        </w:rPr>
        <w:t>日上午9时；</w:t>
      </w:r>
    </w:p>
    <w:p>
      <w:pPr>
        <w:spacing w:line="579" w:lineRule="exact"/>
        <w:ind w:firstLine="454" w:firstLineChars="142"/>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2．挂牌截止时间:</w:t>
      </w:r>
      <w:r>
        <w:rPr>
          <w:rFonts w:hint="eastAsia" w:ascii="仿宋" w:hAnsi="仿宋" w:eastAsia="仿宋"/>
          <w:b/>
          <w:color w:val="000000" w:themeColor="text1"/>
          <w:sz w:val="32"/>
          <w:szCs w:val="32"/>
        </w:rPr>
        <w:t xml:space="preserve"> </w:t>
      </w:r>
      <w:r>
        <w:rPr>
          <w:rFonts w:hint="eastAsia" w:ascii="仿宋" w:hAnsi="仿宋" w:eastAsia="仿宋"/>
          <w:b/>
          <w:color w:val="000000" w:themeColor="text1"/>
          <w:sz w:val="32"/>
          <w:szCs w:val="32"/>
          <w:u w:val="single"/>
        </w:rPr>
        <w:t>2023 年11月2</w:t>
      </w:r>
      <w:r>
        <w:rPr>
          <w:rFonts w:hint="eastAsia" w:ascii="仿宋" w:hAnsi="仿宋" w:eastAsia="仿宋"/>
          <w:b/>
          <w:color w:val="000000" w:themeColor="text1"/>
          <w:sz w:val="32"/>
          <w:szCs w:val="32"/>
          <w:u w:val="single"/>
          <w:lang w:val="en-US" w:eastAsia="zh-CN"/>
        </w:rPr>
        <w:t>4</w:t>
      </w:r>
      <w:r>
        <w:rPr>
          <w:rFonts w:hint="eastAsia" w:ascii="仿宋" w:hAnsi="仿宋" w:eastAsia="仿宋"/>
          <w:b/>
          <w:color w:val="000000" w:themeColor="text1"/>
          <w:sz w:val="32"/>
          <w:szCs w:val="32"/>
          <w:u w:val="single"/>
        </w:rPr>
        <w:t>日上午10时00分；</w:t>
      </w:r>
    </w:p>
    <w:p>
      <w:pPr>
        <w:spacing w:line="579" w:lineRule="exact"/>
        <w:ind w:firstLine="774" w:firstLineChars="242"/>
        <w:rPr>
          <w:rFonts w:ascii="仿宋" w:hAnsi="仿宋" w:eastAsia="仿宋"/>
          <w:color w:val="000000" w:themeColor="text1"/>
          <w:sz w:val="32"/>
          <w:szCs w:val="32"/>
        </w:rPr>
      </w:pPr>
      <w:r>
        <w:rPr>
          <w:rFonts w:hint="eastAsia" w:ascii="仿宋" w:hAnsi="仿宋" w:eastAsia="仿宋"/>
          <w:color w:val="000000" w:themeColor="text1"/>
          <w:sz w:val="32"/>
          <w:szCs w:val="32"/>
        </w:rPr>
        <w:t>挂牌地点如下：</w:t>
      </w:r>
    </w:p>
    <w:p>
      <w:pPr>
        <w:spacing w:line="579" w:lineRule="exact"/>
        <w:ind w:firstLine="774" w:firstLineChars="242"/>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达州市公共资源交易服务中心</w:t>
      </w:r>
      <w:r>
        <w:rPr>
          <w:rFonts w:hint="eastAsia" w:ascii="仿宋" w:hAnsi="仿宋" w:eastAsia="仿宋"/>
          <w:color w:val="000000" w:themeColor="text1"/>
          <w:spacing w:val="-20"/>
          <w:sz w:val="32"/>
          <w:szCs w:val="32"/>
          <w:u w:val="single"/>
        </w:rPr>
        <w:t>2厅（</w:t>
      </w:r>
      <w:r>
        <w:rPr>
          <w:rFonts w:hint="eastAsia" w:ascii="仿宋" w:hAnsi="仿宋" w:eastAsia="仿宋"/>
          <w:color w:val="000000" w:themeColor="text1"/>
          <w:sz w:val="32"/>
          <w:szCs w:val="32"/>
        </w:rPr>
        <w:t>四川省达州市马踏洞新区龙马大道与鱼泉路交叉口处新政务服务大楼B区三楼）</w:t>
      </w:r>
    </w:p>
    <w:p>
      <w:pPr>
        <w:spacing w:line="579" w:lineRule="exact"/>
        <w:ind w:firstLine="774" w:firstLineChars="242"/>
        <w:rPr>
          <w:rFonts w:ascii="仿宋" w:hAnsi="仿宋" w:eastAsia="仿宋"/>
          <w:color w:val="000000" w:themeColor="text1"/>
          <w:sz w:val="32"/>
          <w:szCs w:val="32"/>
        </w:rPr>
      </w:pPr>
      <w:r>
        <w:rPr>
          <w:rFonts w:hint="eastAsia" w:ascii="仿宋" w:hAnsi="仿宋" w:eastAsia="仿宋"/>
          <w:color w:val="000000" w:themeColor="text1"/>
          <w:sz w:val="32"/>
          <w:szCs w:val="32"/>
        </w:rPr>
        <w:t>本次挂牌起始价、增价幅度：</w:t>
      </w:r>
    </w:p>
    <w:p>
      <w:pPr>
        <w:spacing w:line="579"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本次挂牌起始价：</w:t>
      </w:r>
      <w:r>
        <w:rPr>
          <w:rFonts w:hint="eastAsia" w:ascii="仿宋" w:hAnsi="仿宋" w:eastAsia="仿宋"/>
          <w:color w:val="000000" w:themeColor="text1"/>
          <w:sz w:val="32"/>
          <w:szCs w:val="32"/>
          <w:u w:val="single"/>
          <w:lang w:val="en-US" w:eastAsia="zh-CN"/>
        </w:rPr>
        <w:t>25</w:t>
      </w:r>
      <w:r>
        <w:rPr>
          <w:rFonts w:hint="eastAsia" w:ascii="仿宋" w:hAnsi="仿宋" w:eastAsia="仿宋"/>
          <w:color w:val="000000" w:themeColor="text1"/>
          <w:sz w:val="32"/>
          <w:szCs w:val="32"/>
        </w:rPr>
        <w:t>万元/亩,增价幅度为</w:t>
      </w:r>
      <w:r>
        <w:rPr>
          <w:rFonts w:hint="eastAsia" w:ascii="仿宋" w:hAnsi="仿宋" w:eastAsia="仿宋"/>
          <w:color w:val="000000" w:themeColor="text1"/>
          <w:sz w:val="32"/>
          <w:szCs w:val="32"/>
          <w:u w:val="single"/>
          <w:lang w:val="en-US" w:eastAsia="zh-CN"/>
        </w:rPr>
        <w:t>1</w:t>
      </w:r>
      <w:r>
        <w:rPr>
          <w:rFonts w:hint="eastAsia" w:ascii="仿宋" w:hAnsi="仿宋" w:eastAsia="仿宋"/>
          <w:b/>
          <w:bCs/>
          <w:color w:val="000000" w:themeColor="text1"/>
          <w:sz w:val="32"/>
          <w:szCs w:val="32"/>
          <w:u w:val="single"/>
        </w:rPr>
        <w:t>万</w:t>
      </w:r>
      <w:r>
        <w:rPr>
          <w:rFonts w:hint="eastAsia" w:ascii="仿宋" w:hAnsi="仿宋" w:eastAsia="仿宋"/>
          <w:color w:val="000000" w:themeColor="text1"/>
          <w:sz w:val="32"/>
          <w:szCs w:val="32"/>
        </w:rPr>
        <w:t>/亩元或</w:t>
      </w:r>
      <w:r>
        <w:rPr>
          <w:rFonts w:hint="eastAsia" w:ascii="仿宋" w:hAnsi="仿宋" w:eastAsia="仿宋"/>
          <w:color w:val="000000" w:themeColor="text1"/>
          <w:sz w:val="32"/>
          <w:szCs w:val="32"/>
          <w:u w:val="single"/>
          <w:lang w:val="en-US" w:eastAsia="zh-CN"/>
        </w:rPr>
        <w:t>1</w:t>
      </w:r>
      <w:r>
        <w:rPr>
          <w:rFonts w:hint="eastAsia" w:ascii="仿宋" w:hAnsi="仿宋" w:eastAsia="仿宋"/>
          <w:b/>
          <w:color w:val="000000" w:themeColor="text1"/>
          <w:sz w:val="32"/>
          <w:szCs w:val="32"/>
          <w:u w:val="single"/>
        </w:rPr>
        <w:t>万元</w:t>
      </w:r>
      <w:r>
        <w:rPr>
          <w:rFonts w:hint="eastAsia" w:ascii="仿宋" w:hAnsi="仿宋" w:eastAsia="仿宋"/>
          <w:color w:val="000000" w:themeColor="text1"/>
          <w:sz w:val="32"/>
          <w:szCs w:val="32"/>
        </w:rPr>
        <w:t>/亩的整倍数。成交总地价=挂牌成交最高价×出让面积</w:t>
      </w:r>
      <w:r>
        <w:rPr>
          <w:rFonts w:hint="eastAsia" w:ascii="仿宋" w:hAnsi="仿宋" w:eastAsia="仿宋"/>
          <w:b/>
          <w:bCs/>
          <w:color w:val="000000" w:themeColor="text1"/>
          <w:sz w:val="32"/>
          <w:szCs w:val="32"/>
          <w:u w:val="single"/>
          <w:lang w:val="en-US" w:eastAsia="zh-CN"/>
        </w:rPr>
        <w:t>106.68</w:t>
      </w:r>
      <w:r>
        <w:rPr>
          <w:rFonts w:hint="eastAsia" w:ascii="仿宋" w:hAnsi="仿宋" w:eastAsia="仿宋"/>
          <w:color w:val="000000" w:themeColor="text1"/>
          <w:sz w:val="32"/>
          <w:szCs w:val="32"/>
        </w:rPr>
        <w:t>亩。</w:t>
      </w:r>
    </w:p>
    <w:p>
      <w:pPr>
        <w:spacing w:line="579" w:lineRule="exact"/>
        <w:ind w:left="420" w:leftChars="200" w:firstLine="320" w:firstLineChars="100"/>
        <w:rPr>
          <w:rFonts w:ascii="仿宋" w:hAnsi="仿宋" w:eastAsia="仿宋"/>
          <w:b/>
          <w:color w:val="000000" w:themeColor="text1"/>
          <w:sz w:val="32"/>
          <w:szCs w:val="32"/>
        </w:rPr>
      </w:pPr>
      <w:r>
        <w:rPr>
          <w:rFonts w:hint="eastAsia" w:ascii="仿宋" w:hAnsi="仿宋" w:eastAsia="仿宋"/>
          <w:b/>
          <w:color w:val="000000" w:themeColor="text1"/>
          <w:sz w:val="32"/>
          <w:szCs w:val="32"/>
        </w:rPr>
        <w:t>七、挂牌程序</w:t>
      </w:r>
    </w:p>
    <w:p>
      <w:pPr>
        <w:spacing w:line="579" w:lineRule="exact"/>
        <w:ind w:left="420" w:leftChars="200" w:firstLine="320" w:firstLineChars="100"/>
        <w:rPr>
          <w:rFonts w:ascii="仿宋" w:hAnsi="仿宋" w:eastAsia="仿宋"/>
          <w:color w:val="000000" w:themeColor="text1"/>
          <w:sz w:val="32"/>
          <w:szCs w:val="32"/>
        </w:rPr>
      </w:pPr>
      <w:r>
        <w:rPr>
          <w:rFonts w:hint="eastAsia" w:ascii="仿宋" w:hAnsi="仿宋" w:eastAsia="仿宋"/>
          <w:color w:val="000000" w:themeColor="text1"/>
          <w:sz w:val="32"/>
          <w:szCs w:val="32"/>
        </w:rPr>
        <w:t>（一）公布挂牌信息</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1．挂牌人将挂牌宗地的位置、面积、用途、使用年期、规划要求、起始价、增价规则及增价幅度等挂牌公布；</w:t>
      </w:r>
    </w:p>
    <w:p>
      <w:pPr>
        <w:spacing w:line="579" w:lineRule="exact"/>
        <w:ind w:left="420" w:left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2．挂牌人介绍挂牌地块的情况。</w:t>
      </w:r>
    </w:p>
    <w:p>
      <w:pPr>
        <w:spacing w:line="579" w:lineRule="exact"/>
        <w:ind w:left="420" w:left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（二）挂牌竞价</w:t>
      </w:r>
    </w:p>
    <w:p>
      <w:pPr>
        <w:spacing w:line="579" w:lineRule="exact"/>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1．挂牌人介绍挂牌起始价、增价幅度等竞价规则，宣布挂牌竞价开始；</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2．竞买人登陆达州市公共资源交易服务网填写《挂牌竞买报价单》进行报价；</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3．符合报价规则的竞买人报价，将实时自动更新在达州市公共资源交易服务网上； </w:t>
      </w:r>
    </w:p>
    <w:p>
      <w:pPr>
        <w:spacing w:line="579" w:lineRule="exact"/>
        <w:ind w:left="420" w:left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4．挂牌主持人对符合规定的报价分批次予以确认。</w:t>
      </w:r>
    </w:p>
    <w:p>
      <w:pPr>
        <w:spacing w:line="579" w:lineRule="exact"/>
        <w:ind w:left="420" w:left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（三）挂牌截止</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挂牌截止应当由挂牌主持人确定。在公告规定的挂牌截止时间，竞买人应当出席挂牌现场，挂牌主持人宣布最高报价及其报价者，并询问竞买人是否愿意继续竞价。</w:t>
      </w:r>
    </w:p>
    <w:p>
      <w:pPr>
        <w:spacing w:line="579" w:lineRule="exact"/>
        <w:ind w:left="567" w:leftChars="270"/>
        <w:rPr>
          <w:rFonts w:ascii="仿宋" w:hAnsi="仿宋" w:eastAsia="仿宋"/>
          <w:color w:val="000000" w:themeColor="text1"/>
          <w:sz w:val="32"/>
          <w:szCs w:val="32"/>
        </w:rPr>
      </w:pPr>
      <w:r>
        <w:rPr>
          <w:rFonts w:hint="eastAsia" w:ascii="仿宋" w:hAnsi="仿宋" w:eastAsia="仿宋"/>
          <w:color w:val="000000" w:themeColor="text1"/>
          <w:sz w:val="32"/>
          <w:szCs w:val="32"/>
        </w:rPr>
        <w:t>1．本次挂牌地块截止时间：</w:t>
      </w:r>
      <w:r>
        <w:rPr>
          <w:rFonts w:hint="eastAsia" w:ascii="仿宋" w:hAnsi="仿宋" w:eastAsia="仿宋"/>
          <w:color w:val="000000" w:themeColor="text1"/>
          <w:sz w:val="32"/>
          <w:szCs w:val="32"/>
          <w:u w:val="single"/>
        </w:rPr>
        <w:t xml:space="preserve"> 2023 </w:t>
      </w:r>
      <w:r>
        <w:rPr>
          <w:rFonts w:hint="eastAsia" w:ascii="仿宋" w:hAnsi="仿宋" w:eastAsia="仿宋"/>
          <w:color w:val="000000" w:themeColor="text1"/>
          <w:sz w:val="32"/>
          <w:szCs w:val="32"/>
        </w:rPr>
        <w:t>年</w:t>
      </w:r>
      <w:r>
        <w:rPr>
          <w:rFonts w:hint="eastAsia" w:ascii="仿宋" w:hAnsi="仿宋" w:eastAsia="仿宋"/>
          <w:color w:val="000000" w:themeColor="text1"/>
          <w:sz w:val="32"/>
          <w:szCs w:val="32"/>
          <w:u w:val="single"/>
        </w:rPr>
        <w:t>11</w:t>
      </w:r>
      <w:r>
        <w:rPr>
          <w:rFonts w:hint="eastAsia" w:ascii="仿宋" w:hAnsi="仿宋" w:eastAsia="仿宋"/>
          <w:color w:val="000000" w:themeColor="text1"/>
          <w:sz w:val="32"/>
          <w:szCs w:val="32"/>
        </w:rPr>
        <w:t>月</w:t>
      </w:r>
      <w:r>
        <w:rPr>
          <w:rFonts w:hint="eastAsia" w:ascii="仿宋" w:hAnsi="仿宋" w:eastAsia="仿宋"/>
          <w:color w:val="000000" w:themeColor="text1"/>
          <w:sz w:val="32"/>
          <w:szCs w:val="32"/>
          <w:u w:val="single"/>
        </w:rPr>
        <w:t>2</w:t>
      </w:r>
      <w:r>
        <w:rPr>
          <w:rFonts w:hint="eastAsia" w:ascii="仿宋" w:hAnsi="仿宋" w:eastAsia="仿宋"/>
          <w:color w:val="000000" w:themeColor="text1"/>
          <w:sz w:val="32"/>
          <w:szCs w:val="32"/>
          <w:u w:val="single"/>
          <w:lang w:val="en-US" w:eastAsia="zh-CN"/>
        </w:rPr>
        <w:t>4</w:t>
      </w:r>
      <w:r>
        <w:rPr>
          <w:rFonts w:hint="eastAsia" w:ascii="仿宋" w:hAnsi="仿宋" w:eastAsia="仿宋"/>
          <w:color w:val="000000" w:themeColor="text1"/>
          <w:sz w:val="32"/>
          <w:szCs w:val="32"/>
          <w:u w:val="single"/>
        </w:rPr>
        <w:t xml:space="preserve">日 10:00  </w:t>
      </w:r>
      <w:r>
        <w:rPr>
          <w:rFonts w:hint="eastAsia" w:ascii="仿宋" w:hAnsi="仿宋" w:eastAsia="仿宋"/>
          <w:color w:val="000000" w:themeColor="text1"/>
          <w:sz w:val="32"/>
          <w:szCs w:val="32"/>
        </w:rPr>
        <w:t>时；</w:t>
      </w:r>
    </w:p>
    <w:p>
      <w:pPr>
        <w:spacing w:line="579" w:lineRule="exact"/>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2．挂牌主持人宣布最高报价及其报价者，并询问竞买人是否愿意继续竞价。</w:t>
      </w:r>
    </w:p>
    <w:p>
      <w:pPr>
        <w:spacing w:line="579" w:lineRule="exact"/>
        <w:ind w:firstLine="646" w:firstLineChars="202"/>
        <w:rPr>
          <w:rFonts w:ascii="仿宋" w:hAnsi="仿宋" w:eastAsia="仿宋"/>
          <w:color w:val="000000" w:themeColor="text1"/>
          <w:sz w:val="32"/>
          <w:szCs w:val="32"/>
        </w:rPr>
      </w:pPr>
      <w:r>
        <w:rPr>
          <w:rFonts w:hint="eastAsia" w:ascii="仿宋" w:hAnsi="仿宋" w:eastAsia="仿宋"/>
          <w:color w:val="000000" w:themeColor="text1"/>
          <w:sz w:val="32"/>
          <w:szCs w:val="32"/>
        </w:rPr>
        <w:t>3．有竞买人表示愿意继续竞价的，挂牌主持人应当宣布挂牌出让转入现场竞价，并宣布现场竞价的时间和地点，通过现场竞价确定竞得人。</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4．挂牌主持人连续三次报出最高挂牌价格，没有竞买人表示愿意继续竞价的，挂牌主持人宣布挂牌活动结束，并按下列规定确定挂牌结果：</w:t>
      </w:r>
    </w:p>
    <w:p>
      <w:pPr>
        <w:spacing w:line="579" w:lineRule="exact"/>
        <w:ind w:left="275" w:leftChars="131" w:firstLine="313" w:firstLineChars="98"/>
        <w:rPr>
          <w:rFonts w:ascii="仿宋" w:hAnsi="仿宋" w:eastAsia="仿宋"/>
          <w:color w:val="000000" w:themeColor="text1"/>
          <w:sz w:val="32"/>
          <w:szCs w:val="32"/>
        </w:rPr>
      </w:pPr>
      <w:r>
        <w:rPr>
          <w:rFonts w:hint="eastAsia" w:ascii="仿宋" w:hAnsi="仿宋" w:eastAsia="仿宋"/>
          <w:color w:val="000000" w:themeColor="text1"/>
          <w:sz w:val="32"/>
          <w:szCs w:val="32"/>
        </w:rPr>
        <w:t>（1）最高挂牌价格不低于起始价，挂牌主持人宣布挂牌成交，最高挂牌价格的出价人为竞得人；</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（2）最高挂牌价格低于起始价，或均不符合其他条件的，挂牌主持人宣布挂牌不成交。</w:t>
      </w:r>
    </w:p>
    <w:p>
      <w:pPr>
        <w:spacing w:line="579" w:lineRule="exact"/>
        <w:ind w:left="420" w:leftChars="200"/>
        <w:rPr>
          <w:rFonts w:ascii="仿宋" w:hAnsi="仿宋" w:eastAsia="仿宋"/>
          <w:color w:val="000000" w:themeColor="text1"/>
          <w:sz w:val="32"/>
          <w:szCs w:val="32"/>
        </w:rPr>
      </w:pPr>
      <w:r>
        <w:rPr>
          <w:rFonts w:hint="eastAsia" w:ascii="仿宋" w:hAnsi="仿宋" w:eastAsia="仿宋"/>
          <w:color w:val="000000" w:themeColor="text1"/>
          <w:sz w:val="32"/>
          <w:szCs w:val="32"/>
        </w:rPr>
        <w:t>（四）现场竞价</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现场竞价由土地挂牌主持人主持进行，取得该宗地挂牌竞买资格的竞买人均可参加现场竞价。现场竞价按下列程序举行：</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（1）挂牌主持人应当宣布现场竞价的起始价、竞价规则和增价幅度，并宣布现场竞价开始。现场竞价的起始价为挂牌活动截止时的最高报价增加一个加价幅度后的价格。</w:t>
      </w:r>
    </w:p>
    <w:p>
      <w:pPr>
        <w:spacing w:line="579" w:lineRule="exact"/>
        <w:ind w:left="420" w:leftChars="200"/>
        <w:rPr>
          <w:rFonts w:ascii="仿宋" w:hAnsi="仿宋" w:eastAsia="仿宋"/>
          <w:color w:val="000000" w:themeColor="text1"/>
          <w:sz w:val="32"/>
          <w:szCs w:val="32"/>
        </w:rPr>
      </w:pPr>
      <w:r>
        <w:rPr>
          <w:rFonts w:hint="eastAsia" w:ascii="仿宋" w:hAnsi="仿宋" w:eastAsia="仿宋"/>
          <w:color w:val="000000" w:themeColor="text1"/>
          <w:sz w:val="32"/>
          <w:szCs w:val="32"/>
        </w:rPr>
        <w:t>（2）参加现场竞价的竞买人按照竞价规则应价或报价。</w:t>
      </w:r>
    </w:p>
    <w:p>
      <w:pPr>
        <w:spacing w:line="579" w:lineRule="exact"/>
        <w:ind w:left="420" w:leftChars="200"/>
        <w:rPr>
          <w:rFonts w:ascii="仿宋" w:hAnsi="仿宋" w:eastAsia="仿宋"/>
          <w:color w:val="000000" w:themeColor="text1"/>
          <w:sz w:val="32"/>
          <w:szCs w:val="32"/>
        </w:rPr>
      </w:pPr>
      <w:r>
        <w:rPr>
          <w:rFonts w:hint="eastAsia" w:ascii="仿宋" w:hAnsi="仿宋" w:eastAsia="仿宋"/>
          <w:color w:val="000000" w:themeColor="text1"/>
          <w:sz w:val="32"/>
          <w:szCs w:val="32"/>
        </w:rPr>
        <w:t>（3）挂牌主持人确认该竞买人应价或者报价后继续竞价。</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4）挂牌主持人连续三次宣布同一应价或报价而没有人再应价或报价，挂牌主持人宣布最高应价或报价者为竞得人。最高应价或报价低于底价的，挂牌主持人宣布现场竞价终止。在现场竞价中无人参加竞买或无人加价的，以挂牌截止时出价最高者为竞得人，但低于挂牌出让底价者除外（若设政府底价）。</w:t>
      </w:r>
    </w:p>
    <w:p>
      <w:pPr>
        <w:spacing w:line="579" w:lineRule="exact"/>
        <w:ind w:left="420" w:leftChars="200" w:firstLine="160" w:firstLineChars="50"/>
        <w:rPr>
          <w:rFonts w:ascii="仿宋" w:hAnsi="仿宋" w:eastAsia="仿宋"/>
          <w:color w:val="000000" w:themeColor="text1"/>
          <w:sz w:val="32"/>
          <w:szCs w:val="32"/>
        </w:rPr>
      </w:pPr>
      <w:r>
        <w:rPr>
          <w:rFonts w:hint="eastAsia" w:ascii="仿宋" w:hAnsi="仿宋" w:eastAsia="仿宋"/>
          <w:color w:val="000000" w:themeColor="text1"/>
          <w:sz w:val="32"/>
          <w:szCs w:val="32"/>
        </w:rPr>
        <w:t>（五）签订《成交确认书》</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确定竞得人后，挂牌人须在挂牌现场与竞得人签订《成交确认书》。竞得人委托他人代签的，须在竞买申请时提交法定代表人亲笔签名并盖章的授权委托书。《成交确认书》对出让人和竞得人具有同等法律效力，出让人改变挂牌结果的，或者竞得人放弃竞得地块的，应当依法承担责任。</w:t>
      </w:r>
    </w:p>
    <w:p>
      <w:pPr>
        <w:spacing w:line="579" w:lineRule="exact"/>
        <w:ind w:firstLine="480" w:firstLineChars="15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（六）签订《国有建设用地使用权出让合同》</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出让人与竞得人依据《成交确认书》的约定签订《国有建设用地使用权出让合同》。</w:t>
      </w:r>
    </w:p>
    <w:p>
      <w:pPr>
        <w:spacing w:line="579" w:lineRule="exac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 xml:space="preserve">   （七）出让结果公布</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达州市公共资源交易服务中心将在此次国有建设用地使用权挂牌会结束后10个工作日内，在中国土地市场网（http://www.landchina.com）、达州市公共资源交易服务网 （http://www.dzggzy.cn）公布此次国有建设用地使用权挂牌出让结果。</w:t>
      </w:r>
    </w:p>
    <w:p>
      <w:pPr>
        <w:spacing w:line="579"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八、报价规则</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（一）本次挂牌以价高者得为原则确定竞得人（高于或等于宗地挂牌起始价的基础上）。</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（二）本次挂牌以增价方式进行报价，每次加价幅度不得小于挂牌主持人宣布的增价幅度。</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（三）竞买人在系统填写《挂牌竞买报价单》方式报价，《挂牌竞买报价单》一经报出，不得撤回。</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（四）在报价期间，竞买人可多次报价。</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（五）竞买人报价有下列情形之一的，为无效报价：</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1．报价单未在挂牌期限内收到并经确认的；</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2．不按规定填写报价单的；</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3．报价单填写人与竞买申请文件不符的；</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4．竞买申请人报价低于挂牌起始价的；</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5．报价低于当前最高报价的；</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6．报价不符合报价规则的；</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7．报价不符合挂牌文件规定的其他情形的。</w:t>
      </w:r>
    </w:p>
    <w:p>
      <w:pPr>
        <w:spacing w:line="579" w:lineRule="exact"/>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（六）有两个或两个以上竞买人报价相同的，确认先提交报价单者为该挂牌价格的出价人。</w:t>
      </w:r>
    </w:p>
    <w:p>
      <w:pPr>
        <w:spacing w:line="579"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九、注意事项</w:t>
      </w:r>
    </w:p>
    <w:p>
      <w:pPr>
        <w:spacing w:line="579" w:lineRule="exact"/>
        <w:ind w:firstLine="640" w:firstLineChars="200"/>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（一）竞买申请一经提交受理确认后，即视为竞买人对挂牌出让文件及地块现状不持异议并全部接受，愿意在遵照出让文件内容及认可宗地现状的基础上参与竞买并承担因竞买行为产生的任何法律经济后果。</w:t>
      </w:r>
    </w:p>
    <w:p>
      <w:pPr>
        <w:spacing w:line="579" w:lineRule="exact"/>
        <w:ind w:firstLine="640" w:firstLineChars="200"/>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二）竞买申请人竞得土地后，拟成立新公司进行开发建设的，只能成立一家新公司并在申请书中明确新公司的出资构成和成立时间等内容，且竞得人在新公司的出资比例必须在51%（含）以上。出让人可以根据出让结果与竞得人签订《国有建设用地使用权出让合同》，在竞得人按约定办理完新公司注册登记手续后，再与新公司签订《国有建设用地使用权出让合同变更协议》；也可直接与新公司签订《国有建设用地使用权出让合同》。</w:t>
      </w:r>
    </w:p>
    <w:p>
      <w:pPr>
        <w:spacing w:line="579" w:lineRule="exact"/>
        <w:ind w:firstLine="640" w:firstLineChars="200"/>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（三）竞买报价一经提交，不可撤回。</w:t>
      </w:r>
    </w:p>
    <w:p>
      <w:pPr>
        <w:spacing w:line="579" w:lineRule="exact"/>
        <w:ind w:firstLine="640" w:firstLineChars="200"/>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四）确定竞得人后，挂牌人须在挂牌现场与竞得人签订《成交确认书》。竞得人委托他人代签的，须在竞买申请时提交法定代表人亲笔签名并盖章的授权委托书。《成交确认书》对出让人和竞得人具有同等法律效力，出让人改变挂牌结果的，或者竞得人放弃竞得地块的，应当依法承担责任。</w:t>
      </w:r>
    </w:p>
    <w:p>
      <w:pPr>
        <w:spacing w:line="579" w:lineRule="exact"/>
        <w:ind w:firstLine="640" w:firstLineChars="200"/>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五）竞得人交纳的竞买保证金，在签订《成交确认书》后自动转为出让土地的定金，在签订《国有建设用地使用权出让合同》后，于支付土地出让价款时可抵作土地出让价款。未竞得人交纳的竞买保证金，将在挂牌活动结束后5个工作日内予以退还（不计利息）。</w:t>
      </w:r>
    </w:p>
    <w:p>
      <w:pPr>
        <w:spacing w:line="579" w:lineRule="exact"/>
        <w:ind w:firstLine="640" w:firstLineChars="200"/>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（六）有下列情形之一的，挂牌人应当在挂牌开始前终止挂牌活动，并通知竞买人：</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1、竞买人串通损害国有利益、社会利益或他人合法权益的；</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2、挂牌工作人员私下接触竞买人，足以影响挂牌公正性的；</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3、应当依法终止挂牌活动的其他情形。</w:t>
      </w:r>
    </w:p>
    <w:p>
      <w:pPr>
        <w:spacing w:line="579" w:lineRule="exact"/>
        <w:ind w:firstLine="160" w:firstLineChars="5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（七）竞得人有下列行为之一的，视为违约，出让人可取消其竞得人资格，竞买保证金、定金不予退还：</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1、竞得人开出的银行支票或汇票在有效期内不能兑现或不能全部兑现；</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2.竞得人逾期或拒绝在现场签订《成交确认书》的；</w:t>
      </w:r>
    </w:p>
    <w:p>
      <w:pPr>
        <w:spacing w:line="579"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3.竞得人逾期或拒绝签订《国有建设用地使用权出让合同》的；</w:t>
      </w:r>
    </w:p>
    <w:p>
      <w:pPr>
        <w:spacing w:line="579"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4.竞得人逾期支付交易服务费的。  </w:t>
      </w:r>
    </w:p>
    <w:p>
      <w:pPr>
        <w:spacing w:line="579" w:lineRule="exact"/>
        <w:ind w:firstLine="640" w:firstLineChars="200"/>
        <w:rPr>
          <w:rFonts w:ascii="仿宋" w:hAnsi="仿宋" w:eastAsia="仿宋"/>
          <w:bCs/>
          <w:color w:val="000000" w:themeColor="text1"/>
          <w:sz w:val="32"/>
          <w:szCs w:val="32"/>
        </w:rPr>
      </w:pPr>
      <w:r>
        <w:rPr>
          <w:rFonts w:hint="eastAsia" w:ascii="仿宋" w:hAnsi="仿宋" w:eastAsia="仿宋"/>
          <w:color w:val="000000" w:themeColor="text1"/>
          <w:sz w:val="32"/>
          <w:szCs w:val="32"/>
        </w:rPr>
        <w:t>（八）挂牌成交价即为该幅地块的总地价款，不含交易服务费。竞得人签订《成交确认书》之日起8个工作日内须按相关标准向达州市公共资源交易服务中心支付交易服务费。</w:t>
      </w:r>
      <w:r>
        <w:rPr>
          <w:rFonts w:hint="eastAsia" w:ascii="仿宋" w:hAnsi="仿宋" w:eastAsia="仿宋"/>
          <w:bCs/>
          <w:color w:val="000000" w:themeColor="text1"/>
          <w:sz w:val="32"/>
          <w:szCs w:val="32"/>
        </w:rPr>
        <w:t>也可由竞得人与按出让文件约定成立的新公司协商支付。</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（九）出让合同签订时间及价款支付：</w:t>
      </w:r>
      <w:r>
        <w:rPr>
          <w:rFonts w:hint="eastAsia" w:ascii="仿宋" w:hAnsi="仿宋" w:eastAsia="仿宋"/>
          <w:color w:val="auto"/>
          <w:sz w:val="32"/>
          <w:szCs w:val="32"/>
        </w:rPr>
        <w:t>土地挂牌出让成交后须当场签订《成交确认书》，自成交之</w:t>
      </w:r>
      <w:r>
        <w:rPr>
          <w:rFonts w:hint="eastAsia" w:ascii="仿宋" w:hAnsi="仿宋" w:eastAsia="仿宋"/>
          <w:color w:val="000000" w:themeColor="text1"/>
          <w:sz w:val="32"/>
          <w:szCs w:val="32"/>
        </w:rPr>
        <w:t>日起</w:t>
      </w:r>
      <w:r>
        <w:rPr>
          <w:rFonts w:ascii="仿宋" w:hAnsi="仿宋" w:eastAsia="仿宋"/>
          <w:color w:val="000000" w:themeColor="text1"/>
          <w:sz w:val="32"/>
          <w:szCs w:val="32"/>
        </w:rPr>
        <w:t>10</w:t>
      </w:r>
      <w:r>
        <w:rPr>
          <w:rFonts w:hint="eastAsia" w:ascii="仿宋" w:hAnsi="仿宋" w:eastAsia="仿宋"/>
          <w:color w:val="000000" w:themeColor="text1"/>
          <w:sz w:val="32"/>
          <w:szCs w:val="32"/>
        </w:rPr>
        <w:t>个工作日内与</w:t>
      </w:r>
      <w:r>
        <w:rPr>
          <w:rFonts w:hint="eastAsia" w:ascii="仿宋" w:hAnsi="仿宋" w:eastAsia="仿宋"/>
          <w:color w:val="000000" w:themeColor="text1"/>
          <w:sz w:val="32"/>
          <w:szCs w:val="32"/>
          <w:u w:val="single"/>
        </w:rPr>
        <w:t>达州市自然资源和规划局</w:t>
      </w:r>
      <w:r>
        <w:rPr>
          <w:rFonts w:hint="eastAsia" w:ascii="仿宋" w:hAnsi="仿宋" w:eastAsia="仿宋"/>
          <w:color w:val="000000" w:themeColor="text1"/>
          <w:sz w:val="32"/>
          <w:szCs w:val="32"/>
        </w:rPr>
        <w:t>签订《国有建设用地使用权出让合同》；在出让合同签订之日起</w:t>
      </w:r>
      <w:r>
        <w:rPr>
          <w:rFonts w:ascii="仿宋" w:hAnsi="仿宋" w:eastAsia="仿宋"/>
          <w:color w:val="000000" w:themeColor="text1"/>
          <w:sz w:val="32"/>
          <w:szCs w:val="32"/>
        </w:rPr>
        <w:t>1</w:t>
      </w:r>
      <w:r>
        <w:rPr>
          <w:rFonts w:hint="eastAsia" w:ascii="仿宋" w:hAnsi="仿宋" w:eastAsia="仿宋"/>
          <w:color w:val="000000" w:themeColor="text1"/>
          <w:sz w:val="32"/>
          <w:szCs w:val="32"/>
        </w:rPr>
        <w:t>个月内登录四川省电子税务局，</w:t>
      </w:r>
      <w:r>
        <w:rPr>
          <w:rFonts w:hint="eastAsia" w:ascii="仿宋" w:hAnsi="仿宋" w:eastAsia="仿宋"/>
          <w:color w:val="000000" w:themeColor="text1"/>
          <w:sz w:val="32"/>
          <w:szCs w:val="32"/>
          <w:lang w:val="en-US" w:eastAsia="zh-CN"/>
        </w:rPr>
        <w:t>申报并缴纳全部成交价款</w:t>
      </w:r>
      <w:r>
        <w:rPr>
          <w:rFonts w:hint="eastAsia" w:ascii="仿宋" w:hAnsi="仿宋" w:eastAsia="仿宋"/>
          <w:color w:val="000000" w:themeColor="text1"/>
          <w:sz w:val="32"/>
          <w:szCs w:val="32"/>
        </w:rPr>
        <w:t>。</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（十)土地交付条件及时间：在受让人缴清全部土地价款（含滞纳金）之日起5个工作日内，</w:t>
      </w:r>
      <w:r>
        <w:rPr>
          <w:rFonts w:hint="eastAsia" w:ascii="仿宋" w:hAnsi="仿宋" w:eastAsia="仿宋"/>
          <w:color w:val="000000" w:themeColor="text1"/>
          <w:sz w:val="32"/>
          <w:szCs w:val="32"/>
          <w:u w:val="single"/>
        </w:rPr>
        <w:t>达州市自然资源和规划局</w:t>
      </w:r>
      <w:r>
        <w:rPr>
          <w:rFonts w:hint="eastAsia" w:ascii="仿宋" w:hAnsi="仿宋" w:eastAsia="仿宋"/>
          <w:color w:val="000000" w:themeColor="text1"/>
          <w:sz w:val="32"/>
          <w:szCs w:val="32"/>
          <w:lang w:val="en-US" w:eastAsia="zh-CN"/>
        </w:rPr>
        <w:t>按现状交付土地</w:t>
      </w:r>
      <w:r>
        <w:rPr>
          <w:rFonts w:hint="eastAsia" w:ascii="仿宋" w:hAnsi="仿宋" w:eastAsia="仿宋"/>
          <w:color w:val="000000" w:themeColor="text1"/>
          <w:sz w:val="32"/>
          <w:szCs w:val="32"/>
        </w:rPr>
        <w:t xml:space="preserve">。符合或达到交地条件的，竞得人应及时接收土地，未接地的，交地时间以出让人发出的交地通知时间为准，因竞得人原因导致交地延迟产生的相关经济和法律责任一律由竞得人承担。     </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（十一）对在达州市范围内欠缴土地出让价款、不按期接地、闲置土地以及不履行建设用地使用权出让合同的，属违规违约行为。</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（十二）对出让地块如涉及电力、通讯、光缆、输气管道等设施的，竞得人应按其管理部门避让等规定和要求办理。</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（十三）出让不成交的或成交不签订《成交确认书》的，由达州市公共资源交易服务中心函告出让人。</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（十四）竞得人必须严格按照地质灾害防治的相关规定采取地质灾害防治措施。</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（十五）挂牌出让不成交的，由达州市公共资源交易服务中心按规定和委托重新组织挂牌出让。</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（十六）参加挂牌出让活动的人员，应遵守现场的纪律，服从管理人员的管理。  </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（十七）其他未尽事宜依照《招标拍卖挂牌出让国有土地使用权规范》办理。</w:t>
      </w:r>
    </w:p>
    <w:p>
      <w:pPr>
        <w:spacing w:line="579"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（十八）达州市公共资源交易服务中心对本《须知》有解释权。</w:t>
      </w:r>
    </w:p>
    <w:p>
      <w:pPr>
        <w:spacing w:line="578" w:lineRule="exact"/>
        <w:jc w:val="center"/>
        <w:rPr>
          <w:rFonts w:ascii="方正小标宋简体" w:eastAsia="方正小标宋简体"/>
          <w:b/>
          <w:color w:val="000000" w:themeColor="text1"/>
          <w:sz w:val="36"/>
          <w:szCs w:val="36"/>
        </w:rPr>
      </w:pPr>
      <w:r>
        <w:rPr>
          <w:rFonts w:eastAsia="仿宋_GB2312"/>
          <w:color w:val="000000" w:themeColor="text1"/>
          <w:sz w:val="32"/>
          <w:szCs w:val="32"/>
        </w:rPr>
        <w:br w:type="page"/>
      </w:r>
      <w:r>
        <w:rPr>
          <w:rFonts w:hint="eastAsia" w:eastAsia="宋体"/>
          <w:color w:val="000000" w:themeColor="text1"/>
          <w:lang w:eastAsia="zh-CN"/>
        </w:rPr>
        <w:drawing>
          <wp:anchor distT="0" distB="0" distL="114300" distR="114300" simplePos="0" relativeHeight="251665408" behindDoc="0" locked="0" layoutInCell="1" allowOverlap="1">
            <wp:simplePos x="0" y="0"/>
            <wp:positionH relativeFrom="column">
              <wp:posOffset>28575</wp:posOffset>
            </wp:positionH>
            <wp:positionV relativeFrom="paragraph">
              <wp:posOffset>692150</wp:posOffset>
            </wp:positionV>
            <wp:extent cx="5614670" cy="7734300"/>
            <wp:effectExtent l="0" t="0" r="5080" b="0"/>
            <wp:wrapSquare wrapText="bothSides"/>
            <wp:docPr id="7" name="图片 7" descr="169813060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98130609488"/>
                    <pic:cNvPicPr>
                      <a:picLocks noChangeAspect="1"/>
                    </pic:cNvPicPr>
                  </pic:nvPicPr>
                  <pic:blipFill>
                    <a:blip r:embed="rId19"/>
                    <a:stretch>
                      <a:fillRect/>
                    </a:stretch>
                  </pic:blipFill>
                  <pic:spPr>
                    <a:xfrm>
                      <a:off x="0" y="0"/>
                      <a:ext cx="5614670" cy="7734300"/>
                    </a:xfrm>
                    <a:prstGeom prst="rect">
                      <a:avLst/>
                    </a:prstGeom>
                  </pic:spPr>
                </pic:pic>
              </a:graphicData>
            </a:graphic>
          </wp:anchor>
        </w:drawing>
      </w:r>
      <w:r>
        <w:rPr>
          <w:rFonts w:ascii="方正小标宋简体" w:eastAsia="方正小标宋简体"/>
          <w:b/>
          <w:color w:val="000000" w:themeColor="text1"/>
          <w:sz w:val="36"/>
          <w:szCs w:val="36"/>
        </w:rPr>
        <w:t>地块</w:t>
      </w:r>
      <w:r>
        <w:rPr>
          <w:rFonts w:hint="eastAsia" w:ascii="方正小标宋简体" w:eastAsia="方正小标宋简体"/>
          <w:b/>
          <w:color w:val="000000" w:themeColor="text1"/>
          <w:sz w:val="36"/>
          <w:szCs w:val="36"/>
        </w:rPr>
        <w:t>规划条件</w:t>
      </w:r>
    </w:p>
    <w:p>
      <w:pPr>
        <w:rPr>
          <w:rFonts w:hint="eastAsia" w:eastAsia="宋体"/>
          <w:color w:val="000000" w:themeColor="text1"/>
          <w:lang w:eastAsia="zh-CN"/>
        </w:rPr>
      </w:pPr>
    </w:p>
    <w:p>
      <w:pPr>
        <w:rPr>
          <w:color w:val="000000" w:themeColor="text1"/>
        </w:rPr>
      </w:pPr>
    </w:p>
    <w:p>
      <w:pPr>
        <w:rPr>
          <w:rFonts w:hint="eastAsia" w:eastAsia="宋体"/>
          <w:color w:val="000000" w:themeColor="text1"/>
          <w:lang w:eastAsia="zh-CN"/>
        </w:rPr>
        <w:sectPr>
          <w:headerReference r:id="rId8" w:type="first"/>
          <w:footerReference r:id="rId11" w:type="first"/>
          <w:headerReference r:id="rId6" w:type="default"/>
          <w:footerReference r:id="rId9" w:type="default"/>
          <w:headerReference r:id="rId7" w:type="even"/>
          <w:footerReference r:id="rId10" w:type="even"/>
          <w:pgSz w:w="11906" w:h="16838"/>
          <w:pgMar w:top="2098" w:right="1474" w:bottom="1985" w:left="1588" w:header="851" w:footer="1701" w:gutter="0"/>
          <w:pgNumType w:fmt="numberInDash"/>
          <w:cols w:space="425" w:num="1"/>
          <w:docGrid w:type="linesAndChars" w:linePitch="312" w:charSpace="0"/>
        </w:sectPr>
      </w:pPr>
      <w:r>
        <w:rPr>
          <w:rFonts w:hint="eastAsia" w:eastAsia="宋体"/>
          <w:color w:val="000000" w:themeColor="text1"/>
          <w:lang w:eastAsia="zh-CN"/>
        </w:rPr>
        <w:drawing>
          <wp:inline distT="0" distB="0" distL="114300" distR="114300">
            <wp:extent cx="5600700" cy="7762875"/>
            <wp:effectExtent l="0" t="0" r="0" b="9525"/>
            <wp:docPr id="9" name="图片 9" descr="169813065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98130650024"/>
                    <pic:cNvPicPr>
                      <a:picLocks noChangeAspect="1"/>
                    </pic:cNvPicPr>
                  </pic:nvPicPr>
                  <pic:blipFill>
                    <a:blip r:embed="rId20"/>
                    <a:stretch>
                      <a:fillRect/>
                    </a:stretch>
                  </pic:blipFill>
                  <pic:spPr>
                    <a:xfrm>
                      <a:off x="0" y="0"/>
                      <a:ext cx="5600700" cy="7762875"/>
                    </a:xfrm>
                    <a:prstGeom prst="rect">
                      <a:avLst/>
                    </a:prstGeom>
                  </pic:spPr>
                </pic:pic>
              </a:graphicData>
            </a:graphic>
          </wp:inline>
        </w:drawing>
      </w:r>
    </w:p>
    <w:p>
      <w:pPr>
        <w:tabs>
          <w:tab w:val="left" w:pos="2033"/>
        </w:tabs>
        <w:jc w:val="center"/>
        <w:rPr>
          <w:rFonts w:ascii="方正小标宋简体" w:eastAsia="方正小标宋简体"/>
          <w:b/>
          <w:color w:val="000000" w:themeColor="text1"/>
          <w:sz w:val="36"/>
          <w:szCs w:val="36"/>
        </w:rPr>
      </w:pPr>
      <w:r>
        <w:rPr>
          <w:rFonts w:ascii="方正小标宋简体" w:eastAsia="方正小标宋简体"/>
          <w:b/>
          <w:color w:val="000000" w:themeColor="text1"/>
          <w:sz w:val="36"/>
          <w:szCs w:val="36"/>
        </w:rPr>
        <w:t>地块用地</w:t>
      </w:r>
      <w:r>
        <w:rPr>
          <w:rFonts w:hint="eastAsia" w:ascii="方正小标宋简体" w:eastAsia="方正小标宋简体"/>
          <w:b/>
          <w:color w:val="000000" w:themeColor="text1"/>
          <w:sz w:val="36"/>
          <w:szCs w:val="36"/>
        </w:rPr>
        <w:t>红线图</w:t>
      </w:r>
    </w:p>
    <w:p>
      <w:pPr>
        <w:rPr>
          <w:color w:val="000000" w:themeColor="text1"/>
        </w:rPr>
      </w:pPr>
    </w:p>
    <w:p>
      <w:pPr>
        <w:rPr>
          <w:color w:val="000000" w:themeColor="text1"/>
        </w:rPr>
      </w:pPr>
      <w:r>
        <w:rPr>
          <w:rFonts w:ascii="Times New Roman" w:hAnsi="Times New Roman" w:eastAsia="方正小标宋简体"/>
          <w:sz w:val="44"/>
          <w:szCs w:val="44"/>
        </w:rPr>
        <w:drawing>
          <wp:anchor distT="0" distB="0" distL="114300" distR="114300" simplePos="0" relativeHeight="251664384" behindDoc="0" locked="1" layoutInCell="1" allowOverlap="1">
            <wp:simplePos x="0" y="0"/>
            <wp:positionH relativeFrom="character">
              <wp:posOffset>97790</wp:posOffset>
            </wp:positionH>
            <wp:positionV relativeFrom="line">
              <wp:posOffset>75565</wp:posOffset>
            </wp:positionV>
            <wp:extent cx="5400040" cy="5466715"/>
            <wp:effectExtent l="0" t="0" r="10160" b="635"/>
            <wp:wrapNone/>
            <wp:docPr id="4" name="图片 10" descr="H2-1-1地块红线图"/>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图片 10" descr="H2-1-1地块红线图"/>
                    <pic:cNvPicPr>
                      <a:picLocks noGrp="1" noChangeAspect="1"/>
                    </pic:cNvPicPr>
                  </pic:nvPicPr>
                  <pic:blipFill>
                    <a:blip r:embed="rId21"/>
                    <a:srcRect l="3156" t="13852" r="2461" b="14452"/>
                    <a:stretch>
                      <a:fillRect/>
                    </a:stretch>
                  </pic:blipFill>
                  <pic:spPr>
                    <a:xfrm>
                      <a:off x="0" y="0"/>
                      <a:ext cx="5400040" cy="5466715"/>
                    </a:xfrm>
                    <a:prstGeom prst="rect">
                      <a:avLst/>
                    </a:prstGeom>
                    <a:noFill/>
                    <a:ln>
                      <a:noFill/>
                    </a:ln>
                  </pic:spPr>
                </pic:pic>
              </a:graphicData>
            </a:graphic>
          </wp:anchor>
        </w:drawing>
      </w:r>
      <w:r>
        <w:rPr>
          <w:rFonts w:ascii="Times New Roman" w:hAnsi="Times New Roman" w:eastAsia="方正小标宋简体"/>
          <w:sz w:val="44"/>
          <w:szCs w:val="44"/>
        </w:rPr>
        <w:pict>
          <v:shape id="图片 22" o:spid="_x0000_s2057" o:spt="75" type="#_x0000_t75" style="position:absolute;left:0pt;margin-left:-0.05pt;margin-top:-10.85pt;height:430.45pt;width:425.15pt;z-index:251663360;mso-width-relative:page;mso-height-relative:page;" filled="f" stroked="f" coordsize="21600,21600">
            <v:path/>
            <v:fill on="f" focussize="0,0"/>
            <v:stroke on="f"/>
            <v:imagedata o:title=""/>
            <o:lock v:ext="edit" rotation="f" aspectratio="t"/>
          </v:shape>
        </w:pict>
      </w:r>
    </w:p>
    <w:p>
      <w:pPr>
        <w:tabs>
          <w:tab w:val="left" w:pos="1455"/>
        </w:tabs>
        <w:jc w:val="left"/>
        <w:rPr>
          <w:color w:val="000000" w:themeColor="text1"/>
        </w:rPr>
        <w:sectPr>
          <w:pgSz w:w="11906" w:h="16838"/>
          <w:pgMar w:top="2098" w:right="1474" w:bottom="1985" w:left="1588" w:header="851" w:footer="1701" w:gutter="0"/>
          <w:pgNumType w:fmt="numberInDash"/>
          <w:cols w:space="425" w:num="1"/>
          <w:docGrid w:type="linesAndChars" w:linePitch="312" w:charSpace="0"/>
        </w:sectPr>
      </w:pPr>
      <w:r>
        <w:rPr>
          <w:rFonts w:hint="eastAsia"/>
          <w:color w:val="000000" w:themeColor="text1"/>
        </w:rPr>
        <w:tab/>
      </w:r>
    </w:p>
    <w:p>
      <w:pPr>
        <w:pStyle w:val="9"/>
        <w:spacing w:line="240" w:lineRule="exact"/>
        <w:rPr>
          <w:rFonts w:ascii="方正小标宋简体" w:eastAsia="方正小标宋简体"/>
          <w:b w:val="0"/>
          <w:color w:val="000000" w:themeColor="text1"/>
          <w:sz w:val="36"/>
          <w:szCs w:val="36"/>
        </w:rPr>
      </w:pPr>
      <w:r>
        <w:rPr>
          <w:rFonts w:hint="eastAsia" w:ascii="方正小标宋简体" w:eastAsia="方正小标宋简体"/>
          <w:b w:val="0"/>
          <w:color w:val="000000" w:themeColor="text1"/>
          <w:sz w:val="36"/>
          <w:szCs w:val="36"/>
          <w:lang w:val="en-US" w:eastAsia="zh-CN"/>
        </w:rPr>
        <w:t>地块界址</w:t>
      </w:r>
      <w:r>
        <w:rPr>
          <w:rFonts w:hint="eastAsia" w:ascii="方正小标宋简体" w:eastAsia="方正小标宋简体"/>
          <w:b w:val="0"/>
          <w:color w:val="000000" w:themeColor="text1"/>
          <w:sz w:val="36"/>
          <w:szCs w:val="36"/>
        </w:rPr>
        <w:t>图</w:t>
      </w:r>
    </w:p>
    <w:p>
      <w:pPr>
        <w:rPr>
          <w:rFonts w:ascii="黑体" w:eastAsia="黑体"/>
          <w:color w:val="000000" w:themeColor="text1"/>
          <w:sz w:val="44"/>
          <w:szCs w:val="44"/>
        </w:rPr>
      </w:pPr>
      <w:bookmarkStart w:id="4" w:name="_Toc3391746"/>
      <w:bookmarkStart w:id="5" w:name="_Toc3391975"/>
    </w:p>
    <w:p>
      <w:pPr>
        <w:rPr>
          <w:rFonts w:hint="eastAsia" w:ascii="黑体" w:eastAsia="黑体"/>
          <w:color w:val="000000" w:themeColor="text1"/>
          <w:sz w:val="44"/>
          <w:szCs w:val="44"/>
          <w:lang w:eastAsia="zh-CN"/>
        </w:rPr>
      </w:pPr>
      <w:r>
        <w:rPr>
          <w:rFonts w:hint="eastAsia" w:ascii="黑体" w:eastAsia="黑体"/>
          <w:color w:val="000000" w:themeColor="text1"/>
          <w:sz w:val="44"/>
          <w:szCs w:val="44"/>
          <w:lang w:eastAsia="zh-CN"/>
        </w:rPr>
        <w:drawing>
          <wp:anchor distT="0" distB="0" distL="114300" distR="114300" simplePos="0" relativeHeight="251666432" behindDoc="0" locked="0" layoutInCell="1" allowOverlap="1">
            <wp:simplePos x="0" y="0"/>
            <wp:positionH relativeFrom="column">
              <wp:posOffset>-673100</wp:posOffset>
            </wp:positionH>
            <wp:positionV relativeFrom="paragraph">
              <wp:posOffset>55245</wp:posOffset>
            </wp:positionV>
            <wp:extent cx="6975475" cy="5232400"/>
            <wp:effectExtent l="0" t="0" r="15875" b="6350"/>
            <wp:wrapSquare wrapText="bothSides"/>
            <wp:docPr id="6" name="图片 6" descr="169813055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98130552355"/>
                    <pic:cNvPicPr>
                      <a:picLocks noChangeAspect="1"/>
                    </pic:cNvPicPr>
                  </pic:nvPicPr>
                  <pic:blipFill>
                    <a:blip r:embed="rId22"/>
                    <a:stretch>
                      <a:fillRect/>
                    </a:stretch>
                  </pic:blipFill>
                  <pic:spPr>
                    <a:xfrm>
                      <a:off x="0" y="0"/>
                      <a:ext cx="6975475" cy="5232400"/>
                    </a:xfrm>
                    <a:prstGeom prst="rect">
                      <a:avLst/>
                    </a:prstGeom>
                  </pic:spPr>
                </pic:pic>
              </a:graphicData>
            </a:graphic>
          </wp:anchor>
        </w:drawing>
      </w:r>
    </w:p>
    <w:p>
      <w:pPr>
        <w:pStyle w:val="9"/>
        <w:spacing w:before="0" w:after="0" w:line="500" w:lineRule="exact"/>
        <w:jc w:val="both"/>
        <w:rPr>
          <w:rFonts w:ascii="黑体" w:eastAsia="黑体"/>
          <w:color w:val="000000" w:themeColor="text1"/>
          <w:sz w:val="44"/>
          <w:szCs w:val="44"/>
        </w:rPr>
      </w:pPr>
    </w:p>
    <w:p>
      <w:pPr>
        <w:rPr>
          <w:rFonts w:ascii="黑体" w:eastAsia="黑体"/>
          <w:color w:val="000000" w:themeColor="text1"/>
          <w:sz w:val="44"/>
          <w:szCs w:val="44"/>
        </w:rPr>
      </w:pPr>
    </w:p>
    <w:p>
      <w:pPr>
        <w:rPr>
          <w:rFonts w:ascii="黑体" w:eastAsia="黑体"/>
          <w:color w:val="000000" w:themeColor="text1"/>
          <w:sz w:val="44"/>
          <w:szCs w:val="44"/>
        </w:rPr>
      </w:pPr>
    </w:p>
    <w:p>
      <w:pPr>
        <w:rPr>
          <w:rFonts w:ascii="黑体" w:eastAsia="黑体"/>
          <w:color w:val="000000" w:themeColor="text1"/>
          <w:sz w:val="44"/>
          <w:szCs w:val="44"/>
        </w:rPr>
      </w:pPr>
    </w:p>
    <w:p>
      <w:pPr>
        <w:rPr>
          <w:rFonts w:ascii="黑体" w:eastAsia="黑体"/>
          <w:color w:val="000000" w:themeColor="text1"/>
          <w:sz w:val="44"/>
          <w:szCs w:val="44"/>
        </w:rPr>
      </w:pPr>
    </w:p>
    <w:p>
      <w:pPr>
        <w:rPr>
          <w:rFonts w:ascii="黑体" w:eastAsia="黑体"/>
          <w:color w:val="000000" w:themeColor="text1"/>
          <w:sz w:val="44"/>
          <w:szCs w:val="44"/>
        </w:rPr>
      </w:pPr>
    </w:p>
    <w:p>
      <w:pPr>
        <w:rPr>
          <w:rFonts w:ascii="黑体" w:eastAsia="黑体"/>
          <w:color w:val="000000" w:themeColor="text1"/>
          <w:sz w:val="44"/>
          <w:szCs w:val="44"/>
        </w:rPr>
      </w:pPr>
    </w:p>
    <w:p>
      <w:pPr>
        <w:pStyle w:val="9"/>
        <w:spacing w:before="0" w:after="0" w:line="500" w:lineRule="exact"/>
        <w:rPr>
          <w:rFonts w:ascii="黑体" w:hAnsi="宋体" w:eastAsia="黑体"/>
          <w:color w:val="000000" w:themeColor="text1"/>
          <w:sz w:val="44"/>
          <w:szCs w:val="44"/>
        </w:rPr>
      </w:pPr>
      <w:r>
        <w:rPr>
          <w:rFonts w:hint="eastAsia" w:ascii="黑体" w:eastAsia="黑体"/>
          <w:color w:val="000000" w:themeColor="text1"/>
          <w:sz w:val="44"/>
          <w:szCs w:val="44"/>
        </w:rPr>
        <w:t>竞买申请书</w:t>
      </w:r>
    </w:p>
    <w:p>
      <w:pPr>
        <w:pStyle w:val="28"/>
        <w:spacing w:line="420" w:lineRule="exact"/>
        <w:rPr>
          <w:rFonts w:ascii="宋体"/>
          <w:color w:val="000000" w:themeColor="text1"/>
          <w:sz w:val="24"/>
          <w:szCs w:val="24"/>
        </w:rPr>
      </w:pPr>
    </w:p>
    <w:p>
      <w:pPr>
        <w:pStyle w:val="28"/>
        <w:spacing w:line="420" w:lineRule="exact"/>
        <w:ind w:left="0"/>
        <w:rPr>
          <w:rFonts w:ascii="宋体"/>
          <w:color w:val="000000" w:themeColor="text1"/>
          <w:sz w:val="24"/>
          <w:szCs w:val="24"/>
        </w:rPr>
      </w:pPr>
      <w:r>
        <w:rPr>
          <w:rFonts w:hint="eastAsia" w:ascii="宋体" w:hAnsi="宋体"/>
          <w:color w:val="000000" w:themeColor="text1"/>
          <w:sz w:val="24"/>
          <w:szCs w:val="24"/>
        </w:rPr>
        <w:t>达州市公共资源交易服务中心：</w:t>
      </w:r>
    </w:p>
    <w:p>
      <w:pPr>
        <w:pStyle w:val="28"/>
        <w:spacing w:line="420" w:lineRule="exact"/>
        <w:ind w:left="0" w:firstLine="510"/>
        <w:rPr>
          <w:rFonts w:ascii="宋体"/>
          <w:color w:val="000000" w:themeColor="text1"/>
          <w:sz w:val="24"/>
          <w:szCs w:val="24"/>
        </w:rPr>
      </w:pPr>
      <w:r>
        <w:rPr>
          <w:rFonts w:hint="eastAsia" w:ascii="宋体" w:hAnsi="宋体"/>
          <w:color w:val="000000" w:themeColor="text1"/>
          <w:sz w:val="24"/>
          <w:szCs w:val="24"/>
        </w:rPr>
        <w:t>经认真阅读           地块国有建设用地使用权挂牌出让文件，并实地踏看挂牌出让              地块现状，我方完全接受并愿意遵守你中心国有建设用地使用权挂牌出让文件中的规定和要求，对所有文件及地块现状均无异议。</w:t>
      </w:r>
    </w:p>
    <w:p>
      <w:pPr>
        <w:pStyle w:val="28"/>
        <w:spacing w:line="420" w:lineRule="exact"/>
        <w:ind w:left="0" w:firstLine="510"/>
        <w:rPr>
          <w:rFonts w:ascii="宋体" w:hAnsi="宋体"/>
          <w:color w:val="000000" w:themeColor="text1"/>
          <w:sz w:val="24"/>
          <w:szCs w:val="24"/>
        </w:rPr>
      </w:pPr>
      <w:r>
        <w:rPr>
          <w:rFonts w:hint="eastAsia" w:ascii="宋体" w:hAnsi="宋体"/>
          <w:color w:val="000000" w:themeColor="text1"/>
          <w:sz w:val="24"/>
          <w:szCs w:val="24"/>
        </w:rPr>
        <w:t>我方正式申请参加你中心于2021年  月  日</w:t>
      </w:r>
      <w:r>
        <w:rPr>
          <w:rFonts w:hint="eastAsia"/>
          <w:color w:val="000000" w:themeColor="text1"/>
          <w:sz w:val="24"/>
          <w:szCs w:val="24"/>
        </w:rPr>
        <w:t>在</w:t>
      </w:r>
      <w:r>
        <w:rPr>
          <w:rFonts w:hint="eastAsia" w:ascii="宋体" w:hAnsi="宋体"/>
          <w:color w:val="000000" w:themeColor="text1"/>
          <w:sz w:val="24"/>
          <w:szCs w:val="24"/>
        </w:rPr>
        <w:t xml:space="preserve">达州市公共资源交易中心举行的地块国有建设用地使用权挂牌活动，愿意按挂牌出让文件规定缴纳竞买保证金人民币                  </w:t>
      </w:r>
    </w:p>
    <w:p>
      <w:pPr>
        <w:pStyle w:val="28"/>
        <w:spacing w:line="420" w:lineRule="exact"/>
        <w:ind w:left="0" w:firstLine="510"/>
        <w:rPr>
          <w:rFonts w:ascii="宋体"/>
          <w:color w:val="000000" w:themeColor="text1"/>
          <w:sz w:val="24"/>
          <w:szCs w:val="24"/>
        </w:rPr>
      </w:pPr>
      <w:r>
        <w:rPr>
          <w:rFonts w:hint="eastAsia" w:ascii="宋体" w:hAnsi="宋体"/>
          <w:color w:val="000000" w:themeColor="text1"/>
          <w:sz w:val="24"/>
          <w:szCs w:val="24"/>
        </w:rPr>
        <w:t>万元（大写             ）。</w:t>
      </w:r>
    </w:p>
    <w:p>
      <w:pPr>
        <w:pStyle w:val="28"/>
        <w:spacing w:line="420" w:lineRule="exact"/>
        <w:ind w:left="0"/>
        <w:rPr>
          <w:rFonts w:ascii="宋体"/>
          <w:color w:val="000000" w:themeColor="text1"/>
          <w:sz w:val="24"/>
          <w:szCs w:val="24"/>
        </w:rPr>
      </w:pPr>
      <w:r>
        <w:rPr>
          <w:rFonts w:hint="eastAsia" w:ascii="宋体" w:hAnsi="宋体"/>
          <w:color w:val="000000" w:themeColor="text1"/>
          <w:sz w:val="24"/>
          <w:szCs w:val="24"/>
        </w:rPr>
        <w:t>若能竞得该地块，我方承诺：</w:t>
      </w:r>
    </w:p>
    <w:p>
      <w:pPr>
        <w:pStyle w:val="28"/>
        <w:numPr>
          <w:ilvl w:val="0"/>
          <w:numId w:val="2"/>
        </w:numPr>
        <w:spacing w:line="420" w:lineRule="exact"/>
        <w:rPr>
          <w:rFonts w:ascii="宋体"/>
          <w:color w:val="000000" w:themeColor="text1"/>
          <w:sz w:val="24"/>
          <w:szCs w:val="24"/>
        </w:rPr>
      </w:pPr>
      <w:r>
        <w:rPr>
          <w:rFonts w:hint="eastAsia" w:ascii="宋体" w:hAnsi="宋体"/>
          <w:color w:val="000000" w:themeColor="text1"/>
          <w:sz w:val="24"/>
          <w:szCs w:val="24"/>
        </w:rPr>
        <w:t>竞得土地使用权后3个月内在土地所在辖区注册成立一家新公司对竞</w:t>
      </w:r>
    </w:p>
    <w:p>
      <w:pPr>
        <w:pStyle w:val="28"/>
        <w:spacing w:line="420" w:lineRule="exact"/>
        <w:rPr>
          <w:rFonts w:ascii="宋体"/>
          <w:color w:val="000000" w:themeColor="text1"/>
          <w:sz w:val="24"/>
          <w:szCs w:val="24"/>
        </w:rPr>
      </w:pPr>
      <w:r>
        <w:rPr>
          <w:rFonts w:hint="eastAsia" w:ascii="宋体" w:hAnsi="宋体"/>
          <w:color w:val="000000" w:themeColor="text1"/>
          <w:sz w:val="24"/>
          <w:szCs w:val="24"/>
        </w:rPr>
        <w:t>得土地进行开发建设，新公司出资构成为</w:t>
      </w:r>
    </w:p>
    <w:p>
      <w:pPr>
        <w:pStyle w:val="28"/>
        <w:spacing w:line="420" w:lineRule="exact"/>
        <w:rPr>
          <w:rFonts w:ascii="宋体"/>
          <w:color w:val="000000" w:themeColor="text1"/>
          <w:sz w:val="24"/>
          <w:szCs w:val="24"/>
        </w:rPr>
      </w:pPr>
      <w:r>
        <w:rPr>
          <w:rFonts w:hint="eastAsia" w:ascii="宋体" w:hAnsi="宋体"/>
          <w:color w:val="000000" w:themeColor="text1"/>
          <w:sz w:val="24"/>
          <w:szCs w:val="24"/>
        </w:rPr>
        <w:t>(竞得后拟成立新公司的填写，竞得人在新公司的出资比例必须在51%（含）以上。该条</w:t>
      </w:r>
      <w:r>
        <w:rPr>
          <w:rFonts w:hint="eastAsia" w:ascii="宋体" w:hAnsi="宋体"/>
          <w:color w:val="000000" w:themeColor="text1"/>
          <w:sz w:val="28"/>
          <w:szCs w:val="28"/>
        </w:rPr>
        <w:t>土地所在</w:t>
      </w:r>
      <w:r>
        <w:rPr>
          <w:rFonts w:ascii="宋体" w:hAnsi="宋体"/>
          <w:color w:val="000000" w:themeColor="text1"/>
          <w:sz w:val="28"/>
          <w:szCs w:val="28"/>
        </w:rPr>
        <w:t>辖区</w:t>
      </w:r>
      <w:r>
        <w:rPr>
          <w:rFonts w:hint="eastAsia" w:ascii="宋体" w:hAnsi="宋体"/>
          <w:color w:val="000000" w:themeColor="text1"/>
          <w:sz w:val="28"/>
          <w:szCs w:val="28"/>
        </w:rPr>
        <w:t>外</w:t>
      </w:r>
      <w:r>
        <w:rPr>
          <w:rFonts w:hint="eastAsia" w:ascii="宋体" w:hAnsi="宋体"/>
          <w:color w:val="000000" w:themeColor="text1"/>
          <w:sz w:val="24"/>
          <w:szCs w:val="24"/>
        </w:rPr>
        <w:t>的竞买人必须承诺)。</w:t>
      </w:r>
    </w:p>
    <w:p>
      <w:pPr>
        <w:pStyle w:val="28"/>
        <w:spacing w:line="420" w:lineRule="exact"/>
        <w:ind w:left="0" w:firstLine="510"/>
        <w:rPr>
          <w:rFonts w:ascii="宋体"/>
          <w:color w:val="000000" w:themeColor="text1"/>
          <w:sz w:val="24"/>
          <w:szCs w:val="24"/>
        </w:rPr>
      </w:pPr>
      <w:r>
        <w:rPr>
          <w:rFonts w:hint="eastAsia" w:ascii="宋体" w:hAnsi="宋体"/>
          <w:color w:val="000000" w:themeColor="text1"/>
          <w:sz w:val="24"/>
          <w:szCs w:val="24"/>
        </w:rPr>
        <w:t>（二）保证按照挂牌出让文件的规定和要求履行全部义务，如有违约行为，我方愿意承担全部法律责任，并赔偿由此产生的损失。</w:t>
      </w:r>
    </w:p>
    <w:p>
      <w:pPr>
        <w:pStyle w:val="28"/>
        <w:spacing w:line="420" w:lineRule="exact"/>
        <w:ind w:left="0" w:firstLine="510"/>
        <w:rPr>
          <w:rFonts w:ascii="宋体"/>
          <w:color w:val="000000" w:themeColor="text1"/>
          <w:sz w:val="24"/>
          <w:szCs w:val="24"/>
        </w:rPr>
      </w:pPr>
      <w:r>
        <w:rPr>
          <w:rFonts w:hint="eastAsia" w:ascii="宋体" w:hAnsi="宋体"/>
          <w:color w:val="000000" w:themeColor="text1"/>
          <w:sz w:val="24"/>
          <w:szCs w:val="24"/>
        </w:rPr>
        <w:t>（三）若我方不按挂牌出让文件的要求签订《成交确认书》或《国有建设用地使用权出让合同》的，或不按《国有建设用地使用权出让合同》的要求缴纳土地价款并达到合同解除条件的，无论缴纳的竞买保证金人民币万元已转为何种法律性质的价款，我方均无权要求予以退还。</w:t>
      </w:r>
    </w:p>
    <w:p>
      <w:pPr>
        <w:pStyle w:val="28"/>
        <w:spacing w:line="420" w:lineRule="exact"/>
        <w:ind w:left="0" w:firstLine="482" w:firstLineChars="200"/>
        <w:rPr>
          <w:rFonts w:ascii="宋体"/>
          <w:color w:val="000000" w:themeColor="text1"/>
          <w:sz w:val="24"/>
          <w:szCs w:val="24"/>
        </w:rPr>
      </w:pPr>
      <w:r>
        <w:rPr>
          <w:rFonts w:hint="eastAsia" w:ascii="宋体" w:hAnsi="宋体"/>
          <w:b/>
          <w:color w:val="000000" w:themeColor="text1"/>
          <w:sz w:val="24"/>
          <w:szCs w:val="24"/>
        </w:rPr>
        <w:t>附：</w:t>
      </w:r>
      <w:r>
        <w:rPr>
          <w:rFonts w:hint="eastAsia" w:ascii="宋体" w:hAnsi="宋体"/>
          <w:color w:val="000000" w:themeColor="text1"/>
          <w:sz w:val="24"/>
          <w:szCs w:val="24"/>
        </w:rPr>
        <w:t>1.统一社会信用代码复印件；2.组织机构代码证复印件3.法定代表人身份证明；4.法定代表人身份证复印件；5.授权委托书；6.受托人身份证复印件；7.竞买保证金交纳凭证；8.其它应提供的依据等。</w:t>
      </w:r>
    </w:p>
    <w:p>
      <w:pPr>
        <w:pStyle w:val="28"/>
        <w:spacing w:line="420" w:lineRule="exact"/>
        <w:ind w:firstLine="470" w:firstLineChars="196"/>
        <w:rPr>
          <w:rFonts w:ascii="宋体"/>
          <w:color w:val="000000" w:themeColor="text1"/>
          <w:sz w:val="24"/>
          <w:szCs w:val="24"/>
        </w:rPr>
      </w:pPr>
    </w:p>
    <w:p>
      <w:pPr>
        <w:pStyle w:val="28"/>
        <w:spacing w:line="420" w:lineRule="exact"/>
        <w:ind w:left="0"/>
        <w:rPr>
          <w:rFonts w:ascii="宋体" w:hAnsi="宋体"/>
          <w:color w:val="000000" w:themeColor="text1"/>
          <w:sz w:val="24"/>
          <w:szCs w:val="24"/>
        </w:rPr>
      </w:pPr>
      <w:r>
        <w:rPr>
          <w:rFonts w:hint="eastAsia" w:ascii="宋体" w:hAnsi="宋体"/>
          <w:color w:val="000000" w:themeColor="text1"/>
          <w:sz w:val="24"/>
          <w:szCs w:val="24"/>
        </w:rPr>
        <w:t xml:space="preserve">    竞买申请人（盖章）：           </w:t>
      </w:r>
    </w:p>
    <w:p>
      <w:pPr>
        <w:pStyle w:val="28"/>
        <w:spacing w:line="420" w:lineRule="exact"/>
        <w:ind w:left="0"/>
        <w:rPr>
          <w:rFonts w:ascii="宋体" w:hAnsi="宋体"/>
          <w:color w:val="000000" w:themeColor="text1"/>
          <w:sz w:val="24"/>
          <w:szCs w:val="24"/>
        </w:rPr>
      </w:pPr>
      <w:r>
        <w:rPr>
          <w:rFonts w:hint="eastAsia" w:ascii="宋体" w:hAnsi="宋体"/>
          <w:color w:val="000000" w:themeColor="text1"/>
          <w:sz w:val="24"/>
          <w:szCs w:val="24"/>
        </w:rPr>
        <w:t xml:space="preserve">    法定代表人（本人签名）：        </w:t>
      </w:r>
    </w:p>
    <w:p>
      <w:pPr>
        <w:pStyle w:val="28"/>
        <w:spacing w:line="420" w:lineRule="exact"/>
        <w:ind w:left="0"/>
        <w:rPr>
          <w:rFonts w:ascii="宋体" w:hAnsi="宋体"/>
          <w:color w:val="000000" w:themeColor="text1"/>
          <w:sz w:val="24"/>
          <w:szCs w:val="24"/>
        </w:rPr>
      </w:pPr>
      <w:r>
        <w:rPr>
          <w:rFonts w:hint="eastAsia" w:ascii="宋体" w:hAnsi="宋体"/>
          <w:color w:val="000000" w:themeColor="text1"/>
          <w:sz w:val="24"/>
          <w:szCs w:val="24"/>
        </w:rPr>
        <w:t xml:space="preserve">    联系人：               </w:t>
      </w:r>
    </w:p>
    <w:p>
      <w:pPr>
        <w:pStyle w:val="28"/>
        <w:spacing w:line="420" w:lineRule="exact"/>
        <w:ind w:left="0"/>
        <w:rPr>
          <w:rFonts w:ascii="宋体" w:hAnsi="宋体"/>
          <w:color w:val="000000" w:themeColor="text1"/>
          <w:sz w:val="24"/>
          <w:szCs w:val="24"/>
        </w:rPr>
      </w:pPr>
      <w:r>
        <w:rPr>
          <w:rFonts w:hint="eastAsia" w:ascii="宋体" w:hAnsi="宋体"/>
          <w:color w:val="000000" w:themeColor="text1"/>
          <w:sz w:val="24"/>
          <w:szCs w:val="24"/>
        </w:rPr>
        <w:t xml:space="preserve">    地 址：               </w:t>
      </w:r>
    </w:p>
    <w:p>
      <w:pPr>
        <w:pStyle w:val="28"/>
        <w:spacing w:line="420" w:lineRule="exact"/>
        <w:ind w:left="0"/>
        <w:rPr>
          <w:rFonts w:ascii="宋体" w:hAnsi="宋体"/>
          <w:color w:val="000000" w:themeColor="text1"/>
          <w:sz w:val="24"/>
          <w:szCs w:val="24"/>
        </w:rPr>
      </w:pPr>
      <w:r>
        <w:rPr>
          <w:rFonts w:hint="eastAsia" w:ascii="宋体" w:hAnsi="宋体"/>
          <w:color w:val="000000" w:themeColor="text1"/>
          <w:sz w:val="24"/>
          <w:szCs w:val="24"/>
        </w:rPr>
        <w:t xml:space="preserve">    电 话：               </w:t>
      </w:r>
    </w:p>
    <w:p>
      <w:pPr>
        <w:pStyle w:val="28"/>
        <w:spacing w:line="420" w:lineRule="exact"/>
        <w:ind w:left="0"/>
        <w:rPr>
          <w:rFonts w:ascii="宋体"/>
          <w:color w:val="000000" w:themeColor="text1"/>
          <w:sz w:val="24"/>
          <w:szCs w:val="24"/>
        </w:rPr>
      </w:pPr>
      <w:r>
        <w:rPr>
          <w:rFonts w:hint="eastAsia" w:ascii="宋体" w:hAnsi="宋体"/>
          <w:color w:val="000000" w:themeColor="text1"/>
          <w:sz w:val="24"/>
          <w:szCs w:val="24"/>
        </w:rPr>
        <w:t xml:space="preserve">    申请日期：    年    月    日</w:t>
      </w:r>
    </w:p>
    <w:p>
      <w:pPr>
        <w:pStyle w:val="28"/>
        <w:spacing w:line="420" w:lineRule="exact"/>
        <w:ind w:left="0" w:firstLine="510"/>
        <w:rPr>
          <w:rFonts w:ascii="宋体"/>
          <w:b/>
          <w:color w:val="000000" w:themeColor="text1"/>
          <w:sz w:val="24"/>
          <w:szCs w:val="24"/>
        </w:rPr>
      </w:pPr>
      <w:r>
        <w:rPr>
          <w:rFonts w:hint="eastAsia" w:ascii="宋体" w:hAnsi="宋体"/>
          <w:b/>
          <w:color w:val="000000" w:themeColor="text1"/>
          <w:sz w:val="24"/>
          <w:szCs w:val="24"/>
        </w:rPr>
        <w:t>（法人或其他组织参与竞买的，竞买时须带上公章）</w:t>
      </w:r>
    </w:p>
    <w:p>
      <w:pPr>
        <w:pStyle w:val="9"/>
        <w:spacing w:before="0" w:after="0" w:line="600" w:lineRule="exact"/>
        <w:rPr>
          <w:rFonts w:ascii="黑体" w:eastAsia="黑体"/>
          <w:color w:val="000000" w:themeColor="text1"/>
        </w:rPr>
      </w:pPr>
      <w:r>
        <w:rPr>
          <w:rFonts w:hint="eastAsia" w:ascii="宋体" w:hAnsi="宋体"/>
          <w:b w:val="0"/>
          <w:bCs/>
          <w:color w:val="000000" w:themeColor="text1"/>
          <w:w w:val="90"/>
        </w:rPr>
        <w:br w:type="page"/>
      </w:r>
      <w:bookmarkStart w:id="6" w:name="_Toc3391747"/>
      <w:bookmarkStart w:id="7" w:name="_Toc3391976"/>
      <w:r>
        <w:rPr>
          <w:rFonts w:hint="eastAsia" w:ascii="黑体" w:eastAsia="黑体"/>
          <w:color w:val="000000" w:themeColor="text1"/>
        </w:rPr>
        <w:t>保证金承诺书</w:t>
      </w:r>
      <w:bookmarkEnd w:id="6"/>
      <w:bookmarkEnd w:id="7"/>
    </w:p>
    <w:p>
      <w:pPr>
        <w:rPr>
          <w:b/>
          <w:color w:val="000000" w:themeColor="text1"/>
          <w:sz w:val="44"/>
          <w:szCs w:val="44"/>
        </w:rPr>
      </w:pPr>
    </w:p>
    <w:p>
      <w:pPr>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达州市公共资源交易服务中心：</w:t>
      </w:r>
    </w:p>
    <w:p>
      <w:pPr>
        <w:ind w:firstLine="600" w:firstLineChars="200"/>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我方承诺参加2023年   月  日挂牌出让的             地块竞买，我方所交保证金不属于银行贷款、股东借款、转贷和募集资金。</w:t>
      </w:r>
    </w:p>
    <w:p>
      <w:pPr>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特此承诺。</w:t>
      </w:r>
    </w:p>
    <w:p>
      <w:pPr>
        <w:rPr>
          <w:rFonts w:ascii="仿宋_GB2312" w:hAnsi="仿宋_GB2312" w:eastAsia="仿宋_GB2312" w:cs="仿宋_GB2312"/>
          <w:color w:val="000000" w:themeColor="text1"/>
          <w:sz w:val="30"/>
          <w:szCs w:val="30"/>
        </w:rPr>
      </w:pPr>
    </w:p>
    <w:p>
      <w:pPr>
        <w:rPr>
          <w:rFonts w:ascii="仿宋_GB2312" w:hAnsi="仿宋_GB2312" w:eastAsia="仿宋_GB2312" w:cs="仿宋_GB2312"/>
          <w:color w:val="000000" w:themeColor="text1"/>
          <w:sz w:val="30"/>
          <w:szCs w:val="30"/>
        </w:rPr>
      </w:pPr>
    </w:p>
    <w:p>
      <w:pPr>
        <w:ind w:firstLine="750" w:firstLineChars="250"/>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承诺人（法定代表人）签字：</w:t>
      </w:r>
    </w:p>
    <w:p>
      <w:pPr>
        <w:ind w:firstLine="750" w:firstLineChars="250"/>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年   月    日</w:t>
      </w:r>
    </w:p>
    <w:p>
      <w:pPr>
        <w:pStyle w:val="9"/>
        <w:rPr>
          <w:rFonts w:ascii="黑体" w:eastAsia="黑体"/>
          <w:color w:val="000000" w:themeColor="text1"/>
        </w:rPr>
      </w:pPr>
      <w:r>
        <w:rPr>
          <w:rFonts w:hint="eastAsia" w:ascii="仿宋_GB2312" w:hAnsi="仿宋_GB2312" w:eastAsia="仿宋_GB2312" w:cs="仿宋_GB2312"/>
          <w:b w:val="0"/>
          <w:bCs/>
          <w:color w:val="000000" w:themeColor="text1"/>
          <w:sz w:val="30"/>
          <w:szCs w:val="30"/>
        </w:rPr>
        <w:br w:type="page"/>
      </w:r>
      <w:bookmarkStart w:id="8" w:name="_Toc3391748"/>
      <w:bookmarkStart w:id="9" w:name="_Toc3391977"/>
      <w:r>
        <w:rPr>
          <w:rFonts w:hint="eastAsia" w:ascii="黑体" w:eastAsia="黑体"/>
          <w:color w:val="000000" w:themeColor="text1"/>
        </w:rPr>
        <w:t>法定代表人身份证明书</w:t>
      </w:r>
      <w:bookmarkEnd w:id="8"/>
      <w:bookmarkEnd w:id="9"/>
    </w:p>
    <w:p>
      <w:pPr>
        <w:pStyle w:val="28"/>
        <w:spacing w:line="627" w:lineRule="atLeast"/>
        <w:ind w:left="0"/>
        <w:jc w:val="left"/>
        <w:rPr>
          <w:rFonts w:ascii="黑体" w:eastAsia="黑体"/>
          <w:color w:val="000000" w:themeColor="text1"/>
          <w:sz w:val="36"/>
          <w:szCs w:val="36"/>
        </w:rPr>
      </w:pPr>
    </w:p>
    <w:p>
      <w:pPr>
        <w:pStyle w:val="28"/>
        <w:spacing w:line="627" w:lineRule="atLeast"/>
        <w:ind w:left="0"/>
        <w:jc w:val="left"/>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达州市公共资源交易服务中心：</w:t>
      </w:r>
    </w:p>
    <w:p>
      <w:pPr>
        <w:pStyle w:val="28"/>
        <w:spacing w:line="627" w:lineRule="atLeast"/>
        <w:ind w:firstLine="900" w:firstLineChars="300"/>
        <w:jc w:val="left"/>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同志在我单位任       职务，系我单位法定代表人，特此证明。                                                                                  </w:t>
      </w:r>
    </w:p>
    <w:p>
      <w:pPr>
        <w:pStyle w:val="28"/>
        <w:spacing w:line="627" w:lineRule="atLeast"/>
        <w:ind w:firstLine="900" w:firstLineChars="300"/>
        <w:jc w:val="left"/>
        <w:rPr>
          <w:rFonts w:ascii="仿宋_GB2312" w:hAnsi="仿宋_GB2312" w:eastAsia="仿宋_GB2312" w:cs="仿宋_GB2312"/>
          <w:color w:val="000000" w:themeColor="text1"/>
          <w:sz w:val="30"/>
          <w:szCs w:val="30"/>
        </w:rPr>
      </w:pPr>
    </w:p>
    <w:p>
      <w:pPr>
        <w:pStyle w:val="28"/>
        <w:spacing w:line="627" w:lineRule="atLeast"/>
        <w:ind w:firstLine="900" w:firstLineChars="300"/>
        <w:jc w:val="right"/>
        <w:rPr>
          <w:rFonts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年     月     日</w:t>
      </w:r>
    </w:p>
    <w:p>
      <w:pPr>
        <w:pStyle w:val="28"/>
        <w:spacing w:line="586" w:lineRule="atLeast"/>
        <w:jc w:val="center"/>
        <w:rPr>
          <w:rFonts w:ascii="宋体"/>
          <w:color w:val="000000" w:themeColor="text1"/>
          <w:sz w:val="28"/>
          <w:szCs w:val="28"/>
        </w:rPr>
      </w:pPr>
    </w:p>
    <w:p>
      <w:pPr>
        <w:pStyle w:val="28"/>
        <w:spacing w:line="586" w:lineRule="atLeast"/>
        <w:jc w:val="center"/>
        <w:rPr>
          <w:rFonts w:ascii="宋体"/>
          <w:color w:val="000000" w:themeColor="text1"/>
          <w:sz w:val="28"/>
          <w:szCs w:val="28"/>
        </w:rPr>
      </w:pPr>
    </w:p>
    <w:p>
      <w:pPr>
        <w:pStyle w:val="28"/>
        <w:spacing w:line="586" w:lineRule="atLeast"/>
        <w:jc w:val="center"/>
        <w:rPr>
          <w:rFonts w:ascii="宋体"/>
          <w:color w:val="000000" w:themeColor="text1"/>
          <w:sz w:val="28"/>
          <w:szCs w:val="28"/>
        </w:rPr>
      </w:pPr>
    </w:p>
    <w:p>
      <w:pPr>
        <w:pStyle w:val="28"/>
        <w:spacing w:line="586" w:lineRule="atLeast"/>
        <w:jc w:val="center"/>
        <w:rPr>
          <w:rFonts w:ascii="宋体"/>
          <w:color w:val="000000" w:themeColor="text1"/>
          <w:sz w:val="28"/>
          <w:szCs w:val="28"/>
        </w:rPr>
      </w:pPr>
    </w:p>
    <w:p>
      <w:pPr>
        <w:pStyle w:val="28"/>
        <w:spacing w:line="586" w:lineRule="atLeast"/>
        <w:jc w:val="center"/>
        <w:rPr>
          <w:rFonts w:ascii="宋体"/>
          <w:color w:val="000000" w:themeColor="text1"/>
          <w:sz w:val="28"/>
          <w:szCs w:val="28"/>
        </w:rPr>
      </w:pPr>
    </w:p>
    <w:p>
      <w:pPr>
        <w:pStyle w:val="28"/>
        <w:spacing w:line="586" w:lineRule="atLeast"/>
        <w:rPr>
          <w:rFonts w:ascii="宋体"/>
          <w:color w:val="000000" w:themeColor="text1"/>
          <w:sz w:val="28"/>
          <w:szCs w:val="28"/>
        </w:rPr>
      </w:pPr>
    </w:p>
    <w:p>
      <w:pPr>
        <w:pStyle w:val="28"/>
        <w:spacing w:line="586" w:lineRule="atLeast"/>
        <w:jc w:val="center"/>
        <w:rPr>
          <w:rFonts w:ascii="宋体"/>
          <w:color w:val="000000" w:themeColor="text1"/>
          <w:sz w:val="28"/>
          <w:szCs w:val="28"/>
        </w:rPr>
      </w:pPr>
    </w:p>
    <w:p>
      <w:pPr>
        <w:pStyle w:val="28"/>
        <w:spacing w:line="586" w:lineRule="atLeast"/>
        <w:jc w:val="left"/>
        <w:rPr>
          <w:rFonts w:ascii="宋体"/>
          <w:color w:val="000000" w:themeColor="text1"/>
          <w:sz w:val="28"/>
          <w:szCs w:val="28"/>
        </w:rPr>
      </w:pPr>
    </w:p>
    <w:p>
      <w:pPr>
        <w:pStyle w:val="28"/>
        <w:spacing w:line="586" w:lineRule="atLeast"/>
        <w:jc w:val="left"/>
        <w:rPr>
          <w:rFonts w:ascii="宋体"/>
          <w:color w:val="000000" w:themeColor="text1"/>
          <w:sz w:val="28"/>
          <w:szCs w:val="28"/>
        </w:rPr>
      </w:pPr>
      <w:r>
        <w:rPr>
          <w:rFonts w:hint="eastAsia" w:ascii="宋体" w:hAnsi="宋体"/>
          <w:color w:val="000000" w:themeColor="text1"/>
          <w:sz w:val="28"/>
          <w:szCs w:val="28"/>
        </w:rPr>
        <w:t xml:space="preserve"> 附注：</w:t>
      </w:r>
    </w:p>
    <w:p>
      <w:pPr>
        <w:pStyle w:val="28"/>
        <w:spacing w:line="586" w:lineRule="atLeast"/>
        <w:ind w:firstLine="560" w:firstLineChars="200"/>
        <w:jc w:val="left"/>
        <w:rPr>
          <w:rFonts w:ascii="宋体"/>
          <w:color w:val="000000" w:themeColor="text1"/>
          <w:sz w:val="28"/>
          <w:szCs w:val="28"/>
        </w:rPr>
      </w:pPr>
      <w:r>
        <w:rPr>
          <w:rFonts w:hint="eastAsia" w:ascii="宋体" w:hAnsi="宋体"/>
          <w:color w:val="000000" w:themeColor="text1"/>
          <w:sz w:val="28"/>
          <w:szCs w:val="28"/>
        </w:rPr>
        <w:t>①企事业单位、机关、团体的主要负责人为本单位的法定代表人；</w:t>
      </w:r>
    </w:p>
    <w:p>
      <w:pPr>
        <w:pStyle w:val="28"/>
        <w:spacing w:line="586" w:lineRule="atLeast"/>
        <w:ind w:firstLine="570"/>
        <w:jc w:val="left"/>
        <w:rPr>
          <w:rFonts w:ascii="宋体"/>
          <w:color w:val="000000" w:themeColor="text1"/>
          <w:sz w:val="28"/>
          <w:szCs w:val="28"/>
        </w:rPr>
      </w:pPr>
      <w:r>
        <w:rPr>
          <w:rFonts w:hint="eastAsia" w:ascii="宋体" w:hAnsi="宋体"/>
          <w:color w:val="000000" w:themeColor="text1"/>
          <w:sz w:val="28"/>
          <w:szCs w:val="28"/>
        </w:rPr>
        <w:t>②法定代表人办公地点：；</w:t>
      </w:r>
    </w:p>
    <w:p>
      <w:pPr>
        <w:pStyle w:val="28"/>
        <w:spacing w:line="586" w:lineRule="atLeast"/>
        <w:ind w:firstLine="570"/>
        <w:jc w:val="left"/>
        <w:rPr>
          <w:rFonts w:ascii="宋体"/>
          <w:color w:val="000000" w:themeColor="text1"/>
          <w:sz w:val="28"/>
          <w:szCs w:val="28"/>
        </w:rPr>
      </w:pPr>
      <w:r>
        <w:rPr>
          <w:rFonts w:hint="eastAsia" w:ascii="宋体" w:hAnsi="宋体"/>
          <w:color w:val="000000" w:themeColor="text1"/>
          <w:sz w:val="28"/>
          <w:szCs w:val="28"/>
        </w:rPr>
        <w:t>③法定代表人身份证号码：；</w:t>
      </w:r>
    </w:p>
    <w:p>
      <w:pPr>
        <w:pStyle w:val="28"/>
        <w:spacing w:line="586" w:lineRule="atLeast"/>
        <w:jc w:val="left"/>
        <w:rPr>
          <w:rFonts w:ascii="宋体"/>
          <w:color w:val="000000" w:themeColor="text1"/>
          <w:sz w:val="28"/>
          <w:szCs w:val="28"/>
        </w:rPr>
      </w:pPr>
      <w:r>
        <w:rPr>
          <w:rFonts w:hint="eastAsia" w:ascii="宋体" w:hAnsi="宋体"/>
          <w:color w:val="000000" w:themeColor="text1"/>
          <w:sz w:val="28"/>
          <w:szCs w:val="28"/>
        </w:rPr>
        <w:t xml:space="preserve">    ④法定代表人联系电话：。</w:t>
      </w:r>
    </w:p>
    <w:p>
      <w:pPr>
        <w:pStyle w:val="9"/>
        <w:rPr>
          <w:rFonts w:ascii="黑体" w:eastAsia="黑体"/>
          <w:color w:val="000000" w:themeColor="text1"/>
        </w:rPr>
      </w:pPr>
      <w:r>
        <w:rPr>
          <w:rFonts w:hint="eastAsia" w:ascii="Dotum" w:eastAsia="Dotum" w:cs="Dotum"/>
          <w:b w:val="0"/>
          <w:bCs/>
          <w:color w:val="000000" w:themeColor="text1"/>
          <w:sz w:val="44"/>
          <w:szCs w:val="44"/>
        </w:rPr>
        <w:br w:type="page"/>
      </w:r>
      <w:bookmarkStart w:id="10" w:name="_Toc3391749"/>
      <w:bookmarkStart w:id="11" w:name="_Toc3391978"/>
      <w:r>
        <w:rPr>
          <w:rFonts w:hint="eastAsia" w:ascii="黑体" w:eastAsia="黑体"/>
          <w:color w:val="000000" w:themeColor="text1"/>
        </w:rPr>
        <w:t>授 权 委 托 书</w:t>
      </w:r>
      <w:bookmarkEnd w:id="10"/>
      <w:bookmarkEnd w:id="11"/>
    </w:p>
    <w:tbl>
      <w:tblPr>
        <w:tblStyle w:val="10"/>
        <w:tblW w:w="9084" w:type="dxa"/>
        <w:tblInd w:w="108" w:type="dxa"/>
        <w:tblLayout w:type="fixed"/>
        <w:tblCellMar>
          <w:top w:w="0" w:type="dxa"/>
          <w:left w:w="0" w:type="dxa"/>
          <w:bottom w:w="0" w:type="dxa"/>
          <w:right w:w="0" w:type="dxa"/>
        </w:tblCellMar>
      </w:tblPr>
      <w:tblGrid>
        <w:gridCol w:w="1574"/>
        <w:gridCol w:w="2974"/>
        <w:gridCol w:w="1567"/>
        <w:gridCol w:w="2969"/>
      </w:tblGrid>
      <w:tr>
        <w:tblPrEx>
          <w:tblCellMar>
            <w:top w:w="0" w:type="dxa"/>
            <w:left w:w="0" w:type="dxa"/>
            <w:bottom w:w="0" w:type="dxa"/>
            <w:right w:w="0" w:type="dxa"/>
          </w:tblCellMar>
        </w:tblPrEx>
        <w:trPr>
          <w:trHeight w:val="334" w:hRule="atLeast"/>
        </w:trPr>
        <w:tc>
          <w:tcPr>
            <w:tcW w:w="4548" w:type="dxa"/>
            <w:gridSpan w:val="2"/>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委托人</w:t>
            </w:r>
          </w:p>
        </w:tc>
        <w:tc>
          <w:tcPr>
            <w:tcW w:w="4536" w:type="dxa"/>
            <w:gridSpan w:val="2"/>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受托人</w:t>
            </w:r>
          </w:p>
        </w:tc>
      </w:tr>
      <w:tr>
        <w:tblPrEx>
          <w:tblCellMar>
            <w:top w:w="0" w:type="dxa"/>
            <w:left w:w="0" w:type="dxa"/>
            <w:bottom w:w="0" w:type="dxa"/>
            <w:right w:w="0" w:type="dxa"/>
          </w:tblCellMar>
        </w:tblPrEx>
        <w:trPr>
          <w:trHeight w:val="555"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姓名</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姓名</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p>
        </w:tc>
      </w:tr>
      <w:tr>
        <w:tblPrEx>
          <w:tblCellMar>
            <w:top w:w="0" w:type="dxa"/>
            <w:left w:w="0" w:type="dxa"/>
            <w:bottom w:w="0" w:type="dxa"/>
            <w:right w:w="0" w:type="dxa"/>
          </w:tblCellMar>
        </w:tblPrEx>
        <w:trPr>
          <w:trHeight w:val="537"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性别</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性别</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p>
        </w:tc>
      </w:tr>
      <w:tr>
        <w:tblPrEx>
          <w:tblCellMar>
            <w:top w:w="0" w:type="dxa"/>
            <w:left w:w="0" w:type="dxa"/>
            <w:bottom w:w="0" w:type="dxa"/>
            <w:right w:w="0" w:type="dxa"/>
          </w:tblCellMar>
        </w:tblPrEx>
        <w:trPr>
          <w:trHeight w:val="542"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出生日期</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出生日期</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p>
        </w:tc>
      </w:tr>
      <w:tr>
        <w:tblPrEx>
          <w:tblCellMar>
            <w:top w:w="0" w:type="dxa"/>
            <w:left w:w="0" w:type="dxa"/>
            <w:bottom w:w="0" w:type="dxa"/>
            <w:right w:w="0" w:type="dxa"/>
          </w:tblCellMar>
        </w:tblPrEx>
        <w:trPr>
          <w:trHeight w:val="527"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工作单位</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工作单位</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p>
        </w:tc>
      </w:tr>
      <w:tr>
        <w:tblPrEx>
          <w:tblCellMar>
            <w:top w:w="0" w:type="dxa"/>
            <w:left w:w="0" w:type="dxa"/>
            <w:bottom w:w="0" w:type="dxa"/>
            <w:right w:w="0" w:type="dxa"/>
          </w:tblCellMar>
        </w:tblPrEx>
        <w:trPr>
          <w:trHeight w:val="538"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职务</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职务</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p>
        </w:tc>
      </w:tr>
      <w:tr>
        <w:tblPrEx>
          <w:tblCellMar>
            <w:top w:w="0" w:type="dxa"/>
            <w:left w:w="0" w:type="dxa"/>
            <w:bottom w:w="0" w:type="dxa"/>
            <w:right w:w="0" w:type="dxa"/>
          </w:tblCellMar>
        </w:tblPrEx>
        <w:trPr>
          <w:trHeight w:val="520" w:hRule="atLeast"/>
        </w:trPr>
        <w:tc>
          <w:tcPr>
            <w:tcW w:w="1574" w:type="dxa"/>
            <w:vMerge w:val="restart"/>
            <w:tcBorders>
              <w:top w:val="nil"/>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证件号码</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身份证（）护照（）</w:t>
            </w:r>
          </w:p>
        </w:tc>
        <w:tc>
          <w:tcPr>
            <w:tcW w:w="1567" w:type="dxa"/>
            <w:vMerge w:val="restart"/>
            <w:tcBorders>
              <w:top w:val="nil"/>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证件号码</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r>
              <w:rPr>
                <w:rFonts w:hint="eastAsia" w:ascii="仿宋_GB2312" w:eastAsia="仿宋_GB2312"/>
                <w:color w:val="000000" w:themeColor="text1"/>
                <w:kern w:val="0"/>
                <w:sz w:val="24"/>
              </w:rPr>
              <w:t>身份证（）护照（）</w:t>
            </w:r>
          </w:p>
        </w:tc>
      </w:tr>
      <w:tr>
        <w:tblPrEx>
          <w:tblCellMar>
            <w:top w:w="0" w:type="dxa"/>
            <w:left w:w="0" w:type="dxa"/>
            <w:bottom w:w="0" w:type="dxa"/>
            <w:right w:w="0" w:type="dxa"/>
          </w:tblCellMar>
        </w:tblPrEx>
        <w:trPr>
          <w:trHeight w:val="44" w:hRule="atLeast"/>
        </w:trPr>
        <w:tc>
          <w:tcPr>
            <w:tcW w:w="1574" w:type="dxa"/>
            <w:vMerge w:val="continue"/>
            <w:tcBorders>
              <w:top w:val="nil"/>
              <w:left w:val="single" w:color="000000" w:sz="12" w:space="0"/>
              <w:bottom w:val="single" w:color="000000" w:sz="12" w:space="0"/>
              <w:right w:val="single" w:color="000000" w:sz="12" w:space="0"/>
            </w:tcBorders>
            <w:vAlign w:val="center"/>
          </w:tcPr>
          <w:p>
            <w:pPr>
              <w:widowControl/>
              <w:jc w:val="left"/>
              <w:rPr>
                <w:rFonts w:ascii="仿宋_GB2312" w:eastAsia="仿宋_GB2312"/>
                <w:color w:val="000000" w:themeColor="text1"/>
                <w:kern w:val="0"/>
                <w:sz w:val="24"/>
              </w:rPr>
            </w:pP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p>
        </w:tc>
        <w:tc>
          <w:tcPr>
            <w:tcW w:w="1567" w:type="dxa"/>
            <w:vMerge w:val="continue"/>
            <w:tcBorders>
              <w:top w:val="nil"/>
              <w:left w:val="nil"/>
              <w:bottom w:val="single" w:color="000000" w:sz="12" w:space="0"/>
              <w:right w:val="single" w:color="000000" w:sz="12" w:space="0"/>
            </w:tcBorders>
            <w:vAlign w:val="center"/>
          </w:tcPr>
          <w:p>
            <w:pPr>
              <w:widowControl/>
              <w:jc w:val="left"/>
              <w:rPr>
                <w:rFonts w:ascii="仿宋_GB2312" w:eastAsia="仿宋_GB2312"/>
                <w:color w:val="000000" w:themeColor="text1"/>
                <w:kern w:val="0"/>
                <w:sz w:val="24"/>
              </w:rPr>
            </w:pP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themeColor="text1"/>
                <w:kern w:val="0"/>
                <w:sz w:val="24"/>
              </w:rPr>
            </w:pPr>
          </w:p>
        </w:tc>
      </w:tr>
      <w:tr>
        <w:tblPrEx>
          <w:tblCellMar>
            <w:top w:w="0" w:type="dxa"/>
            <w:left w:w="0" w:type="dxa"/>
            <w:bottom w:w="0" w:type="dxa"/>
            <w:right w:w="0" w:type="dxa"/>
          </w:tblCellMar>
        </w:tblPrEx>
        <w:trPr>
          <w:trHeight w:val="4801" w:hRule="atLeast"/>
        </w:trPr>
        <w:tc>
          <w:tcPr>
            <w:tcW w:w="9084" w:type="dxa"/>
            <w:gridSpan w:val="4"/>
            <w:tcBorders>
              <w:top w:val="single" w:color="000000" w:sz="12" w:space="0"/>
              <w:left w:val="single" w:color="000000" w:sz="12" w:space="0"/>
              <w:bottom w:val="single" w:color="000000" w:sz="12" w:space="0"/>
              <w:right w:val="single" w:color="000000" w:sz="12" w:space="0"/>
            </w:tcBorders>
            <w:vAlign w:val="center"/>
          </w:tcPr>
          <w:p>
            <w:pPr>
              <w:widowControl/>
              <w:spacing w:line="500" w:lineRule="exact"/>
              <w:jc w:val="left"/>
              <w:rPr>
                <w:rFonts w:ascii="仿宋_GB2312" w:eastAsia="仿宋_GB2312"/>
                <w:color w:val="000000" w:themeColor="text1"/>
                <w:kern w:val="0"/>
                <w:sz w:val="24"/>
              </w:rPr>
            </w:pPr>
            <w:r>
              <w:rPr>
                <w:rFonts w:hint="eastAsia" w:ascii="仿宋_GB2312" w:eastAsia="仿宋_GB2312"/>
                <w:color w:val="000000" w:themeColor="text1"/>
                <w:kern w:val="0"/>
                <w:sz w:val="24"/>
              </w:rPr>
              <w:t xml:space="preserve">    本人授权（受托人）代表本人参加</w:t>
            </w:r>
            <w:r>
              <w:rPr>
                <w:rFonts w:hint="eastAsia" w:ascii="仿宋_GB2312" w:hAnsi="宋体" w:eastAsia="仿宋_GB2312"/>
                <w:i/>
                <w:color w:val="000000" w:themeColor="text1"/>
                <w:sz w:val="28"/>
                <w:szCs w:val="28"/>
                <w:u w:val="single"/>
              </w:rPr>
              <w:t xml:space="preserve">    年   月   日</w:t>
            </w:r>
            <w:r>
              <w:rPr>
                <w:rFonts w:hint="eastAsia" w:ascii="仿宋_GB2312" w:eastAsia="仿宋_GB2312"/>
                <w:color w:val="000000" w:themeColor="text1"/>
                <w:kern w:val="0"/>
                <w:sz w:val="24"/>
              </w:rPr>
              <w:t>在</w:t>
            </w:r>
            <w:r>
              <w:rPr>
                <w:rFonts w:ascii="仿宋_GB2312" w:eastAsia="仿宋_GB2312"/>
                <w:color w:val="000000" w:themeColor="text1"/>
                <w:kern w:val="0"/>
                <w:sz w:val="24"/>
              </w:rPr>
              <w:t>四川省达州市马踏洞新区龙马大道与鱼泉路交叉口处新政务服务大楼B区三楼达州</w:t>
            </w:r>
            <w:r>
              <w:rPr>
                <w:rFonts w:hint="eastAsia" w:ascii="仿宋_GB2312" w:eastAsia="仿宋_GB2312"/>
                <w:color w:val="000000" w:themeColor="text1"/>
                <w:kern w:val="0"/>
                <w:sz w:val="24"/>
              </w:rPr>
              <w:t>市公共资源交易服务中心举行的               地块国有建设用地使用权挂牌出让活动，代表本人签订《成交确认书》、《国有建设用地使用权出让合同》等具有法律意义的文件、凭据等。</w:t>
            </w:r>
          </w:p>
          <w:p>
            <w:pPr>
              <w:widowControl/>
              <w:spacing w:line="500" w:lineRule="exact"/>
              <w:jc w:val="left"/>
              <w:rPr>
                <w:rFonts w:ascii="仿宋_GB2312" w:eastAsia="仿宋_GB2312"/>
                <w:color w:val="000000" w:themeColor="text1"/>
                <w:kern w:val="0"/>
                <w:sz w:val="24"/>
              </w:rPr>
            </w:pPr>
            <w:r>
              <w:rPr>
                <w:rFonts w:hint="eastAsia" w:ascii="仿宋_GB2312" w:eastAsia="仿宋_GB2312"/>
                <w:color w:val="000000" w:themeColor="text1"/>
                <w:kern w:val="0"/>
                <w:sz w:val="24"/>
              </w:rPr>
              <w:t xml:space="preserve">  受托人在该地块挂牌出让活动中所做出的承诺、签订的合同或文件，本人均予以承认，并承担由此产生的法律后果。</w:t>
            </w:r>
          </w:p>
          <w:p>
            <w:pPr>
              <w:widowControl/>
              <w:spacing w:line="500" w:lineRule="exact"/>
              <w:jc w:val="left"/>
              <w:rPr>
                <w:rFonts w:ascii="仿宋_GB2312" w:eastAsia="仿宋_GB2312"/>
                <w:color w:val="000000" w:themeColor="text1"/>
                <w:kern w:val="0"/>
                <w:sz w:val="24"/>
              </w:rPr>
            </w:pPr>
            <w:r>
              <w:rPr>
                <w:rFonts w:hint="eastAsia" w:ascii="仿宋_GB2312" w:eastAsia="仿宋_GB2312"/>
                <w:color w:val="000000" w:themeColor="text1"/>
                <w:kern w:val="0"/>
                <w:sz w:val="24"/>
              </w:rPr>
              <w:t xml:space="preserve">                                         委托人（签名）：             </w:t>
            </w:r>
          </w:p>
          <w:p>
            <w:pPr>
              <w:widowControl/>
              <w:spacing w:line="500" w:lineRule="exact"/>
              <w:jc w:val="left"/>
              <w:rPr>
                <w:rFonts w:ascii="仿宋_GB2312" w:eastAsia="仿宋_GB2312"/>
                <w:color w:val="000000" w:themeColor="text1"/>
                <w:kern w:val="0"/>
                <w:sz w:val="24"/>
              </w:rPr>
            </w:pPr>
            <w:r>
              <w:rPr>
                <w:rFonts w:hint="eastAsia" w:ascii="仿宋_GB2312" w:eastAsia="仿宋_GB2312"/>
                <w:color w:val="000000" w:themeColor="text1"/>
                <w:kern w:val="0"/>
                <w:sz w:val="24"/>
              </w:rPr>
              <w:t xml:space="preserve">                                                    年    月    日</w:t>
            </w:r>
          </w:p>
        </w:tc>
      </w:tr>
      <w:tr>
        <w:tblPrEx>
          <w:tblCellMar>
            <w:top w:w="0" w:type="dxa"/>
            <w:left w:w="0" w:type="dxa"/>
            <w:bottom w:w="0" w:type="dxa"/>
            <w:right w:w="0" w:type="dxa"/>
          </w:tblCellMar>
        </w:tblPrEx>
        <w:trPr>
          <w:trHeight w:val="2664"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ind w:left="1"/>
              <w:jc w:val="center"/>
              <w:rPr>
                <w:rFonts w:ascii="仿宋_GB2312" w:eastAsia="仿宋_GB2312"/>
                <w:color w:val="000000" w:themeColor="text1"/>
                <w:kern w:val="0"/>
                <w:sz w:val="24"/>
              </w:rPr>
            </w:pPr>
            <w:r>
              <w:rPr>
                <w:rFonts w:hint="eastAsia" w:ascii="仿宋_GB2312" w:eastAsia="仿宋_GB2312"/>
                <w:color w:val="000000" w:themeColor="text1"/>
                <w:kern w:val="0"/>
                <w:sz w:val="24"/>
              </w:rPr>
              <w:t>备</w:t>
            </w:r>
          </w:p>
          <w:p>
            <w:pPr>
              <w:widowControl/>
              <w:spacing w:line="400" w:lineRule="exact"/>
              <w:ind w:left="1" w:firstLine="238"/>
              <w:rPr>
                <w:rFonts w:ascii="仿宋_GB2312" w:eastAsia="仿宋_GB2312"/>
                <w:color w:val="000000" w:themeColor="text1"/>
                <w:kern w:val="0"/>
                <w:sz w:val="24"/>
              </w:rPr>
            </w:pPr>
          </w:p>
          <w:p>
            <w:pPr>
              <w:widowControl/>
              <w:spacing w:line="400" w:lineRule="exact"/>
              <w:ind w:left="1"/>
              <w:jc w:val="center"/>
              <w:rPr>
                <w:rFonts w:ascii="仿宋_GB2312" w:eastAsia="仿宋_GB2312"/>
                <w:color w:val="000000" w:themeColor="text1"/>
                <w:kern w:val="0"/>
                <w:sz w:val="24"/>
              </w:rPr>
            </w:pPr>
            <w:r>
              <w:rPr>
                <w:rFonts w:hint="eastAsia" w:ascii="仿宋_GB2312" w:eastAsia="仿宋_GB2312"/>
                <w:color w:val="000000" w:themeColor="text1"/>
                <w:kern w:val="0"/>
                <w:sz w:val="24"/>
              </w:rPr>
              <w:t>注</w:t>
            </w:r>
          </w:p>
        </w:tc>
        <w:tc>
          <w:tcPr>
            <w:tcW w:w="7510" w:type="dxa"/>
            <w:gridSpan w:val="3"/>
            <w:tcBorders>
              <w:top w:val="single" w:color="000000" w:sz="12" w:space="0"/>
              <w:left w:val="nil"/>
              <w:bottom w:val="single" w:color="000000" w:sz="12" w:space="0"/>
              <w:right w:val="single" w:color="000000" w:sz="12" w:space="0"/>
            </w:tcBorders>
          </w:tcPr>
          <w:p>
            <w:pPr>
              <w:widowControl/>
              <w:spacing w:line="400" w:lineRule="exact"/>
              <w:ind w:left="1"/>
              <w:rPr>
                <w:rFonts w:ascii="仿宋_GB2312" w:eastAsia="仿宋_GB2312"/>
                <w:color w:val="000000" w:themeColor="text1"/>
                <w:kern w:val="0"/>
                <w:sz w:val="24"/>
              </w:rPr>
            </w:pPr>
          </w:p>
          <w:p>
            <w:pPr>
              <w:widowControl/>
              <w:spacing w:line="400" w:lineRule="exact"/>
              <w:ind w:left="1"/>
              <w:rPr>
                <w:rFonts w:ascii="仿宋_GB2312" w:eastAsia="仿宋_GB2312"/>
                <w:color w:val="000000" w:themeColor="text1"/>
                <w:kern w:val="0"/>
                <w:sz w:val="24"/>
              </w:rPr>
            </w:pPr>
            <w:r>
              <w:rPr>
                <w:rFonts w:hint="eastAsia" w:ascii="仿宋_GB2312" w:eastAsia="仿宋_GB2312"/>
                <w:color w:val="000000" w:themeColor="text1"/>
                <w:kern w:val="0"/>
                <w:sz w:val="24"/>
              </w:rPr>
              <w:t>兹证明本委托书确系本单位法定代表人亲自签订</w:t>
            </w:r>
          </w:p>
          <w:p>
            <w:pPr>
              <w:widowControl/>
              <w:spacing w:line="400" w:lineRule="exact"/>
              <w:ind w:left="1"/>
              <w:jc w:val="center"/>
              <w:rPr>
                <w:rFonts w:ascii="仿宋_GB2312" w:eastAsia="仿宋_GB2312"/>
                <w:color w:val="000000" w:themeColor="text1"/>
                <w:kern w:val="0"/>
                <w:sz w:val="24"/>
              </w:rPr>
            </w:pPr>
          </w:p>
          <w:p>
            <w:pPr>
              <w:widowControl/>
              <w:spacing w:line="400" w:lineRule="exact"/>
              <w:ind w:left="1"/>
              <w:jc w:val="center"/>
              <w:rPr>
                <w:rFonts w:ascii="仿宋_GB2312" w:eastAsia="仿宋_GB2312"/>
                <w:color w:val="000000" w:themeColor="text1"/>
                <w:kern w:val="0"/>
                <w:sz w:val="24"/>
              </w:rPr>
            </w:pPr>
          </w:p>
          <w:p>
            <w:pPr>
              <w:widowControl/>
              <w:spacing w:line="400" w:lineRule="exact"/>
              <w:ind w:left="1"/>
              <w:jc w:val="center"/>
              <w:rPr>
                <w:rFonts w:ascii="仿宋_GB2312" w:eastAsia="仿宋_GB2312"/>
                <w:color w:val="000000" w:themeColor="text1"/>
                <w:kern w:val="0"/>
                <w:sz w:val="24"/>
              </w:rPr>
            </w:pPr>
            <w:r>
              <w:rPr>
                <w:rFonts w:ascii="仿宋_GB2312" w:eastAsia="仿宋_GB2312"/>
                <w:color w:val="000000" w:themeColor="text1"/>
                <w:kern w:val="0"/>
                <w:sz w:val="24"/>
              </w:rPr>
              <w:t> </w:t>
            </w:r>
            <w:r>
              <w:rPr>
                <w:rFonts w:hint="eastAsia" w:ascii="仿宋_GB2312" w:eastAsia="仿宋_GB2312"/>
                <w:color w:val="000000" w:themeColor="text1"/>
                <w:kern w:val="0"/>
                <w:sz w:val="24"/>
              </w:rPr>
              <w:t>单位公章：</w:t>
            </w:r>
          </w:p>
          <w:p>
            <w:pPr>
              <w:widowControl/>
              <w:spacing w:line="400" w:lineRule="exact"/>
              <w:ind w:left="1"/>
              <w:rPr>
                <w:rFonts w:ascii="仿宋_GB2312" w:eastAsia="仿宋_GB2312"/>
                <w:color w:val="000000" w:themeColor="text1"/>
                <w:kern w:val="0"/>
                <w:sz w:val="24"/>
              </w:rPr>
            </w:pPr>
          </w:p>
          <w:p>
            <w:pPr>
              <w:widowControl/>
              <w:spacing w:line="400" w:lineRule="exact"/>
              <w:ind w:left="1" w:right="480" w:firstLine="4680" w:firstLineChars="1950"/>
              <w:rPr>
                <w:rFonts w:ascii="仿宋_GB2312" w:eastAsia="仿宋_GB2312"/>
                <w:color w:val="000000" w:themeColor="text1"/>
                <w:kern w:val="0"/>
                <w:sz w:val="24"/>
              </w:rPr>
            </w:pPr>
            <w:r>
              <w:rPr>
                <w:rFonts w:hint="eastAsia" w:ascii="仿宋_GB2312" w:eastAsia="仿宋_GB2312"/>
                <w:color w:val="000000" w:themeColor="text1"/>
                <w:kern w:val="0"/>
                <w:sz w:val="24"/>
              </w:rPr>
              <w:t>年     月    日</w:t>
            </w:r>
          </w:p>
        </w:tc>
      </w:tr>
    </w:tbl>
    <w:p>
      <w:pPr>
        <w:pStyle w:val="28"/>
        <w:spacing w:line="760" w:lineRule="exact"/>
        <w:ind w:left="0"/>
        <w:jc w:val="center"/>
        <w:rPr>
          <w:rFonts w:ascii="方正小标宋简体" w:hAnsi="宋体" w:eastAsia="方正小标宋简体"/>
          <w:color w:val="000000" w:themeColor="text1"/>
          <w:spacing w:val="-5"/>
          <w:kern w:val="2"/>
          <w:sz w:val="44"/>
          <w:szCs w:val="44"/>
        </w:rPr>
      </w:pPr>
    </w:p>
    <w:p>
      <w:pPr>
        <w:jc w:val="center"/>
        <w:rPr>
          <w:rFonts w:ascii="黑体" w:hAnsi="Cambria" w:eastAsia="黑体"/>
          <w:b/>
          <w:bCs/>
          <w:color w:val="000000" w:themeColor="text1"/>
          <w:sz w:val="44"/>
          <w:szCs w:val="44"/>
        </w:rPr>
      </w:pPr>
    </w:p>
    <w:p>
      <w:pPr>
        <w:jc w:val="center"/>
        <w:rPr>
          <w:rFonts w:ascii="黑体" w:hAnsi="Cambria" w:eastAsia="黑体"/>
          <w:b/>
          <w:bCs/>
          <w:color w:val="000000" w:themeColor="text1"/>
          <w:sz w:val="44"/>
          <w:szCs w:val="44"/>
        </w:rPr>
      </w:pPr>
      <w:r>
        <w:rPr>
          <w:rFonts w:hint="eastAsia" w:ascii="黑体" w:hAnsi="Cambria" w:eastAsia="黑体"/>
          <w:b/>
          <w:bCs/>
          <w:color w:val="000000" w:themeColor="text1"/>
          <w:sz w:val="44"/>
          <w:szCs w:val="44"/>
        </w:rPr>
        <w:t>国有建设用地使用权出让成交确认书</w:t>
      </w:r>
    </w:p>
    <w:p>
      <w:pPr>
        <w:spacing w:line="560" w:lineRule="exact"/>
        <w:ind w:firstLine="600" w:firstLineChars="200"/>
        <w:rPr>
          <w:rFonts w:ascii="仿宋_GB2312" w:hAnsi="宋体" w:eastAsia="仿宋_GB2312"/>
          <w:color w:val="000000" w:themeColor="text1"/>
          <w:sz w:val="30"/>
          <w:szCs w:val="30"/>
        </w:rPr>
      </w:pPr>
      <w:r>
        <w:rPr>
          <w:rFonts w:hint="eastAsia" w:ascii="仿宋_GB2312" w:hAnsi="宋体" w:eastAsia="仿宋_GB2312"/>
          <w:color w:val="000000" w:themeColor="text1"/>
          <w:sz w:val="30"/>
          <w:szCs w:val="30"/>
        </w:rPr>
        <w:t>受</w:t>
      </w:r>
      <w:r>
        <w:rPr>
          <w:rFonts w:hint="eastAsia" w:ascii="仿宋_GB2312" w:hAnsi="宋体" w:eastAsia="仿宋_GB2312"/>
          <w:color w:val="000000" w:themeColor="text1"/>
          <w:sz w:val="30"/>
          <w:szCs w:val="30"/>
          <w:u w:val="single"/>
        </w:rPr>
        <w:t xml:space="preserve">  （出让人） </w:t>
      </w:r>
      <w:r>
        <w:rPr>
          <w:rFonts w:hint="eastAsia" w:ascii="仿宋_GB2312" w:hAnsi="宋体" w:eastAsia="仿宋_GB2312"/>
          <w:color w:val="000000" w:themeColor="text1"/>
          <w:sz w:val="30"/>
          <w:szCs w:val="30"/>
        </w:rPr>
        <w:t>委托，年月日，达州市公共资源交易服务中心对</w:t>
      </w:r>
      <w:r>
        <w:rPr>
          <w:rFonts w:hint="eastAsia" w:ascii="仿宋_GB2312" w:hAnsi="宋体" w:eastAsia="仿宋_GB2312"/>
          <w:color w:val="000000" w:themeColor="text1"/>
          <w:sz w:val="30"/>
          <w:szCs w:val="30"/>
          <w:u w:val="single"/>
        </w:rPr>
        <w:t>号</w:t>
      </w:r>
      <w:r>
        <w:rPr>
          <w:rFonts w:hint="eastAsia" w:ascii="仿宋_GB2312" w:hAnsi="宋体" w:eastAsia="仿宋_GB2312"/>
          <w:color w:val="000000" w:themeColor="text1"/>
          <w:sz w:val="30"/>
          <w:szCs w:val="30"/>
        </w:rPr>
        <w:t xml:space="preserve">国有建设用地使用权进行了公开 </w:t>
      </w:r>
      <w:r>
        <w:rPr>
          <w:rFonts w:hint="eastAsia" w:ascii="仿宋_GB2312" w:hAnsi="宋体" w:eastAsia="仿宋_GB2312"/>
          <w:color w:val="000000" w:themeColor="text1"/>
          <w:sz w:val="30"/>
          <w:szCs w:val="30"/>
          <w:u w:val="single"/>
        </w:rPr>
        <w:t xml:space="preserve"> （招标、拍卖、挂牌）</w:t>
      </w:r>
      <w:r>
        <w:rPr>
          <w:rFonts w:hint="eastAsia" w:ascii="仿宋_GB2312" w:hAnsi="宋体" w:eastAsia="仿宋_GB2312"/>
          <w:color w:val="000000" w:themeColor="text1"/>
          <w:sz w:val="30"/>
          <w:szCs w:val="30"/>
        </w:rPr>
        <w:t>出让，由</w:t>
      </w:r>
      <w:r>
        <w:rPr>
          <w:rFonts w:hint="eastAsia" w:ascii="仿宋_GB2312" w:hAnsi="宋体" w:eastAsia="仿宋_GB2312"/>
          <w:color w:val="000000" w:themeColor="text1"/>
          <w:sz w:val="30"/>
          <w:szCs w:val="30"/>
          <w:u w:val="single"/>
        </w:rPr>
        <w:t xml:space="preserve">   （竞得人）   </w:t>
      </w:r>
      <w:r>
        <w:rPr>
          <w:rFonts w:hint="eastAsia" w:ascii="仿宋_GB2312" w:hAnsi="宋体" w:eastAsia="仿宋_GB2312"/>
          <w:color w:val="000000" w:themeColor="text1"/>
          <w:sz w:val="30"/>
          <w:szCs w:val="30"/>
        </w:rPr>
        <w:t>竞得该宗地的国有建设用地使用权。现将有关事项确认如下：</w:t>
      </w:r>
    </w:p>
    <w:p>
      <w:pPr>
        <w:numPr>
          <w:ilvl w:val="0"/>
          <w:numId w:val="3"/>
        </w:numPr>
        <w:spacing w:line="560" w:lineRule="exact"/>
        <w:ind w:firstLine="600" w:firstLineChars="200"/>
        <w:rPr>
          <w:rFonts w:ascii="仿宋_GB2312" w:hAnsi="宋体" w:eastAsia="仿宋_GB2312"/>
          <w:color w:val="000000" w:themeColor="text1"/>
          <w:sz w:val="30"/>
          <w:szCs w:val="30"/>
        </w:rPr>
      </w:pPr>
      <w:r>
        <w:rPr>
          <w:rFonts w:hint="eastAsia" w:ascii="仿宋_GB2312" w:hAnsi="宋体" w:eastAsia="仿宋_GB2312"/>
          <w:color w:val="000000" w:themeColor="text1"/>
          <w:sz w:val="30"/>
          <w:szCs w:val="30"/>
        </w:rPr>
        <w:t>该地块面积为，成交单价为(人民币)：，大写（人民币），成交总价为（人民币），大写（人民币）。</w:t>
      </w:r>
    </w:p>
    <w:p>
      <w:pPr>
        <w:spacing w:line="560" w:lineRule="exact"/>
        <w:ind w:firstLine="600" w:firstLineChars="200"/>
        <w:rPr>
          <w:rFonts w:ascii="仿宋_GB2312" w:hAnsi="宋体" w:eastAsia="仿宋_GB2312"/>
          <w:color w:val="000000" w:themeColor="text1"/>
          <w:sz w:val="30"/>
          <w:szCs w:val="30"/>
        </w:rPr>
      </w:pPr>
      <w:r>
        <w:rPr>
          <w:rFonts w:hint="eastAsia" w:ascii="仿宋_GB2312" w:hAnsi="宋体" w:eastAsia="仿宋_GB2312"/>
          <w:color w:val="000000" w:themeColor="text1"/>
          <w:sz w:val="30"/>
          <w:szCs w:val="30"/>
        </w:rPr>
        <w:t>二、竞得人缴纳的竞买保证金3个工作日后自动转作受让地块的定金。</w:t>
      </w:r>
    </w:p>
    <w:p>
      <w:pPr>
        <w:spacing w:line="560" w:lineRule="exact"/>
        <w:ind w:firstLine="600" w:firstLineChars="200"/>
        <w:rPr>
          <w:rFonts w:ascii="仿宋_GB2312" w:hAnsi="宋体" w:eastAsia="仿宋_GB2312"/>
          <w:color w:val="000000" w:themeColor="text1"/>
          <w:sz w:val="30"/>
          <w:szCs w:val="30"/>
        </w:rPr>
      </w:pPr>
      <w:r>
        <w:rPr>
          <w:rFonts w:hint="eastAsia" w:ascii="仿宋_GB2312" w:hAnsi="宋体" w:eastAsia="仿宋_GB2312"/>
          <w:color w:val="000000" w:themeColor="text1"/>
          <w:sz w:val="30"/>
          <w:szCs w:val="30"/>
        </w:rPr>
        <w:t>三、竞得人签订《成交确认书》后，按出让文件约定在8个工作日以内向达州市公共资源交易服务中心支付交易服务费，也可由竞得人与按出让文件约定成立的新公司协商缴纳。</w:t>
      </w:r>
    </w:p>
    <w:p>
      <w:pPr>
        <w:spacing w:line="560" w:lineRule="exact"/>
        <w:ind w:firstLine="600" w:firstLineChars="200"/>
        <w:rPr>
          <w:rFonts w:ascii="仿宋_GB2312" w:hAnsi="宋体" w:eastAsia="仿宋_GB2312"/>
          <w:color w:val="000000" w:themeColor="text1"/>
          <w:sz w:val="30"/>
          <w:szCs w:val="30"/>
        </w:rPr>
      </w:pPr>
      <w:r>
        <w:rPr>
          <w:rFonts w:hint="eastAsia" w:ascii="仿宋_GB2312" w:hAnsi="宋体" w:eastAsia="仿宋_GB2312"/>
          <w:color w:val="000000" w:themeColor="text1"/>
          <w:sz w:val="30"/>
          <w:szCs w:val="30"/>
        </w:rPr>
        <w:t>四、竞得人应在本《成交确认书》签订后10个工作日内，持本《成交确认书》与</w:t>
      </w:r>
      <w:r>
        <w:rPr>
          <w:rFonts w:hint="eastAsia" w:ascii="仿宋_GB2312" w:hAnsi="宋体" w:eastAsia="仿宋_GB2312"/>
          <w:color w:val="000000" w:themeColor="text1"/>
          <w:sz w:val="30"/>
          <w:szCs w:val="30"/>
          <w:u w:val="single"/>
        </w:rPr>
        <w:t xml:space="preserve"> （出让人） </w:t>
      </w:r>
      <w:r>
        <w:rPr>
          <w:rFonts w:hint="eastAsia" w:ascii="仿宋_GB2312" w:hAnsi="宋体" w:eastAsia="仿宋_GB2312"/>
          <w:color w:val="000000" w:themeColor="text1"/>
          <w:sz w:val="30"/>
          <w:szCs w:val="30"/>
        </w:rPr>
        <w:t>签订《国有建设用地使用权出让合同》，不按期签订《国有建设用地使用权出让合同》的，视为竞得人自动放弃竞得资格，</w:t>
      </w:r>
      <w:r>
        <w:rPr>
          <w:rFonts w:hint="eastAsia" w:ascii="仿宋_GB2312" w:hAnsi="宋体" w:eastAsia="仿宋_GB2312"/>
          <w:color w:val="000000" w:themeColor="text1"/>
          <w:sz w:val="30"/>
          <w:szCs w:val="30"/>
          <w:u w:val="single"/>
        </w:rPr>
        <w:t>（出让人）</w:t>
      </w:r>
      <w:r>
        <w:rPr>
          <w:rFonts w:hint="eastAsia" w:ascii="仿宋_GB2312" w:hAnsi="宋体" w:eastAsia="仿宋_GB2312"/>
          <w:color w:val="000000" w:themeColor="text1"/>
          <w:sz w:val="30"/>
          <w:szCs w:val="30"/>
        </w:rPr>
        <w:t>终止供地，不退还定金，并承担相应的法律责任。</w:t>
      </w:r>
    </w:p>
    <w:p>
      <w:pPr>
        <w:spacing w:line="560" w:lineRule="exact"/>
        <w:ind w:firstLine="600" w:firstLineChars="200"/>
        <w:rPr>
          <w:rFonts w:ascii="仿宋_GB2312" w:hAnsi="宋体" w:eastAsia="仿宋_GB2312"/>
          <w:color w:val="000000" w:themeColor="text1"/>
          <w:sz w:val="30"/>
          <w:szCs w:val="30"/>
        </w:rPr>
      </w:pPr>
      <w:r>
        <w:rPr>
          <w:rFonts w:hint="eastAsia" w:ascii="仿宋_GB2312" w:hAnsi="宋体" w:eastAsia="仿宋_GB2312"/>
          <w:color w:val="000000" w:themeColor="text1"/>
          <w:sz w:val="30"/>
          <w:szCs w:val="30"/>
        </w:rPr>
        <w:t>五、本《成交确认书》一式叁份，出让人、达州市公共资源交易服务中心、竞得人各执 1 份。</w:t>
      </w:r>
    </w:p>
    <w:p>
      <w:pPr>
        <w:spacing w:line="560" w:lineRule="exact"/>
        <w:rPr>
          <w:rFonts w:ascii="仿宋" w:hAnsi="仿宋" w:eastAsia="仿宋"/>
          <w:b/>
          <w:color w:val="000000" w:themeColor="text1"/>
          <w:sz w:val="30"/>
          <w:szCs w:val="30"/>
        </w:rPr>
      </w:pPr>
      <w:r>
        <w:rPr>
          <w:rFonts w:ascii="仿宋" w:hAnsi="仿宋" w:eastAsia="仿宋"/>
          <w:b/>
          <w:color w:val="000000" w:themeColor="text1"/>
          <w:sz w:val="30"/>
          <w:szCs w:val="30"/>
        </w:rPr>
        <w:t>出让人</w:t>
      </w:r>
      <w:r>
        <w:rPr>
          <w:rFonts w:ascii="仿宋" w:hAnsi="仿宋" w:eastAsia="仿宋"/>
          <w:color w:val="000000" w:themeColor="text1"/>
          <w:sz w:val="30"/>
          <w:szCs w:val="30"/>
        </w:rPr>
        <w:t>：</w:t>
      </w:r>
      <w:r>
        <w:rPr>
          <w:rFonts w:hint="eastAsia" w:ascii="仿宋" w:hAnsi="仿宋" w:eastAsia="仿宋"/>
          <w:color w:val="000000" w:themeColor="text1"/>
          <w:sz w:val="30"/>
          <w:szCs w:val="30"/>
        </w:rPr>
        <w:t xml:space="preserve">            </w:t>
      </w:r>
      <w:r>
        <w:rPr>
          <w:rFonts w:ascii="仿宋" w:hAnsi="仿宋" w:eastAsia="仿宋"/>
          <w:b/>
          <w:color w:val="000000" w:themeColor="text1"/>
          <w:sz w:val="30"/>
          <w:szCs w:val="30"/>
        </w:rPr>
        <w:t>竞得人：</w:t>
      </w:r>
      <w:r>
        <w:rPr>
          <w:rFonts w:hint="eastAsia" w:ascii="仿宋" w:hAnsi="仿宋" w:eastAsia="仿宋"/>
          <w:b/>
          <w:color w:val="000000" w:themeColor="text1"/>
          <w:sz w:val="30"/>
          <w:szCs w:val="30"/>
        </w:rPr>
        <w:t xml:space="preserve">     达州市公共资源交易服务中心</w:t>
      </w:r>
      <w:r>
        <w:rPr>
          <w:rFonts w:ascii="仿宋" w:hAnsi="仿宋" w:eastAsia="仿宋"/>
          <w:b/>
          <w:color w:val="000000" w:themeColor="text1"/>
          <w:sz w:val="30"/>
          <w:szCs w:val="30"/>
        </w:rPr>
        <w:t>：</w:t>
      </w:r>
    </w:p>
    <w:p>
      <w:pPr>
        <w:spacing w:line="560" w:lineRule="exact"/>
        <w:rPr>
          <w:rFonts w:ascii="仿宋" w:hAnsi="仿宋" w:eastAsia="仿宋"/>
          <w:b/>
          <w:color w:val="000000" w:themeColor="text1"/>
          <w:sz w:val="30"/>
          <w:szCs w:val="30"/>
        </w:rPr>
      </w:pPr>
      <w:r>
        <w:rPr>
          <w:rFonts w:ascii="仿宋" w:hAnsi="仿宋" w:eastAsia="仿宋"/>
          <w:b/>
          <w:color w:val="000000" w:themeColor="text1"/>
          <w:sz w:val="30"/>
          <w:szCs w:val="30"/>
        </w:rPr>
        <w:t>法定代表人：</w:t>
      </w:r>
      <w:r>
        <w:rPr>
          <w:rFonts w:hint="eastAsia" w:ascii="仿宋" w:hAnsi="仿宋" w:eastAsia="仿宋"/>
          <w:b/>
          <w:color w:val="000000" w:themeColor="text1"/>
          <w:sz w:val="30"/>
          <w:szCs w:val="30"/>
        </w:rPr>
        <w:t xml:space="preserve">        </w:t>
      </w:r>
      <w:r>
        <w:rPr>
          <w:rFonts w:ascii="仿宋" w:hAnsi="仿宋" w:eastAsia="仿宋"/>
          <w:b/>
          <w:color w:val="000000" w:themeColor="text1"/>
          <w:sz w:val="30"/>
          <w:szCs w:val="30"/>
        </w:rPr>
        <w:t>法定代表人：</w:t>
      </w:r>
      <w:r>
        <w:rPr>
          <w:rFonts w:hint="eastAsia" w:ascii="仿宋" w:hAnsi="仿宋" w:eastAsia="仿宋"/>
          <w:b/>
          <w:color w:val="000000" w:themeColor="text1"/>
          <w:sz w:val="30"/>
          <w:szCs w:val="30"/>
        </w:rPr>
        <w:t xml:space="preserve">      </w:t>
      </w:r>
      <w:r>
        <w:rPr>
          <w:rFonts w:ascii="仿宋" w:hAnsi="仿宋" w:eastAsia="仿宋"/>
          <w:b/>
          <w:color w:val="000000" w:themeColor="text1"/>
          <w:sz w:val="30"/>
          <w:szCs w:val="30"/>
        </w:rPr>
        <w:t>法定代表人：</w:t>
      </w:r>
    </w:p>
    <w:p>
      <w:pPr>
        <w:spacing w:line="560" w:lineRule="exact"/>
        <w:rPr>
          <w:rFonts w:ascii="仿宋" w:hAnsi="仿宋" w:eastAsia="仿宋"/>
          <w:color w:val="000000" w:themeColor="text1"/>
          <w:sz w:val="30"/>
          <w:szCs w:val="30"/>
        </w:rPr>
      </w:pPr>
      <w:r>
        <w:rPr>
          <w:rFonts w:ascii="仿宋" w:hAnsi="仿宋" w:eastAsia="仿宋"/>
          <w:b/>
          <w:color w:val="000000" w:themeColor="text1"/>
          <w:sz w:val="30"/>
          <w:szCs w:val="30"/>
        </w:rPr>
        <w:t>委托代理人</w:t>
      </w:r>
      <w:r>
        <w:rPr>
          <w:rFonts w:hint="eastAsia" w:ascii="仿宋" w:hAnsi="仿宋" w:eastAsia="仿宋"/>
          <w:b/>
          <w:color w:val="000000" w:themeColor="text1"/>
          <w:sz w:val="30"/>
          <w:szCs w:val="30"/>
        </w:rPr>
        <w:t xml:space="preserve">：        </w:t>
      </w:r>
      <w:r>
        <w:rPr>
          <w:rFonts w:ascii="仿宋" w:hAnsi="仿宋" w:eastAsia="仿宋"/>
          <w:b/>
          <w:color w:val="000000" w:themeColor="text1"/>
          <w:sz w:val="30"/>
          <w:szCs w:val="30"/>
        </w:rPr>
        <w:t>委托代理人</w:t>
      </w:r>
      <w:r>
        <w:rPr>
          <w:rFonts w:hint="eastAsia" w:ascii="仿宋" w:hAnsi="仿宋" w:eastAsia="仿宋"/>
          <w:b/>
          <w:color w:val="000000" w:themeColor="text1"/>
          <w:sz w:val="30"/>
          <w:szCs w:val="30"/>
        </w:rPr>
        <w:t xml:space="preserve">：      </w:t>
      </w:r>
      <w:r>
        <w:rPr>
          <w:rFonts w:ascii="仿宋" w:hAnsi="仿宋" w:eastAsia="仿宋"/>
          <w:b/>
          <w:color w:val="000000" w:themeColor="text1"/>
          <w:sz w:val="30"/>
          <w:szCs w:val="30"/>
        </w:rPr>
        <w:t>委托代理人</w:t>
      </w:r>
      <w:r>
        <w:rPr>
          <w:rFonts w:hint="eastAsia" w:ascii="仿宋" w:hAnsi="仿宋" w:eastAsia="仿宋"/>
          <w:b/>
          <w:color w:val="000000" w:themeColor="text1"/>
          <w:sz w:val="30"/>
          <w:szCs w:val="30"/>
        </w:rPr>
        <w:t xml:space="preserve">：   </w:t>
      </w:r>
      <w:r>
        <w:rPr>
          <w:rFonts w:hint="eastAsia" w:ascii="仿宋" w:hAnsi="仿宋" w:eastAsia="仿宋"/>
          <w:color w:val="000000" w:themeColor="text1"/>
          <w:sz w:val="30"/>
          <w:szCs w:val="30"/>
        </w:rPr>
        <w:t xml:space="preserve">    </w:t>
      </w:r>
      <w:r>
        <w:rPr>
          <w:rFonts w:ascii="仿宋" w:hAnsi="仿宋" w:eastAsia="仿宋"/>
          <w:color w:val="000000" w:themeColor="text1"/>
          <w:sz w:val="30"/>
          <w:szCs w:val="30"/>
        </w:rPr>
        <w:t xml:space="preserve">    </w:t>
      </w:r>
    </w:p>
    <w:p>
      <w:pPr>
        <w:spacing w:line="560" w:lineRule="exact"/>
        <w:rPr>
          <w:rFonts w:ascii="仿宋" w:hAnsi="仿宋" w:eastAsia="仿宋"/>
          <w:b/>
          <w:color w:val="000000" w:themeColor="text1"/>
          <w:sz w:val="30"/>
          <w:szCs w:val="30"/>
        </w:rPr>
      </w:pPr>
      <w:r>
        <w:rPr>
          <w:rFonts w:ascii="仿宋" w:hAnsi="仿宋" w:eastAsia="仿宋"/>
          <w:b/>
          <w:color w:val="000000" w:themeColor="text1"/>
          <w:sz w:val="30"/>
          <w:szCs w:val="30"/>
        </w:rPr>
        <w:t xml:space="preserve">公证员：                    </w:t>
      </w:r>
      <w:r>
        <w:rPr>
          <w:rFonts w:ascii="仿宋" w:hAnsi="仿宋" w:eastAsia="仿宋"/>
          <w:color w:val="000000" w:themeColor="text1"/>
          <w:sz w:val="30"/>
          <w:szCs w:val="30"/>
        </w:rPr>
        <w:t>签定时间：年   月   日</w:t>
      </w:r>
    </w:p>
    <w:p>
      <w:pPr>
        <w:widowControl/>
        <w:jc w:val="left"/>
        <w:rPr>
          <w:rFonts w:ascii="仿宋_GB2312" w:hAnsi="仿宋" w:eastAsia="仿宋_GB2312"/>
          <w:color w:val="000000" w:themeColor="text1"/>
          <w:kern w:val="0"/>
          <w:sz w:val="32"/>
          <w:szCs w:val="32"/>
        </w:rPr>
        <w:sectPr>
          <w:pgSz w:w="11906" w:h="16838"/>
          <w:pgMar w:top="1418" w:right="1418" w:bottom="1418" w:left="1701" w:header="851" w:footer="992" w:gutter="0"/>
          <w:cols w:space="720" w:num="1"/>
          <w:docGrid w:type="lines" w:linePitch="312" w:charSpace="0"/>
        </w:sectPr>
      </w:pPr>
    </w:p>
    <w:p>
      <w:pPr>
        <w:pStyle w:val="28"/>
        <w:spacing w:line="600" w:lineRule="exact"/>
        <w:ind w:left="0"/>
        <w:rPr>
          <w:color w:val="000000" w:themeColor="text1"/>
        </w:rPr>
      </w:pPr>
    </w:p>
    <w:p>
      <w:pPr>
        <w:pStyle w:val="28"/>
        <w:spacing w:line="600" w:lineRule="exact"/>
        <w:rPr>
          <w:rFonts w:ascii="宋体"/>
          <w:color w:val="000000" w:themeColor="text1"/>
          <w:w w:val="90"/>
          <w:sz w:val="32"/>
          <w:szCs w:val="32"/>
        </w:rPr>
      </w:pPr>
      <w:r>
        <w:rPr>
          <w:color w:val="000000" w:themeColor="text1"/>
        </w:rPr>
        <w:pict>
          <v:shape id="AutoShape 6" o:spid="_x0000_s2053" o:spt="100" style="position:absolute;left:0pt;margin-left:0pt;margin-top:0pt;height:50pt;width:50pt;visibility:hidden;z-index:251661312;mso-width-relative:page;mso-height-relative:page;" filled="f" stroked="f" coordsize="21600,216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Y/denPAAAABQEAAA8AAAAAAAAAAQAgAAAAIgAAAGRycy9kb3ducmV2Lnht&#10;bFBLAQIUABQAAAAIAIdO4kBwCwTnyQEAAOsDAAAOAAAAAAAAAAEAIAAAAB4BAABkcnMvZTJvRG9j&#10;LnhtbFBLBQYAAAAABgAGAFkBAABZBQAAAAA=&#10;">
            <v:fill on="f" focussize="0,0"/>
            <v:stroke on="f"/>
            <v:imagedata o:title=""/>
            <o:lock v:ext="edit" selection="t"/>
          </v:shape>
        </w:pict>
      </w:r>
      <w:r>
        <w:rPr>
          <w:rFonts w:ascii="黑体" w:hAnsi="宋体" w:eastAsia="黑体" w:cs="黑体"/>
          <w:color w:val="000000" w:themeColor="text1"/>
          <w:sz w:val="36"/>
          <w:szCs w:val="36"/>
        </w:rPr>
        <w:drawing>
          <wp:inline distT="0" distB="0" distL="114300" distR="114300">
            <wp:extent cx="1587500" cy="379730"/>
            <wp:effectExtent l="0" t="0" r="12700" b="1270"/>
            <wp:docPr id="8" name="图片 4" descr="0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03000001"/>
                    <pic:cNvPicPr>
                      <a:picLocks noChangeAspect="1"/>
                    </pic:cNvPicPr>
                  </pic:nvPicPr>
                  <pic:blipFill>
                    <a:blip r:embed="rId23"/>
                    <a:stretch>
                      <a:fillRect/>
                    </a:stretch>
                  </pic:blipFill>
                  <pic:spPr>
                    <a:xfrm>
                      <a:off x="0" y="0"/>
                      <a:ext cx="1587500" cy="379730"/>
                    </a:xfrm>
                    <a:prstGeom prst="rect">
                      <a:avLst/>
                    </a:prstGeom>
                    <a:solidFill>
                      <a:srgbClr val="FFFFFF"/>
                    </a:solidFill>
                    <a:ln>
                      <a:noFill/>
                    </a:ln>
                  </pic:spPr>
                </pic:pic>
              </a:graphicData>
            </a:graphic>
          </wp:inline>
        </w:drawing>
      </w:r>
    </w:p>
    <w:p>
      <w:pPr>
        <w:pStyle w:val="3"/>
        <w:wordWrap w:val="0"/>
        <w:jc w:val="right"/>
        <w:rPr>
          <w:rFonts w:hAnsi="宋体"/>
          <w:color w:val="000000" w:themeColor="text1"/>
        </w:rPr>
      </w:pPr>
      <w:r>
        <w:rPr>
          <w:rFonts w:hint="eastAsia" w:hAnsi="宋体"/>
          <w:color w:val="000000" w:themeColor="text1"/>
        </w:rPr>
        <w:t xml:space="preserve">电子监管号：           </w:t>
      </w:r>
    </w:p>
    <w:p>
      <w:pPr>
        <w:pStyle w:val="3"/>
        <w:rPr>
          <w:color w:val="000000" w:themeColor="text1"/>
        </w:rPr>
      </w:pPr>
    </w:p>
    <w:p>
      <w:pPr>
        <w:pStyle w:val="3"/>
        <w:rPr>
          <w:rFonts w:ascii="黑体" w:hAnsi="黑体" w:eastAsia="黑体"/>
          <w:color w:val="000000" w:themeColor="text1"/>
        </w:rPr>
      </w:pPr>
      <w:r>
        <w:rPr>
          <w:rFonts w:hint="eastAsia" w:ascii="黑体" w:hAnsi="黑体" w:eastAsia="黑体"/>
          <w:color w:val="000000" w:themeColor="text1"/>
        </w:rPr>
        <w:t>（样本）</w:t>
      </w:r>
    </w:p>
    <w:p>
      <w:pPr>
        <w:pStyle w:val="3"/>
        <w:rPr>
          <w:rStyle w:val="30"/>
          <w:rFonts w:hint="default" w:hAnsi="宋体" w:cs="宋体"/>
          <w:color w:val="000000" w:themeColor="text1"/>
        </w:rPr>
      </w:pPr>
    </w:p>
    <w:p>
      <w:pPr>
        <w:pStyle w:val="3"/>
        <w:rPr>
          <w:rStyle w:val="30"/>
          <w:rFonts w:hint="default" w:hAnsi="宋体" w:cs="宋体"/>
          <w:color w:val="000000" w:themeColor="text1"/>
        </w:rPr>
      </w:pPr>
    </w:p>
    <w:p>
      <w:pPr>
        <w:pStyle w:val="2"/>
        <w:jc w:val="center"/>
        <w:rPr>
          <w:color w:val="000000" w:themeColor="text1"/>
          <w:sz w:val="18"/>
          <w:szCs w:val="18"/>
        </w:rPr>
      </w:pPr>
      <w:bookmarkStart w:id="12" w:name="_Toc3391751"/>
      <w:bookmarkStart w:id="13" w:name="_Toc3391980"/>
      <w:r>
        <w:rPr>
          <w:rFonts w:hint="eastAsia" w:ascii="宋体" w:hAnsi="宋体"/>
          <w:color w:val="000000" w:themeColor="text1"/>
        </w:rPr>
        <w:t>国有建设用地使用权出让合同</w:t>
      </w:r>
      <w:bookmarkEnd w:id="12"/>
      <w:bookmarkEnd w:id="13"/>
    </w:p>
    <w:p>
      <w:pPr>
        <w:pStyle w:val="3"/>
        <w:rPr>
          <w:rFonts w:hAnsi="宋体"/>
          <w:b/>
          <w:bCs/>
          <w:color w:val="000000" w:themeColor="text1"/>
          <w:sz w:val="18"/>
          <w:szCs w:val="18"/>
        </w:rPr>
      </w:pPr>
    </w:p>
    <w:p>
      <w:pPr>
        <w:pStyle w:val="3"/>
        <w:rPr>
          <w:rFonts w:hAnsi="宋体"/>
          <w:color w:val="000000" w:themeColor="text1"/>
          <w:sz w:val="48"/>
          <w:szCs w:val="48"/>
        </w:rPr>
      </w:pPr>
    </w:p>
    <w:p>
      <w:pPr>
        <w:pStyle w:val="3"/>
        <w:rPr>
          <w:rFonts w:hAnsi="宋体"/>
          <w:color w:val="000000" w:themeColor="text1"/>
          <w:sz w:val="48"/>
          <w:szCs w:val="48"/>
        </w:rPr>
      </w:pPr>
    </w:p>
    <w:p>
      <w:pPr>
        <w:pStyle w:val="3"/>
        <w:rPr>
          <w:rFonts w:hAnsi="宋体"/>
          <w:color w:val="000000" w:themeColor="text1"/>
          <w:sz w:val="48"/>
          <w:szCs w:val="48"/>
        </w:rPr>
      </w:pPr>
    </w:p>
    <w:p>
      <w:pPr>
        <w:pStyle w:val="3"/>
        <w:rPr>
          <w:rFonts w:hAnsi="宋体"/>
          <w:color w:val="000000" w:themeColor="text1"/>
          <w:sz w:val="48"/>
          <w:szCs w:val="48"/>
        </w:rPr>
      </w:pPr>
    </w:p>
    <w:p>
      <w:pPr>
        <w:pStyle w:val="3"/>
        <w:rPr>
          <w:rFonts w:hAnsi="宋体"/>
          <w:color w:val="000000" w:themeColor="text1"/>
          <w:sz w:val="48"/>
          <w:szCs w:val="48"/>
        </w:rPr>
      </w:pPr>
    </w:p>
    <w:p>
      <w:pPr>
        <w:pStyle w:val="3"/>
        <w:rPr>
          <w:rFonts w:hAnsi="宋体"/>
          <w:color w:val="000000" w:themeColor="text1"/>
          <w:sz w:val="48"/>
          <w:szCs w:val="48"/>
        </w:rPr>
      </w:pPr>
    </w:p>
    <w:p>
      <w:pPr>
        <w:pStyle w:val="3"/>
        <w:rPr>
          <w:rFonts w:hAnsi="宋体"/>
          <w:color w:val="000000" w:themeColor="text1"/>
          <w:sz w:val="48"/>
          <w:szCs w:val="48"/>
        </w:rPr>
      </w:pPr>
    </w:p>
    <w:p>
      <w:pPr>
        <w:pStyle w:val="3"/>
        <w:rPr>
          <w:rFonts w:hAnsi="宋体"/>
          <w:color w:val="000000" w:themeColor="text1"/>
          <w:sz w:val="48"/>
          <w:szCs w:val="48"/>
        </w:rPr>
      </w:pPr>
    </w:p>
    <w:p>
      <w:pPr>
        <w:pStyle w:val="3"/>
        <w:rPr>
          <w:rFonts w:hAnsi="宋体"/>
          <w:color w:val="000000" w:themeColor="text1"/>
          <w:sz w:val="48"/>
          <w:szCs w:val="48"/>
        </w:rPr>
      </w:pPr>
    </w:p>
    <w:p>
      <w:pPr>
        <w:pStyle w:val="3"/>
        <w:rPr>
          <w:rFonts w:hAnsi="宋体"/>
          <w:color w:val="000000" w:themeColor="text1"/>
          <w:sz w:val="48"/>
          <w:szCs w:val="48"/>
        </w:rPr>
      </w:pPr>
    </w:p>
    <w:p>
      <w:pPr>
        <w:pStyle w:val="3"/>
        <w:spacing w:line="500" w:lineRule="exact"/>
        <w:jc w:val="left"/>
        <w:rPr>
          <w:rFonts w:hAnsi="宋体"/>
          <w:bCs/>
          <w:color w:val="000000" w:themeColor="text1"/>
        </w:rPr>
      </w:pPr>
      <w:r>
        <w:rPr>
          <w:color w:val="000000" w:themeColor="text1"/>
        </w:rPr>
        <w:pict>
          <v:rect id="_x0000_s2052" o:spid="_x0000_s2052" o:spt="1" style="position:absolute;left:0pt;margin-left:319.5pt;margin-top:11.85pt;height:35.1pt;width:48.75pt;z-index:251661312;mso-width-relative:page;mso-height-relative:page;" stroked="t" coordsize="21600,21600" o:gfxdata="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BwW5tgAAAAJAQAADwAAAAAAAAABACAAAAAiAAAAZHJzL2Rvd25y&#10;ZXYueG1sUEsBAhQAFAAAAAgAh07iQMe7TJk3AgAAiQQAAA4AAAAAAAAAAQAgAAAAJwEAAGRycy9l&#10;Mm9Eb2MueG1sUEsFBgAAAAAGAAYAWQEAANAFAAAAAA==&#10;">
            <v:path/>
            <v:fill focussize="0,0"/>
            <v:stroke color="#FFFFFF"/>
            <v:imagedata o:title=""/>
            <o:lock v:ext="edit"/>
            <v:textbox>
              <w:txbxContent>
                <w:p>
                  <w:pPr>
                    <w:rPr>
                      <w:rFonts w:ascii="方正黑体_GBK" w:eastAsia="方正黑体_GBK"/>
                    </w:rPr>
                  </w:pPr>
                  <w:r>
                    <w:rPr>
                      <w:rFonts w:hint="eastAsia" w:ascii="方正黑体_GBK" w:eastAsia="方正黑体_GBK"/>
                    </w:rPr>
                    <w:t>制定</w:t>
                  </w:r>
                </w:p>
              </w:txbxContent>
            </v:textbox>
          </v:rect>
        </w:pict>
      </w:r>
      <w:r>
        <w:rPr>
          <w:color w:val="000000" w:themeColor="text1"/>
        </w:rPr>
        <w:pict>
          <v:rect id="矩形 9" o:spid="_x0000_s2051" o:spt="1" style="position:absolute;left:0pt;margin-left:36pt;margin-top:0pt;height:62.4pt;width:288pt;z-index:251662336;mso-width-relative:page;mso-height-relative:page;" stroked="t" coordsize="21600,21600" o:gfxdata="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PeMpNUAAAAHAQAADwAAAAAAAAABACAAAAAiAAAAZHJzL2Rv&#10;d25yZXYueG1sUEsBAhQAFAAAAAgAh07iQD3dktw9AgAAiAQAAA4AAAAAAAAAAQAgAAAAJAEAAGRy&#10;cy9lMm9Eb2MueG1sUEsFBgAAAAAGAAYAWQEAANMFAAAAAA==&#10;">
            <v:path/>
            <v:fill focussize="0,0"/>
            <v:stroke color="#FFFFFF"/>
            <v:imagedata o:title=""/>
            <o:lock v:ext="edit"/>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中华人民共和国国土资源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v:textbox>
          </v:rect>
        </w:pict>
      </w:r>
    </w:p>
    <w:p>
      <w:pPr>
        <w:pStyle w:val="3"/>
        <w:spacing w:line="500" w:lineRule="exact"/>
        <w:jc w:val="left"/>
        <w:rPr>
          <w:rFonts w:hAnsi="宋体"/>
          <w:b/>
          <w:bCs/>
          <w:color w:val="000000" w:themeColor="text1"/>
          <w:sz w:val="36"/>
          <w:szCs w:val="36"/>
        </w:rPr>
      </w:pPr>
    </w:p>
    <w:p>
      <w:pPr>
        <w:pStyle w:val="3"/>
        <w:ind w:firstLine="4960" w:firstLineChars="1550"/>
        <w:rPr>
          <w:rFonts w:hAnsi="宋体"/>
          <w:color w:val="000000" w:themeColor="text1"/>
        </w:rPr>
      </w:pPr>
    </w:p>
    <w:p>
      <w:pPr>
        <w:pStyle w:val="3"/>
        <w:wordWrap w:val="0"/>
        <w:ind w:right="640"/>
        <w:jc w:val="right"/>
        <w:rPr>
          <w:rFonts w:hAnsi="宋体"/>
          <w:color w:val="000000" w:themeColor="text1"/>
          <w:sz w:val="28"/>
          <w:szCs w:val="28"/>
          <w:u w:val="single"/>
        </w:rPr>
      </w:pPr>
      <w:r>
        <w:rPr>
          <w:rFonts w:hint="eastAsia" w:hAnsi="宋体"/>
          <w:color w:val="000000" w:themeColor="text1"/>
          <w:sz w:val="28"/>
          <w:szCs w:val="28"/>
        </w:rPr>
        <w:t>合同编号：</w:t>
      </w:r>
    </w:p>
    <w:p>
      <w:pPr>
        <w:pStyle w:val="3"/>
        <w:jc w:val="center"/>
        <w:rPr>
          <w:rFonts w:hAnsi="宋体"/>
          <w:color w:val="000000" w:themeColor="text1"/>
          <w:sz w:val="28"/>
          <w:szCs w:val="28"/>
        </w:rPr>
      </w:pPr>
      <w:r>
        <w:rPr>
          <w:rFonts w:hint="eastAsia" w:hAnsi="宋体" w:cs="黑体"/>
          <w:color w:val="000000" w:themeColor="text1"/>
          <w:sz w:val="28"/>
          <w:szCs w:val="28"/>
        </w:rPr>
        <w:t>国有建设用地使用权出让合同</w:t>
      </w:r>
    </w:p>
    <w:p>
      <w:pPr>
        <w:pStyle w:val="3"/>
        <w:jc w:val="center"/>
        <w:rPr>
          <w:rFonts w:hAnsi="宋体"/>
          <w:color w:val="000000" w:themeColor="text1"/>
          <w:sz w:val="28"/>
          <w:szCs w:val="28"/>
        </w:rPr>
      </w:pPr>
    </w:p>
    <w:p>
      <w:pPr>
        <w:pStyle w:val="3"/>
        <w:ind w:firstLine="560" w:firstLineChars="200"/>
        <w:rPr>
          <w:rFonts w:hAnsi="宋体"/>
          <w:color w:val="000000" w:themeColor="text1"/>
          <w:sz w:val="28"/>
          <w:szCs w:val="28"/>
        </w:rPr>
      </w:pPr>
      <w:r>
        <w:rPr>
          <w:rFonts w:hint="eastAsia" w:hAnsi="宋体" w:cs="仿宋_GB2312"/>
          <w:color w:val="000000" w:themeColor="text1"/>
          <w:sz w:val="28"/>
          <w:szCs w:val="28"/>
        </w:rPr>
        <w:t>本合同双方当事人：</w:t>
      </w:r>
    </w:p>
    <w:p>
      <w:pPr>
        <w:pStyle w:val="3"/>
        <w:ind w:firstLine="560" w:firstLineChars="200"/>
        <w:rPr>
          <w:rFonts w:hAnsi="宋体"/>
          <w:color w:val="000000" w:themeColor="text1"/>
          <w:sz w:val="28"/>
          <w:szCs w:val="28"/>
        </w:rPr>
      </w:pPr>
      <w:r>
        <w:rPr>
          <w:rFonts w:hint="eastAsia" w:hAnsi="宋体" w:cs="仿宋_GB2312"/>
          <w:color w:val="000000" w:themeColor="text1"/>
          <w:sz w:val="28"/>
          <w:szCs w:val="28"/>
        </w:rPr>
        <w:t>出让人：；</w:t>
      </w:r>
    </w:p>
    <w:p>
      <w:pPr>
        <w:pStyle w:val="3"/>
        <w:ind w:firstLine="560" w:firstLineChars="200"/>
        <w:rPr>
          <w:rFonts w:hAnsi="宋体" w:cs="仿宋_GB2312"/>
          <w:color w:val="000000" w:themeColor="text1"/>
          <w:sz w:val="28"/>
          <w:szCs w:val="28"/>
        </w:rPr>
      </w:pPr>
      <w:r>
        <w:rPr>
          <w:rFonts w:hint="eastAsia" w:hAnsi="宋体" w:cs="仿宋_GB2312"/>
          <w:color w:val="000000" w:themeColor="text1"/>
          <w:sz w:val="28"/>
          <w:szCs w:val="28"/>
        </w:rPr>
        <w:t xml:space="preserve">通讯地址：；                    </w:t>
      </w:r>
    </w:p>
    <w:p>
      <w:pPr>
        <w:pStyle w:val="3"/>
        <w:ind w:firstLine="560" w:firstLineChars="200"/>
        <w:rPr>
          <w:rFonts w:hAnsi="宋体"/>
          <w:color w:val="000000" w:themeColor="text1"/>
          <w:sz w:val="28"/>
          <w:szCs w:val="28"/>
        </w:rPr>
      </w:pPr>
      <w:r>
        <w:rPr>
          <w:rFonts w:hint="eastAsia" w:hAnsi="宋体" w:cs="仿宋_GB2312"/>
          <w:color w:val="000000" w:themeColor="text1"/>
          <w:sz w:val="28"/>
          <w:szCs w:val="28"/>
        </w:rPr>
        <w:t>邮政编码：</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560" w:firstLineChars="200"/>
        <w:rPr>
          <w:rFonts w:hAnsi="宋体" w:cs="仿宋_GB2312"/>
          <w:color w:val="000000" w:themeColor="text1"/>
          <w:sz w:val="28"/>
          <w:szCs w:val="28"/>
        </w:rPr>
      </w:pPr>
      <w:r>
        <w:rPr>
          <w:rFonts w:hint="eastAsia" w:hAnsi="宋体" w:cs="仿宋_GB2312"/>
          <w:color w:val="000000" w:themeColor="text1"/>
          <w:sz w:val="28"/>
          <w:szCs w:val="28"/>
        </w:rPr>
        <w:t>电话：</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560" w:firstLineChars="200"/>
        <w:rPr>
          <w:rFonts w:hAnsi="宋体"/>
          <w:color w:val="000000" w:themeColor="text1"/>
          <w:sz w:val="28"/>
          <w:szCs w:val="28"/>
        </w:rPr>
      </w:pPr>
      <w:r>
        <w:rPr>
          <w:rFonts w:hint="eastAsia" w:hAnsi="宋体" w:cs="仿宋_GB2312"/>
          <w:color w:val="000000" w:themeColor="text1"/>
          <w:sz w:val="28"/>
          <w:szCs w:val="28"/>
        </w:rPr>
        <w:t>传真：</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560" w:firstLineChars="200"/>
        <w:rPr>
          <w:rFonts w:hAnsi="宋体"/>
          <w:color w:val="000000" w:themeColor="text1"/>
          <w:sz w:val="28"/>
          <w:szCs w:val="28"/>
        </w:rPr>
      </w:pPr>
      <w:r>
        <w:rPr>
          <w:rFonts w:hint="eastAsia" w:hAnsi="宋体" w:cs="仿宋_GB2312"/>
          <w:color w:val="000000" w:themeColor="text1"/>
          <w:sz w:val="28"/>
          <w:szCs w:val="28"/>
        </w:rPr>
        <w:t>开户银行：</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560" w:firstLineChars="200"/>
        <w:rPr>
          <w:rFonts w:hAnsi="宋体" w:cs="仿宋_GB2312"/>
          <w:color w:val="000000" w:themeColor="text1"/>
          <w:sz w:val="28"/>
          <w:szCs w:val="28"/>
        </w:rPr>
      </w:pPr>
      <w:r>
        <w:rPr>
          <w:rFonts w:hint="eastAsia" w:hAnsi="宋体" w:cs="仿宋_GB2312"/>
          <w:color w:val="000000" w:themeColor="text1"/>
          <w:sz w:val="28"/>
          <w:szCs w:val="28"/>
        </w:rPr>
        <w:t xml:space="preserve">账号： </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645"/>
        <w:rPr>
          <w:rFonts w:hAnsi="宋体"/>
          <w:color w:val="000000" w:themeColor="text1"/>
          <w:sz w:val="28"/>
          <w:szCs w:val="28"/>
        </w:rPr>
      </w:pPr>
      <w:r>
        <w:rPr>
          <w:rFonts w:hint="eastAsia" w:hAnsi="宋体" w:cs="仿宋_GB2312"/>
          <w:color w:val="000000" w:themeColor="text1"/>
          <w:sz w:val="28"/>
          <w:szCs w:val="28"/>
        </w:rPr>
        <w:t>受让人：</w:t>
      </w:r>
    </w:p>
    <w:p>
      <w:pPr>
        <w:pStyle w:val="3"/>
        <w:ind w:firstLine="560" w:firstLineChars="200"/>
        <w:rPr>
          <w:rFonts w:hAnsi="宋体" w:cs="仿宋_GB2312"/>
          <w:color w:val="000000" w:themeColor="text1"/>
          <w:sz w:val="28"/>
          <w:szCs w:val="28"/>
        </w:rPr>
      </w:pPr>
      <w:r>
        <w:rPr>
          <w:rFonts w:hint="eastAsia" w:hAnsi="宋体" w:cs="仿宋_GB2312"/>
          <w:color w:val="000000" w:themeColor="text1"/>
          <w:sz w:val="28"/>
          <w:szCs w:val="28"/>
        </w:rPr>
        <w:t>通讯地址：</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560" w:firstLineChars="200"/>
        <w:rPr>
          <w:rFonts w:hAnsi="宋体"/>
          <w:color w:val="000000" w:themeColor="text1"/>
          <w:sz w:val="28"/>
          <w:szCs w:val="28"/>
        </w:rPr>
      </w:pPr>
      <w:r>
        <w:rPr>
          <w:rFonts w:hint="eastAsia" w:hAnsi="宋体" w:cs="仿宋_GB2312"/>
          <w:color w:val="000000" w:themeColor="text1"/>
          <w:sz w:val="28"/>
          <w:szCs w:val="28"/>
        </w:rPr>
        <w:t>邮政编码：</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560" w:firstLineChars="200"/>
        <w:rPr>
          <w:rFonts w:hAnsi="宋体" w:cs="仿宋_GB2312"/>
          <w:color w:val="000000" w:themeColor="text1"/>
          <w:sz w:val="28"/>
          <w:szCs w:val="28"/>
        </w:rPr>
      </w:pPr>
      <w:r>
        <w:rPr>
          <w:rFonts w:hint="eastAsia" w:hAnsi="宋体" w:cs="仿宋_GB2312"/>
          <w:color w:val="000000" w:themeColor="text1"/>
          <w:sz w:val="28"/>
          <w:szCs w:val="28"/>
        </w:rPr>
        <w:t>电话：</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560" w:firstLineChars="200"/>
        <w:rPr>
          <w:rFonts w:hAnsi="宋体"/>
          <w:color w:val="000000" w:themeColor="text1"/>
          <w:sz w:val="28"/>
          <w:szCs w:val="28"/>
        </w:rPr>
      </w:pPr>
      <w:r>
        <w:rPr>
          <w:rFonts w:hint="eastAsia" w:hAnsi="宋体" w:cs="仿宋_GB2312"/>
          <w:color w:val="000000" w:themeColor="text1"/>
          <w:sz w:val="28"/>
          <w:szCs w:val="28"/>
        </w:rPr>
        <w:t>传真：</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560" w:firstLineChars="200"/>
        <w:rPr>
          <w:rFonts w:hAnsi="宋体"/>
          <w:color w:val="000000" w:themeColor="text1"/>
          <w:sz w:val="28"/>
          <w:szCs w:val="28"/>
        </w:rPr>
      </w:pPr>
      <w:r>
        <w:rPr>
          <w:rFonts w:hint="eastAsia" w:hAnsi="宋体" w:cs="仿宋_GB2312"/>
          <w:color w:val="000000" w:themeColor="text1"/>
          <w:sz w:val="28"/>
          <w:szCs w:val="28"/>
        </w:rPr>
        <w:t>开户银行：</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560" w:firstLineChars="200"/>
        <w:rPr>
          <w:rFonts w:hAnsi="宋体" w:cs="仿宋_GB2312"/>
          <w:color w:val="000000" w:themeColor="text1"/>
          <w:sz w:val="28"/>
          <w:szCs w:val="28"/>
        </w:rPr>
      </w:pPr>
      <w:r>
        <w:rPr>
          <w:rFonts w:hint="eastAsia" w:hAnsi="宋体" w:cs="仿宋_GB2312"/>
          <w:color w:val="000000" w:themeColor="text1"/>
          <w:sz w:val="28"/>
          <w:szCs w:val="28"/>
        </w:rPr>
        <w:t>账号：</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rPr>
          <w:rFonts w:hAnsi="宋体" w:cs="黑体"/>
          <w:color w:val="000000" w:themeColor="text1"/>
          <w:sz w:val="28"/>
          <w:szCs w:val="28"/>
        </w:rPr>
      </w:pPr>
    </w:p>
    <w:p>
      <w:pPr>
        <w:pStyle w:val="3"/>
        <w:rPr>
          <w:rFonts w:hAnsi="宋体" w:cs="黑体"/>
          <w:color w:val="000000" w:themeColor="text1"/>
          <w:sz w:val="28"/>
          <w:szCs w:val="28"/>
        </w:rPr>
      </w:pPr>
    </w:p>
    <w:p>
      <w:pPr>
        <w:pStyle w:val="3"/>
        <w:rPr>
          <w:rFonts w:hAnsi="宋体" w:cs="黑体"/>
          <w:color w:val="000000" w:themeColor="text1"/>
          <w:sz w:val="28"/>
          <w:szCs w:val="28"/>
        </w:rPr>
      </w:pPr>
    </w:p>
    <w:p>
      <w:pPr>
        <w:pStyle w:val="3"/>
        <w:jc w:val="center"/>
        <w:rPr>
          <w:rFonts w:hAnsi="宋体" w:cs="黑体"/>
          <w:color w:val="000000" w:themeColor="text1"/>
          <w:sz w:val="28"/>
          <w:szCs w:val="28"/>
        </w:rPr>
      </w:pPr>
    </w:p>
    <w:p>
      <w:pPr>
        <w:pStyle w:val="3"/>
        <w:jc w:val="center"/>
        <w:rPr>
          <w:rFonts w:hAnsi="宋体" w:cs="黑体"/>
          <w:color w:val="000000" w:themeColor="text1"/>
          <w:sz w:val="28"/>
          <w:szCs w:val="28"/>
        </w:rPr>
      </w:pPr>
      <w:r>
        <w:rPr>
          <w:rFonts w:hint="eastAsia" w:hAnsi="宋体" w:cs="黑体"/>
          <w:color w:val="000000" w:themeColor="text1"/>
          <w:sz w:val="28"/>
          <w:szCs w:val="28"/>
        </w:rPr>
        <w:t>第一章 总   则</w:t>
      </w:r>
    </w:p>
    <w:p>
      <w:pPr>
        <w:pStyle w:val="3"/>
        <w:jc w:val="center"/>
        <w:rPr>
          <w:rFonts w:hAnsi="宋体" w:cs="仿宋_GB2312"/>
          <w:color w:val="000000" w:themeColor="text1"/>
          <w:sz w:val="28"/>
          <w:szCs w:val="28"/>
        </w:rPr>
      </w:pPr>
    </w:p>
    <w:p>
      <w:pPr>
        <w:pStyle w:val="3"/>
        <w:ind w:firstLine="551" w:firstLineChars="196"/>
        <w:rPr>
          <w:rFonts w:hAnsi="宋体"/>
          <w:color w:val="000000" w:themeColor="text1"/>
          <w:sz w:val="28"/>
          <w:szCs w:val="28"/>
        </w:rPr>
      </w:pPr>
      <w:r>
        <w:rPr>
          <w:rFonts w:hint="eastAsia" w:hAnsi="宋体" w:cs="仿宋_GB2312"/>
          <w:b/>
          <w:bCs/>
          <w:color w:val="000000" w:themeColor="text1"/>
          <w:sz w:val="28"/>
          <w:szCs w:val="28"/>
        </w:rPr>
        <w:t>第一条</w:t>
      </w:r>
      <w:r>
        <w:rPr>
          <w:rFonts w:hint="eastAsia" w:hAnsi="宋体" w:cs="仿宋_GB2312"/>
          <w:color w:val="000000" w:themeColor="text1"/>
          <w:sz w:val="28"/>
          <w:szCs w:val="28"/>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3"/>
        <w:ind w:firstLine="562" w:firstLineChars="200"/>
        <w:rPr>
          <w:rFonts w:hAnsi="宋体" w:cs="仿宋_GB2312"/>
          <w:color w:val="000000" w:themeColor="text1"/>
          <w:sz w:val="28"/>
          <w:szCs w:val="28"/>
        </w:rPr>
      </w:pPr>
      <w:r>
        <w:rPr>
          <w:rFonts w:hint="eastAsia" w:hAnsi="宋体" w:cs="仿宋_GB2312"/>
          <w:b/>
          <w:bCs/>
          <w:color w:val="000000" w:themeColor="text1"/>
          <w:sz w:val="28"/>
          <w:szCs w:val="28"/>
        </w:rPr>
        <w:t>第二条</w:t>
      </w:r>
      <w:r>
        <w:rPr>
          <w:rFonts w:hint="eastAsia" w:hAnsi="宋体" w:cs="仿宋_GB2312"/>
          <w:color w:val="000000" w:themeColor="text1"/>
          <w:sz w:val="28"/>
          <w:szCs w:val="28"/>
        </w:rPr>
        <w:t xml:space="preserve">  出让土地的所有权属中华人民共和国，出让人根据法律的授权出让国有建设用地使用权，地下资源、埋藏物不属于国有建设用地使用权出让范围。   </w:t>
      </w:r>
    </w:p>
    <w:p>
      <w:pPr>
        <w:pStyle w:val="3"/>
        <w:ind w:firstLine="562" w:firstLineChars="200"/>
        <w:rPr>
          <w:rFonts w:hAnsi="宋体"/>
          <w:color w:val="000000" w:themeColor="text1"/>
          <w:sz w:val="28"/>
          <w:szCs w:val="28"/>
        </w:rPr>
      </w:pPr>
      <w:r>
        <w:rPr>
          <w:rFonts w:hint="eastAsia" w:hAnsi="宋体" w:cs="仿宋_GB2312"/>
          <w:b/>
          <w:bCs/>
          <w:color w:val="000000" w:themeColor="text1"/>
          <w:sz w:val="28"/>
          <w:szCs w:val="28"/>
        </w:rPr>
        <w:t xml:space="preserve">第三条  </w:t>
      </w:r>
      <w:r>
        <w:rPr>
          <w:rFonts w:hint="eastAsia" w:hAnsi="宋体" w:cs="仿宋_GB2312"/>
          <w:color w:val="000000" w:themeColor="text1"/>
          <w:sz w:val="28"/>
          <w:szCs w:val="28"/>
        </w:rPr>
        <w:t>受让人对依法取得的国有建设用地，在出让期限内享有占有、使用、收益和依法处置的权利，有权利用该土地依法建造建筑物、构筑物及其附属设施。</w:t>
      </w:r>
    </w:p>
    <w:p>
      <w:pPr>
        <w:pStyle w:val="3"/>
        <w:ind w:firstLine="560" w:firstLineChars="200"/>
        <w:rPr>
          <w:rFonts w:hAnsi="宋体"/>
          <w:color w:val="000000" w:themeColor="text1"/>
          <w:sz w:val="28"/>
          <w:szCs w:val="28"/>
        </w:rPr>
      </w:pPr>
    </w:p>
    <w:p>
      <w:pPr>
        <w:pStyle w:val="3"/>
        <w:jc w:val="center"/>
        <w:rPr>
          <w:rFonts w:hAnsi="宋体" w:cs="黑体"/>
          <w:color w:val="000000" w:themeColor="text1"/>
          <w:sz w:val="28"/>
          <w:szCs w:val="28"/>
        </w:rPr>
      </w:pPr>
      <w:r>
        <w:rPr>
          <w:rFonts w:hint="eastAsia" w:hAnsi="宋体" w:cs="黑体"/>
          <w:color w:val="000000" w:themeColor="text1"/>
          <w:sz w:val="28"/>
          <w:szCs w:val="28"/>
        </w:rPr>
        <w:t>第二章 出让土地的交付与出让价款的缴纳</w:t>
      </w:r>
    </w:p>
    <w:p>
      <w:pPr>
        <w:pStyle w:val="3"/>
        <w:jc w:val="center"/>
        <w:rPr>
          <w:rFonts w:hAnsi="宋体"/>
          <w:color w:val="000000" w:themeColor="text1"/>
          <w:sz w:val="28"/>
          <w:szCs w:val="28"/>
        </w:rPr>
      </w:pPr>
    </w:p>
    <w:p>
      <w:pPr>
        <w:pStyle w:val="3"/>
        <w:ind w:firstLine="645"/>
        <w:rPr>
          <w:rFonts w:hAnsi="宋体" w:cs="仿宋_GB2312"/>
          <w:color w:val="000000" w:themeColor="text1"/>
          <w:sz w:val="28"/>
          <w:szCs w:val="28"/>
        </w:rPr>
      </w:pPr>
      <w:r>
        <w:rPr>
          <w:rFonts w:hint="eastAsia" w:hAnsi="宋体" w:cs="仿宋_GB2312"/>
          <w:b/>
          <w:bCs/>
          <w:color w:val="000000" w:themeColor="text1"/>
          <w:sz w:val="28"/>
          <w:szCs w:val="28"/>
        </w:rPr>
        <w:t>第四条</w:t>
      </w:r>
      <w:r>
        <w:rPr>
          <w:rFonts w:hint="eastAsia" w:hAnsi="宋体" w:cs="仿宋_GB2312"/>
          <w:color w:val="000000" w:themeColor="text1"/>
          <w:sz w:val="28"/>
          <w:szCs w:val="28"/>
        </w:rPr>
        <w:t xml:space="preserve">  本合同项下出让宗地编号为，宗地总面积大写 平方米（小写平方米），其中出让宗地面积为大写平方米（小写平方米）。</w:t>
      </w:r>
    </w:p>
    <w:p>
      <w:pPr>
        <w:pStyle w:val="3"/>
        <w:ind w:firstLine="645"/>
        <w:rPr>
          <w:rFonts w:hAnsi="宋体" w:cs="仿宋_GB2312"/>
          <w:color w:val="000000" w:themeColor="text1"/>
          <w:sz w:val="28"/>
          <w:szCs w:val="28"/>
        </w:rPr>
      </w:pPr>
      <w:r>
        <w:rPr>
          <w:rFonts w:hint="eastAsia" w:hAnsi="宋体" w:cs="仿宋_GB2312"/>
          <w:color w:val="000000" w:themeColor="text1"/>
          <w:sz w:val="28"/>
          <w:szCs w:val="28"/>
        </w:rPr>
        <w:t>本合同项下的出让宗地坐落于。</w:t>
      </w:r>
    </w:p>
    <w:p>
      <w:pPr>
        <w:pStyle w:val="3"/>
        <w:ind w:firstLine="560" w:firstLineChars="200"/>
        <w:rPr>
          <w:rFonts w:hAnsi="宋体" w:cs="仿宋_GB2312"/>
          <w:color w:val="000000" w:themeColor="text1"/>
          <w:sz w:val="28"/>
          <w:szCs w:val="28"/>
          <w:u w:val="single"/>
        </w:rPr>
      </w:pPr>
      <w:r>
        <w:rPr>
          <w:rFonts w:hint="eastAsia" w:hAnsi="宋体" w:cs="仿宋_GB2312"/>
          <w:color w:val="000000" w:themeColor="text1"/>
          <w:sz w:val="28"/>
          <w:szCs w:val="28"/>
        </w:rPr>
        <w:t>本合同项下出让宗地的平面界址为</w:t>
      </w:r>
      <w:r>
        <w:rPr>
          <w:rFonts w:hint="eastAsia" w:hAnsi="宋体" w:cs="仿宋_GB2312"/>
          <w:color w:val="000000" w:themeColor="text1"/>
          <w:sz w:val="28"/>
          <w:szCs w:val="28"/>
          <w:u w:val="single"/>
        </w:rPr>
        <w:t xml:space="preserve">   /                         </w:t>
      </w:r>
    </w:p>
    <w:p>
      <w:pPr>
        <w:pStyle w:val="3"/>
        <w:rPr>
          <w:rFonts w:hAnsi="宋体"/>
          <w:color w:val="000000" w:themeColor="text1"/>
          <w:sz w:val="28"/>
          <w:szCs w:val="28"/>
        </w:rPr>
      </w:pPr>
      <w:r>
        <w:rPr>
          <w:rFonts w:hint="eastAsia" w:hAnsi="宋体" w:cs="仿宋_GB2312"/>
          <w:color w:val="000000" w:themeColor="text1"/>
          <w:sz w:val="28"/>
          <w:szCs w:val="28"/>
        </w:rPr>
        <w:t>；出让宗地的平面界址图见附件1。</w:t>
      </w:r>
    </w:p>
    <w:p>
      <w:pPr>
        <w:pStyle w:val="3"/>
        <w:ind w:firstLine="560" w:firstLineChars="200"/>
        <w:rPr>
          <w:rFonts w:hAnsi="宋体"/>
          <w:color w:val="000000" w:themeColor="text1"/>
          <w:sz w:val="28"/>
          <w:szCs w:val="28"/>
          <w:u w:val="single"/>
        </w:rPr>
      </w:pPr>
      <w:r>
        <w:rPr>
          <w:rFonts w:hint="eastAsia" w:hAnsi="宋体" w:cs="仿宋_GB2312"/>
          <w:color w:val="000000" w:themeColor="text1"/>
          <w:sz w:val="28"/>
          <w:szCs w:val="28"/>
        </w:rPr>
        <w:t>本合同项下出让宗地的竖向界限以</w:t>
      </w:r>
      <w:r>
        <w:rPr>
          <w:rFonts w:hint="eastAsia" w:hAnsi="宋体" w:cs="仿宋_GB2312"/>
          <w:color w:val="000000" w:themeColor="text1"/>
          <w:sz w:val="28"/>
          <w:szCs w:val="28"/>
          <w:u w:val="single"/>
        </w:rPr>
        <w:t xml:space="preserve">  /   </w:t>
      </w:r>
    </w:p>
    <w:p>
      <w:pPr>
        <w:pStyle w:val="3"/>
        <w:rPr>
          <w:rFonts w:hAnsi="宋体"/>
          <w:color w:val="000000" w:themeColor="text1"/>
          <w:sz w:val="28"/>
          <w:szCs w:val="28"/>
        </w:rPr>
      </w:pPr>
      <w:r>
        <w:rPr>
          <w:rFonts w:hint="eastAsia" w:hAnsi="宋体" w:cs="仿宋_GB2312"/>
          <w:color w:val="000000" w:themeColor="text1"/>
          <w:sz w:val="28"/>
          <w:szCs w:val="28"/>
        </w:rPr>
        <w:t>为上界限，以</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为下界限，高差为</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米。出让宗地竖向界限见附件2。</w:t>
      </w:r>
    </w:p>
    <w:p>
      <w:pPr>
        <w:pStyle w:val="3"/>
        <w:ind w:firstLine="560" w:firstLineChars="200"/>
        <w:rPr>
          <w:rFonts w:hAnsi="宋体"/>
          <w:color w:val="000000" w:themeColor="text1"/>
          <w:sz w:val="28"/>
          <w:szCs w:val="28"/>
          <w:u w:val="single"/>
        </w:rPr>
      </w:pPr>
      <w:r>
        <w:rPr>
          <w:rFonts w:hint="eastAsia" w:hAnsi="宋体" w:cs="仿宋_GB2312"/>
          <w:color w:val="000000" w:themeColor="text1"/>
          <w:sz w:val="28"/>
          <w:szCs w:val="28"/>
        </w:rPr>
        <w:t>出让宗地空间范围是以上述界址点所构成的垂直面和上、下界限高程平面封闭形成的空间范围。</w:t>
      </w:r>
    </w:p>
    <w:p>
      <w:pPr>
        <w:pStyle w:val="3"/>
        <w:tabs>
          <w:tab w:val="left" w:pos="1260"/>
        </w:tabs>
        <w:ind w:firstLine="562" w:firstLineChars="200"/>
        <w:rPr>
          <w:rFonts w:hAnsi="宋体" w:cs="仿宋_GB2312"/>
          <w:color w:val="000000" w:themeColor="text1"/>
          <w:sz w:val="28"/>
          <w:szCs w:val="28"/>
          <w:u w:val="single"/>
        </w:rPr>
      </w:pPr>
      <w:r>
        <w:rPr>
          <w:rFonts w:hint="eastAsia" w:hAnsi="宋体" w:cs="仿宋_GB2312"/>
          <w:b/>
          <w:bCs/>
          <w:color w:val="000000" w:themeColor="text1"/>
          <w:sz w:val="28"/>
          <w:szCs w:val="28"/>
        </w:rPr>
        <w:t xml:space="preserve">第五条  </w:t>
      </w:r>
      <w:r>
        <w:rPr>
          <w:rFonts w:hint="eastAsia" w:hAnsi="宋体" w:cs="仿宋_GB2312"/>
          <w:color w:val="000000" w:themeColor="text1"/>
          <w:sz w:val="28"/>
          <w:szCs w:val="28"/>
        </w:rPr>
        <w:t xml:space="preserve">本合同项下出让宗地的用途为 </w:t>
      </w:r>
    </w:p>
    <w:p>
      <w:pPr>
        <w:pStyle w:val="3"/>
        <w:tabs>
          <w:tab w:val="left" w:pos="1260"/>
        </w:tabs>
        <w:rPr>
          <w:rFonts w:hAnsi="宋体"/>
          <w:color w:val="000000" w:themeColor="text1"/>
          <w:sz w:val="28"/>
          <w:szCs w:val="28"/>
        </w:rPr>
      </w:pPr>
      <w:r>
        <w:rPr>
          <w:rFonts w:hint="eastAsia" w:hAnsi="宋体" w:cs="仿宋_GB2312"/>
          <w:color w:val="000000" w:themeColor="text1"/>
          <w:sz w:val="28"/>
          <w:szCs w:val="28"/>
          <w:u w:val="single"/>
        </w:rPr>
        <w:t xml:space="preserve">      面积：     公顷  </w:t>
      </w:r>
      <w:r>
        <w:rPr>
          <w:rFonts w:hint="eastAsia" w:hAnsi="宋体" w:cs="仿宋_GB2312"/>
          <w:color w:val="000000" w:themeColor="text1"/>
          <w:sz w:val="28"/>
          <w:szCs w:val="28"/>
        </w:rPr>
        <w:t>。</w:t>
      </w:r>
    </w:p>
    <w:p>
      <w:pPr>
        <w:pStyle w:val="3"/>
        <w:ind w:firstLine="562" w:firstLineChars="200"/>
        <w:rPr>
          <w:rFonts w:hAnsi="宋体"/>
          <w:color w:val="000000" w:themeColor="text1"/>
          <w:sz w:val="28"/>
          <w:szCs w:val="28"/>
        </w:rPr>
      </w:pPr>
      <w:r>
        <w:rPr>
          <w:rFonts w:hint="eastAsia" w:hAnsi="宋体" w:cs="仿宋_GB2312"/>
          <w:b/>
          <w:bCs/>
          <w:color w:val="000000" w:themeColor="text1"/>
          <w:sz w:val="28"/>
          <w:szCs w:val="28"/>
        </w:rPr>
        <w:t>第六条</w:t>
      </w:r>
      <w:r>
        <w:rPr>
          <w:rFonts w:hint="eastAsia" w:hAnsi="宋体" w:cs="仿宋_GB2312"/>
          <w:color w:val="000000" w:themeColor="text1"/>
          <w:sz w:val="28"/>
          <w:szCs w:val="28"/>
        </w:rPr>
        <w:t>出让人同意在年 月 日前将出让宗地交付给受让人，出让人同意在交付土地时该宗地应达到本条第</w:t>
      </w:r>
      <w:r>
        <w:rPr>
          <w:rFonts w:hint="eastAsia" w:hAnsi="宋体" w:cs="仿宋_GB2312"/>
          <w:color w:val="000000" w:themeColor="text1"/>
          <w:sz w:val="28"/>
          <w:szCs w:val="28"/>
          <w:u w:val="single"/>
        </w:rPr>
        <w:t xml:space="preserve"> (一) </w:t>
      </w:r>
      <w:r>
        <w:rPr>
          <w:rFonts w:hint="eastAsia" w:hAnsi="宋体" w:cs="仿宋_GB2312"/>
          <w:color w:val="000000" w:themeColor="text1"/>
          <w:sz w:val="28"/>
          <w:szCs w:val="28"/>
        </w:rPr>
        <w:t>项规定的土地条件：</w:t>
      </w:r>
    </w:p>
    <w:p>
      <w:pPr>
        <w:pStyle w:val="3"/>
        <w:ind w:firstLine="560" w:firstLineChars="200"/>
        <w:rPr>
          <w:rFonts w:hAnsi="宋体"/>
          <w:color w:val="000000" w:themeColor="text1"/>
          <w:sz w:val="28"/>
          <w:szCs w:val="28"/>
          <w:u w:val="single"/>
        </w:rPr>
      </w:pPr>
      <w:r>
        <w:rPr>
          <w:rFonts w:hint="eastAsia" w:hAnsi="宋体" w:cs="仿宋_GB2312"/>
          <w:color w:val="000000" w:themeColor="text1"/>
          <w:sz w:val="28"/>
          <w:szCs w:val="28"/>
        </w:rPr>
        <w:t>（一）场地平整达到</w:t>
      </w:r>
      <w:r>
        <w:rPr>
          <w:rFonts w:hint="eastAsia" w:hAnsi="宋体" w:cs="仿宋_GB2312"/>
          <w:color w:val="000000" w:themeColor="text1"/>
          <w:sz w:val="28"/>
          <w:szCs w:val="28"/>
          <w:u w:val="single"/>
        </w:rPr>
        <w:t xml:space="preserve">             /             </w:t>
      </w:r>
    </w:p>
    <w:p>
      <w:pPr>
        <w:pStyle w:val="3"/>
        <w:rPr>
          <w:rFonts w:hAnsi="宋体"/>
          <w:color w:val="000000" w:themeColor="text1"/>
          <w:sz w:val="28"/>
          <w:szCs w:val="28"/>
        </w:rPr>
      </w:pPr>
      <w:r>
        <w:rPr>
          <w:rFonts w:hint="eastAsia" w:hAnsi="宋体" w:cs="仿宋_GB2312"/>
          <w:color w:val="000000" w:themeColor="text1"/>
          <w:sz w:val="28"/>
          <w:szCs w:val="28"/>
        </w:rPr>
        <w:t>；</w:t>
      </w:r>
    </w:p>
    <w:p>
      <w:pPr>
        <w:pStyle w:val="3"/>
        <w:ind w:firstLine="560" w:firstLineChars="200"/>
        <w:rPr>
          <w:rFonts w:hAnsi="宋体"/>
          <w:color w:val="000000" w:themeColor="text1"/>
          <w:sz w:val="28"/>
          <w:szCs w:val="28"/>
          <w:u w:val="single"/>
        </w:rPr>
      </w:pPr>
      <w:r>
        <w:rPr>
          <w:rFonts w:hint="eastAsia" w:hAnsi="宋体" w:cs="仿宋_GB2312"/>
          <w:color w:val="000000" w:themeColor="text1"/>
          <w:sz w:val="28"/>
          <w:szCs w:val="28"/>
        </w:rPr>
        <w:t>周围基础设施达到</w:t>
      </w:r>
      <w:r>
        <w:rPr>
          <w:rFonts w:hint="eastAsia" w:hAnsi="宋体" w:cs="仿宋_GB2312"/>
          <w:color w:val="000000" w:themeColor="text1"/>
          <w:sz w:val="28"/>
          <w:szCs w:val="28"/>
          <w:u w:val="single"/>
        </w:rPr>
        <w:t xml:space="preserve">              /                </w:t>
      </w:r>
    </w:p>
    <w:p>
      <w:pPr>
        <w:pStyle w:val="3"/>
        <w:rPr>
          <w:rFonts w:hAnsi="宋体"/>
          <w:color w:val="000000" w:themeColor="text1"/>
          <w:sz w:val="28"/>
          <w:szCs w:val="28"/>
        </w:rPr>
      </w:pPr>
      <w:r>
        <w:rPr>
          <w:rFonts w:hint="eastAsia" w:hAnsi="宋体" w:cs="仿宋_GB2312"/>
          <w:color w:val="000000" w:themeColor="text1"/>
          <w:sz w:val="28"/>
          <w:szCs w:val="28"/>
        </w:rPr>
        <w:t>；</w:t>
      </w:r>
    </w:p>
    <w:p>
      <w:pPr>
        <w:pStyle w:val="3"/>
        <w:ind w:firstLine="560" w:firstLineChars="200"/>
        <w:rPr>
          <w:rFonts w:hAnsi="宋体"/>
          <w:color w:val="000000" w:themeColor="text1"/>
          <w:sz w:val="28"/>
          <w:szCs w:val="28"/>
          <w:u w:val="single"/>
        </w:rPr>
      </w:pPr>
      <w:r>
        <w:rPr>
          <w:rFonts w:hint="eastAsia" w:hAnsi="宋体" w:cs="仿宋_GB2312"/>
          <w:color w:val="000000" w:themeColor="text1"/>
          <w:sz w:val="28"/>
          <w:szCs w:val="28"/>
        </w:rPr>
        <w:t>（二）现状土地条件</w:t>
      </w:r>
      <w:r>
        <w:rPr>
          <w:rFonts w:hint="eastAsia" w:hAnsi="宋体" w:cs="仿宋_GB2312"/>
          <w:color w:val="000000" w:themeColor="text1"/>
          <w:sz w:val="28"/>
          <w:szCs w:val="28"/>
          <w:u w:val="single"/>
        </w:rPr>
        <w:t xml:space="preserve">             /              </w:t>
      </w:r>
    </w:p>
    <w:p>
      <w:pPr>
        <w:pStyle w:val="3"/>
        <w:rPr>
          <w:rFonts w:hAnsi="宋体"/>
          <w:color w:val="000000" w:themeColor="text1"/>
          <w:sz w:val="28"/>
          <w:szCs w:val="28"/>
        </w:rPr>
      </w:pPr>
      <w:r>
        <w:rPr>
          <w:rFonts w:hint="eastAsia" w:hAnsi="宋体" w:cs="仿宋_GB2312"/>
          <w:color w:val="000000" w:themeColor="text1"/>
          <w:sz w:val="28"/>
          <w:szCs w:val="28"/>
        </w:rPr>
        <w:t>。</w:t>
      </w:r>
    </w:p>
    <w:p>
      <w:pPr>
        <w:pStyle w:val="3"/>
        <w:ind w:firstLine="562" w:firstLineChars="200"/>
        <w:rPr>
          <w:rFonts w:hAnsi="宋体"/>
          <w:color w:val="000000" w:themeColor="text1"/>
          <w:sz w:val="28"/>
          <w:szCs w:val="28"/>
        </w:rPr>
      </w:pPr>
      <w:r>
        <w:rPr>
          <w:rFonts w:hint="eastAsia" w:hAnsi="宋体" w:cs="仿宋_GB2312"/>
          <w:b/>
          <w:bCs/>
          <w:color w:val="000000" w:themeColor="text1"/>
          <w:sz w:val="28"/>
          <w:szCs w:val="28"/>
        </w:rPr>
        <w:t xml:space="preserve">第七条 </w:t>
      </w:r>
      <w:r>
        <w:rPr>
          <w:rFonts w:hint="eastAsia" w:hAnsi="宋体" w:cs="仿宋_GB2312"/>
          <w:color w:val="000000" w:themeColor="text1"/>
          <w:sz w:val="28"/>
          <w:szCs w:val="28"/>
        </w:rPr>
        <w:t xml:space="preserve"> 本合同项下的国有建设用地使用权出让年期为</w:t>
      </w:r>
    </w:p>
    <w:p>
      <w:pPr>
        <w:pStyle w:val="3"/>
        <w:rPr>
          <w:rFonts w:hAnsi="宋体"/>
          <w:color w:val="000000" w:themeColor="text1"/>
          <w:sz w:val="28"/>
          <w:szCs w:val="28"/>
        </w:rPr>
      </w:pPr>
      <w:r>
        <w:rPr>
          <w:rFonts w:hint="eastAsia" w:hAnsi="宋体" w:cs="仿宋_GB2312"/>
          <w:color w:val="000000" w:themeColor="text1"/>
          <w:sz w:val="28"/>
          <w:szCs w:val="28"/>
        </w:rPr>
        <w:t>年，按本合同第六条约定的交付土地之日起算；原划拨（承租）国有建设用地使用权补办出让手续的，出让年期自合同签订之日起算。</w:t>
      </w:r>
    </w:p>
    <w:p>
      <w:pPr>
        <w:pStyle w:val="3"/>
        <w:ind w:firstLine="562" w:firstLineChars="200"/>
        <w:rPr>
          <w:rFonts w:hAnsi="宋体"/>
          <w:color w:val="000000" w:themeColor="text1"/>
          <w:sz w:val="28"/>
          <w:szCs w:val="28"/>
        </w:rPr>
      </w:pPr>
      <w:r>
        <w:rPr>
          <w:rFonts w:hint="eastAsia" w:hAnsi="宋体" w:cs="仿宋_GB2312"/>
          <w:b/>
          <w:bCs/>
          <w:color w:val="000000" w:themeColor="text1"/>
          <w:sz w:val="28"/>
          <w:szCs w:val="28"/>
        </w:rPr>
        <w:t>第八条</w:t>
      </w:r>
      <w:r>
        <w:rPr>
          <w:rFonts w:hint="eastAsia" w:hAnsi="宋体" w:cs="仿宋_GB2312"/>
          <w:color w:val="000000" w:themeColor="text1"/>
          <w:sz w:val="28"/>
          <w:szCs w:val="28"/>
        </w:rPr>
        <w:t xml:space="preserve">  本合同项下宗地的国有建设用地使用权出让价款为人民币大写元 （小写元），每平方米人民币大写元（小写元）。</w:t>
      </w:r>
    </w:p>
    <w:p>
      <w:pPr>
        <w:pStyle w:val="3"/>
        <w:ind w:firstLine="562" w:firstLineChars="200"/>
        <w:jc w:val="left"/>
        <w:rPr>
          <w:rFonts w:hAnsi="宋体"/>
          <w:color w:val="000000" w:themeColor="text1"/>
          <w:sz w:val="28"/>
          <w:szCs w:val="28"/>
          <w:u w:val="single"/>
        </w:rPr>
      </w:pPr>
      <w:r>
        <w:rPr>
          <w:rFonts w:hint="eastAsia" w:hAnsi="宋体" w:cs="仿宋_GB2312"/>
          <w:b/>
          <w:bCs/>
          <w:color w:val="000000" w:themeColor="text1"/>
          <w:sz w:val="28"/>
          <w:szCs w:val="28"/>
        </w:rPr>
        <w:t xml:space="preserve">第九条  </w:t>
      </w:r>
      <w:r>
        <w:rPr>
          <w:rFonts w:hint="eastAsia" w:hAnsi="宋体" w:cs="仿宋_GB2312"/>
          <w:color w:val="000000" w:themeColor="text1"/>
          <w:sz w:val="28"/>
          <w:szCs w:val="28"/>
        </w:rPr>
        <w:t>本合同项下宗地的定金为人民币大写</w:t>
      </w:r>
    </w:p>
    <w:p>
      <w:pPr>
        <w:pStyle w:val="3"/>
        <w:jc w:val="left"/>
        <w:rPr>
          <w:rFonts w:hAnsi="宋体"/>
          <w:color w:val="000000" w:themeColor="text1"/>
          <w:sz w:val="28"/>
          <w:szCs w:val="28"/>
        </w:rPr>
      </w:pP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元（小写</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元），定金抵作土地出让价款。</w:t>
      </w:r>
    </w:p>
    <w:p>
      <w:pPr>
        <w:pStyle w:val="3"/>
        <w:ind w:firstLine="562" w:firstLineChars="200"/>
        <w:rPr>
          <w:rFonts w:hAnsi="宋体"/>
          <w:color w:val="000000" w:themeColor="text1"/>
          <w:sz w:val="28"/>
          <w:szCs w:val="28"/>
        </w:rPr>
      </w:pPr>
      <w:r>
        <w:rPr>
          <w:rFonts w:hint="eastAsia" w:hAnsi="宋体" w:cs="仿宋_GB2312"/>
          <w:b/>
          <w:bCs/>
          <w:color w:val="000000" w:themeColor="text1"/>
          <w:sz w:val="28"/>
          <w:szCs w:val="28"/>
        </w:rPr>
        <w:t>第十条</w:t>
      </w:r>
      <w:r>
        <w:rPr>
          <w:rFonts w:hint="eastAsia" w:hAnsi="宋体" w:cs="仿宋_GB2312"/>
          <w:color w:val="000000" w:themeColor="text1"/>
          <w:sz w:val="28"/>
          <w:szCs w:val="28"/>
        </w:rPr>
        <w:t xml:space="preserve">  受让人同意按照本条第一款第</w:t>
      </w:r>
      <w:r>
        <w:rPr>
          <w:rFonts w:hint="eastAsia" w:hAnsi="宋体" w:cs="仿宋_GB2312"/>
          <w:color w:val="000000" w:themeColor="text1"/>
          <w:sz w:val="28"/>
          <w:szCs w:val="28"/>
          <w:u w:val="single"/>
        </w:rPr>
        <w:t xml:space="preserve"> (一) </w:t>
      </w:r>
      <w:r>
        <w:rPr>
          <w:rFonts w:hint="eastAsia" w:hAnsi="宋体" w:cs="仿宋_GB2312"/>
          <w:color w:val="000000" w:themeColor="text1"/>
          <w:sz w:val="28"/>
          <w:szCs w:val="28"/>
        </w:rPr>
        <w:t>项的规定向出让人支付国有建设用地使用权出让价款：</w:t>
      </w:r>
    </w:p>
    <w:p>
      <w:pPr>
        <w:pStyle w:val="3"/>
        <w:rPr>
          <w:rFonts w:hAnsi="宋体"/>
          <w:color w:val="000000" w:themeColor="text1"/>
          <w:sz w:val="28"/>
          <w:szCs w:val="28"/>
        </w:rPr>
      </w:pPr>
      <w:r>
        <w:rPr>
          <w:rFonts w:hint="eastAsia" w:hAnsi="宋体" w:cs="仿宋_GB2312"/>
          <w:color w:val="000000" w:themeColor="text1"/>
          <w:sz w:val="28"/>
          <w:szCs w:val="28"/>
        </w:rPr>
        <w:t xml:space="preserve">     （一）本合同签订之日起日内，一次性付清国有建设用地使用权出让价款；</w:t>
      </w:r>
    </w:p>
    <w:p>
      <w:pPr>
        <w:pStyle w:val="3"/>
        <w:rPr>
          <w:rFonts w:hAnsi="宋体"/>
          <w:color w:val="000000" w:themeColor="text1"/>
          <w:sz w:val="28"/>
          <w:szCs w:val="28"/>
        </w:rPr>
      </w:pPr>
      <w:r>
        <w:rPr>
          <w:rFonts w:hint="eastAsia" w:hAnsi="宋体" w:cs="仿宋_GB2312"/>
          <w:color w:val="000000" w:themeColor="text1"/>
          <w:sz w:val="28"/>
          <w:szCs w:val="28"/>
        </w:rPr>
        <w:t xml:space="preserve">     （二）按以下时间和金额分</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期向出让人支付国有建设用地使用权出让价款。</w:t>
      </w:r>
    </w:p>
    <w:p>
      <w:pPr>
        <w:pStyle w:val="3"/>
        <w:rPr>
          <w:rFonts w:hAnsi="宋体"/>
          <w:color w:val="000000" w:themeColor="text1"/>
          <w:sz w:val="28"/>
          <w:szCs w:val="28"/>
        </w:rPr>
      </w:pPr>
      <w:r>
        <w:rPr>
          <w:rFonts w:hint="eastAsia" w:hAnsi="宋体" w:cs="仿宋_GB2312"/>
          <w:color w:val="000000" w:themeColor="text1"/>
          <w:sz w:val="28"/>
          <w:szCs w:val="28"/>
        </w:rPr>
        <w:t>/</w:t>
      </w:r>
    </w:p>
    <w:p>
      <w:pPr>
        <w:pStyle w:val="3"/>
        <w:rPr>
          <w:rFonts w:hAnsi="宋体"/>
          <w:color w:val="000000" w:themeColor="text1"/>
          <w:sz w:val="28"/>
          <w:szCs w:val="28"/>
        </w:rPr>
      </w:pPr>
    </w:p>
    <w:p>
      <w:pPr>
        <w:pStyle w:val="3"/>
        <w:ind w:firstLine="560" w:firstLineChars="200"/>
        <w:rPr>
          <w:rFonts w:hAnsi="宋体"/>
          <w:color w:val="000000" w:themeColor="text1"/>
          <w:sz w:val="28"/>
          <w:szCs w:val="28"/>
        </w:rPr>
      </w:pPr>
      <w:r>
        <w:rPr>
          <w:rFonts w:hint="eastAsia" w:hAnsi="宋体" w:cs="仿宋_GB2312"/>
          <w:color w:val="000000" w:themeColor="text1"/>
          <w:sz w:val="28"/>
          <w:szCs w:val="28"/>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3"/>
        <w:ind w:firstLine="562" w:firstLineChars="200"/>
        <w:rPr>
          <w:rFonts w:hAnsi="宋体"/>
          <w:color w:val="000000" w:themeColor="text1"/>
          <w:kern w:val="0"/>
          <w:sz w:val="28"/>
          <w:szCs w:val="28"/>
        </w:rPr>
      </w:pPr>
      <w:r>
        <w:rPr>
          <w:rFonts w:hint="eastAsia" w:hAnsi="宋体" w:cs="仿宋_GB2312"/>
          <w:b/>
          <w:bCs/>
          <w:color w:val="000000" w:themeColor="text1"/>
          <w:sz w:val="28"/>
          <w:szCs w:val="28"/>
        </w:rPr>
        <w:t>第十一条</w:t>
      </w:r>
      <w:r>
        <w:rPr>
          <w:rFonts w:hint="eastAsia" w:hAnsi="宋体" w:cs="仿宋_GB2312"/>
          <w:color w:val="000000" w:themeColor="text1"/>
          <w:sz w:val="28"/>
          <w:szCs w:val="28"/>
        </w:rPr>
        <w:t xml:space="preserve">  受让人应在按本合同约定付清本宗地全部出让价款后，持本合同和出让价款缴纳凭证等相关证明材料，申请出让国有建设用地使用权登记。</w:t>
      </w:r>
    </w:p>
    <w:p>
      <w:pPr>
        <w:pStyle w:val="3"/>
        <w:ind w:firstLine="560" w:firstLineChars="200"/>
        <w:rPr>
          <w:rFonts w:hAnsi="宋体"/>
          <w:color w:val="000000" w:themeColor="text1"/>
          <w:kern w:val="0"/>
          <w:sz w:val="28"/>
          <w:szCs w:val="28"/>
        </w:rPr>
      </w:pPr>
    </w:p>
    <w:p>
      <w:pPr>
        <w:pStyle w:val="3"/>
        <w:jc w:val="center"/>
        <w:rPr>
          <w:rFonts w:hAnsi="宋体" w:cs="黑体"/>
          <w:color w:val="000000" w:themeColor="text1"/>
          <w:sz w:val="28"/>
          <w:szCs w:val="28"/>
        </w:rPr>
      </w:pPr>
      <w:r>
        <w:rPr>
          <w:rFonts w:hint="eastAsia" w:hAnsi="宋体" w:cs="黑体"/>
          <w:color w:val="000000" w:themeColor="text1"/>
          <w:sz w:val="28"/>
          <w:szCs w:val="28"/>
        </w:rPr>
        <w:t>第三章  土地开发建设与利用</w:t>
      </w:r>
    </w:p>
    <w:p>
      <w:pPr>
        <w:pStyle w:val="3"/>
        <w:jc w:val="center"/>
        <w:rPr>
          <w:rFonts w:hAnsi="宋体"/>
          <w:color w:val="000000" w:themeColor="text1"/>
          <w:sz w:val="28"/>
          <w:szCs w:val="28"/>
        </w:rPr>
      </w:pPr>
    </w:p>
    <w:p>
      <w:pPr>
        <w:pStyle w:val="3"/>
        <w:ind w:firstLine="562" w:firstLineChars="200"/>
        <w:rPr>
          <w:rFonts w:hAnsi="宋体"/>
          <w:color w:val="000000" w:themeColor="text1"/>
          <w:sz w:val="28"/>
          <w:szCs w:val="28"/>
        </w:rPr>
      </w:pPr>
      <w:r>
        <w:rPr>
          <w:rFonts w:hint="eastAsia" w:hAnsi="宋体" w:cs="仿宋_GB2312"/>
          <w:b/>
          <w:bCs/>
          <w:color w:val="000000" w:themeColor="text1"/>
          <w:sz w:val="28"/>
          <w:szCs w:val="28"/>
        </w:rPr>
        <w:t>第十二条</w:t>
      </w:r>
      <w:r>
        <w:rPr>
          <w:rFonts w:hint="eastAsia" w:hAnsi="宋体" w:cs="仿宋_GB2312"/>
          <w:color w:val="000000" w:themeColor="text1"/>
          <w:sz w:val="28"/>
          <w:szCs w:val="28"/>
        </w:rPr>
        <w:t xml:space="preserve">  受让人同意本合同项下宗地开发投资强度按本条第</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项规定执行：</w:t>
      </w:r>
    </w:p>
    <w:p>
      <w:pPr>
        <w:pStyle w:val="3"/>
        <w:ind w:firstLine="560" w:firstLineChars="200"/>
        <w:rPr>
          <w:rFonts w:hAnsi="宋体"/>
          <w:color w:val="000000" w:themeColor="text1"/>
          <w:sz w:val="28"/>
          <w:szCs w:val="28"/>
          <w:u w:val="single"/>
        </w:rPr>
      </w:pPr>
      <w:r>
        <w:rPr>
          <w:rFonts w:hint="eastAsia" w:hAnsi="宋体" w:cs="仿宋_GB2312"/>
          <w:color w:val="000000" w:themeColor="text1"/>
          <w:sz w:val="28"/>
          <w:szCs w:val="28"/>
        </w:rPr>
        <w:t>（一）本合同项下宗地用于工业项目建设，受让人同意本合同项下宗地的项目固定资产总投资不低于经批准或登记备案的金额人民币大写</w:t>
      </w:r>
      <w:r>
        <w:rPr>
          <w:rFonts w:hint="eastAsia" w:hAnsi="宋体" w:cs="仿宋_GB2312"/>
          <w:bCs/>
          <w:color w:val="000000" w:themeColor="text1"/>
          <w:sz w:val="28"/>
          <w:szCs w:val="28"/>
          <w:u w:val="single"/>
        </w:rPr>
        <w:t xml:space="preserve">           /           </w:t>
      </w:r>
      <w:r>
        <w:rPr>
          <w:rFonts w:hint="eastAsia" w:hAnsi="宋体" w:cs="仿宋_GB2312"/>
          <w:color w:val="000000" w:themeColor="text1"/>
          <w:sz w:val="28"/>
          <w:szCs w:val="28"/>
        </w:rPr>
        <w:t>万元（小写</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万元），投资强度不低于每平方米人民币大写</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元（小写</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元）。本合同项下宗地建设项目的固定资产总投资包括建筑物、构筑物及其附属设施、设备投资和出让价款等。</w:t>
      </w:r>
    </w:p>
    <w:p>
      <w:pPr>
        <w:pStyle w:val="3"/>
        <w:ind w:firstLine="560" w:firstLineChars="200"/>
        <w:rPr>
          <w:rFonts w:hAnsi="宋体" w:cs="仿宋_GB2312"/>
          <w:color w:val="000000" w:themeColor="text1"/>
          <w:sz w:val="28"/>
          <w:szCs w:val="28"/>
          <w:u w:val="single"/>
        </w:rPr>
      </w:pPr>
      <w:r>
        <w:rPr>
          <w:rFonts w:hint="eastAsia" w:hAnsi="宋体" w:cs="仿宋_GB2312"/>
          <w:color w:val="000000" w:themeColor="text1"/>
          <w:sz w:val="28"/>
          <w:szCs w:val="28"/>
        </w:rPr>
        <w:t>（二）本合同项下宗地用于非工业项目建设，受让人承诺本合同项下宗地的开发投资总额不低于人民币大写</w:t>
      </w:r>
    </w:p>
    <w:p>
      <w:pPr>
        <w:pStyle w:val="3"/>
        <w:rPr>
          <w:rFonts w:hAnsi="宋体"/>
          <w:color w:val="000000" w:themeColor="text1"/>
          <w:sz w:val="28"/>
          <w:szCs w:val="28"/>
        </w:rPr>
      </w:pP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万元（小写</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万元）。</w:t>
      </w:r>
    </w:p>
    <w:p>
      <w:pPr>
        <w:pStyle w:val="3"/>
        <w:ind w:firstLine="562" w:firstLineChars="200"/>
        <w:rPr>
          <w:rFonts w:hAnsi="宋体"/>
          <w:color w:val="000000" w:themeColor="text1"/>
          <w:sz w:val="28"/>
          <w:szCs w:val="28"/>
        </w:rPr>
      </w:pPr>
      <w:r>
        <w:rPr>
          <w:rFonts w:hint="eastAsia" w:hAnsi="宋体" w:cs="仿宋_GB2312"/>
          <w:b/>
          <w:bCs/>
          <w:color w:val="000000" w:themeColor="text1"/>
          <w:sz w:val="28"/>
          <w:szCs w:val="28"/>
        </w:rPr>
        <w:t>第十三条</w:t>
      </w:r>
      <w:r>
        <w:rPr>
          <w:rFonts w:hint="eastAsia" w:hAnsi="宋体" w:cs="仿宋_GB2312"/>
          <w:color w:val="000000" w:themeColor="text1"/>
          <w:sz w:val="28"/>
          <w:szCs w:val="28"/>
        </w:rPr>
        <w:t xml:space="preserve">  受让人在本合同项下宗地范围内新建建筑物、构筑物及其附属设施的，应符合市（县）政府规划管理部门确定的出让宗地规划条件（见附件3）。其中：</w:t>
      </w:r>
    </w:p>
    <w:p>
      <w:pPr>
        <w:pStyle w:val="3"/>
        <w:rPr>
          <w:rFonts w:hAnsi="宋体"/>
          <w:color w:val="000000" w:themeColor="text1"/>
          <w:sz w:val="28"/>
          <w:szCs w:val="28"/>
        </w:rPr>
      </w:pPr>
      <w:r>
        <w:rPr>
          <w:rFonts w:hint="eastAsia" w:hAnsi="宋体" w:cs="仿宋_GB2312"/>
          <w:color w:val="000000" w:themeColor="text1"/>
          <w:sz w:val="28"/>
          <w:szCs w:val="28"/>
        </w:rPr>
        <w:t xml:space="preserve">    主体建筑物性质</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645"/>
        <w:rPr>
          <w:rFonts w:hAnsi="宋体"/>
          <w:color w:val="000000" w:themeColor="text1"/>
          <w:sz w:val="28"/>
          <w:szCs w:val="28"/>
        </w:rPr>
      </w:pPr>
      <w:r>
        <w:rPr>
          <w:rFonts w:hint="eastAsia" w:hAnsi="宋体" w:cs="仿宋_GB2312"/>
          <w:color w:val="000000" w:themeColor="text1"/>
          <w:sz w:val="28"/>
          <w:szCs w:val="28"/>
        </w:rPr>
        <w:t>附属建筑物性质</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645"/>
        <w:rPr>
          <w:rFonts w:hAnsi="宋体"/>
          <w:color w:val="000000" w:themeColor="text1"/>
          <w:sz w:val="28"/>
          <w:szCs w:val="28"/>
        </w:rPr>
      </w:pPr>
      <w:r>
        <w:rPr>
          <w:rFonts w:hint="eastAsia" w:hAnsi="宋体" w:cs="仿宋_GB2312"/>
          <w:color w:val="000000" w:themeColor="text1"/>
          <w:sz w:val="28"/>
          <w:szCs w:val="28"/>
        </w:rPr>
        <w:t>建筑总面积平方米；</w:t>
      </w:r>
    </w:p>
    <w:p>
      <w:pPr>
        <w:pStyle w:val="3"/>
        <w:rPr>
          <w:rFonts w:hAnsi="宋体"/>
          <w:b/>
          <w:bCs/>
          <w:color w:val="000000" w:themeColor="text1"/>
          <w:sz w:val="28"/>
          <w:szCs w:val="28"/>
        </w:rPr>
      </w:pPr>
      <w:r>
        <w:rPr>
          <w:rFonts w:hint="eastAsia" w:hAnsi="宋体" w:cs="仿宋_GB2312"/>
          <w:color w:val="000000" w:themeColor="text1"/>
          <w:sz w:val="28"/>
          <w:szCs w:val="28"/>
        </w:rPr>
        <w:t xml:space="preserve">    建筑容积率不高于不低于</w:t>
      </w:r>
      <w:r>
        <w:rPr>
          <w:rFonts w:hint="eastAsia" w:hAnsi="宋体" w:cs="仿宋_GB2312"/>
          <w:color w:val="000000" w:themeColor="text1"/>
          <w:sz w:val="28"/>
          <w:szCs w:val="28"/>
          <w:u w:val="single"/>
        </w:rPr>
        <w:t xml:space="preserve">    / </w:t>
      </w:r>
      <w:r>
        <w:rPr>
          <w:rFonts w:hint="eastAsia" w:hAnsi="宋体" w:cs="仿宋_GB2312"/>
          <w:b/>
          <w:bCs/>
          <w:color w:val="000000" w:themeColor="text1"/>
          <w:sz w:val="28"/>
          <w:szCs w:val="28"/>
        </w:rPr>
        <w:t>；</w:t>
      </w:r>
    </w:p>
    <w:p>
      <w:pPr>
        <w:pStyle w:val="3"/>
        <w:ind w:firstLine="645"/>
        <w:rPr>
          <w:rFonts w:hAnsi="宋体"/>
          <w:color w:val="000000" w:themeColor="text1"/>
          <w:sz w:val="28"/>
          <w:szCs w:val="28"/>
        </w:rPr>
      </w:pPr>
      <w:r>
        <w:rPr>
          <w:rFonts w:hint="eastAsia" w:hAnsi="宋体" w:cs="仿宋_GB2312"/>
          <w:color w:val="000000" w:themeColor="text1"/>
          <w:sz w:val="28"/>
          <w:szCs w:val="28"/>
        </w:rPr>
        <w:t xml:space="preserve">建筑限高不高于 </w:t>
      </w:r>
      <w:r>
        <w:rPr>
          <w:rFonts w:hint="eastAsia" w:hAnsi="宋体" w:cs="仿宋_GB2312"/>
          <w:color w:val="000000" w:themeColor="text1"/>
          <w:sz w:val="28"/>
          <w:szCs w:val="28"/>
          <w:u w:val="single"/>
        </w:rPr>
        <w:t xml:space="preserve">/            </w:t>
      </w:r>
      <w:r>
        <w:rPr>
          <w:rFonts w:hint="eastAsia" w:hAnsi="宋体" w:cs="仿宋_GB2312"/>
          <w:color w:val="000000" w:themeColor="text1"/>
          <w:sz w:val="28"/>
          <w:szCs w:val="28"/>
        </w:rPr>
        <w:t>不低于</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645"/>
        <w:rPr>
          <w:rFonts w:hAnsi="宋体"/>
          <w:color w:val="000000" w:themeColor="text1"/>
          <w:sz w:val="28"/>
          <w:szCs w:val="28"/>
        </w:rPr>
      </w:pPr>
      <w:r>
        <w:rPr>
          <w:rFonts w:hint="eastAsia" w:hAnsi="宋体" w:cs="仿宋_GB2312"/>
          <w:color w:val="000000" w:themeColor="text1"/>
          <w:sz w:val="28"/>
          <w:szCs w:val="28"/>
        </w:rPr>
        <w:t>建筑密度不高于不低于</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645"/>
        <w:rPr>
          <w:rFonts w:hAnsi="宋体"/>
          <w:color w:val="000000" w:themeColor="text1"/>
          <w:sz w:val="28"/>
          <w:szCs w:val="28"/>
        </w:rPr>
      </w:pPr>
      <w:r>
        <w:rPr>
          <w:rFonts w:hint="eastAsia" w:hAnsi="宋体" w:cs="仿宋_GB2312"/>
          <w:color w:val="000000" w:themeColor="text1"/>
          <w:sz w:val="28"/>
          <w:szCs w:val="28"/>
        </w:rPr>
        <w:t>绿地率不高于</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不低于</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645"/>
        <w:rPr>
          <w:rFonts w:hAnsi="宋体"/>
          <w:color w:val="000000" w:themeColor="text1"/>
          <w:sz w:val="28"/>
          <w:szCs w:val="28"/>
        </w:rPr>
      </w:pPr>
      <w:r>
        <w:rPr>
          <w:rFonts w:hint="eastAsia" w:hAnsi="宋体" w:cs="仿宋_GB2312"/>
          <w:color w:val="000000" w:themeColor="text1"/>
          <w:sz w:val="28"/>
          <w:szCs w:val="28"/>
        </w:rPr>
        <w:t>其他土地利用要求</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645"/>
        <w:jc w:val="left"/>
        <w:rPr>
          <w:rFonts w:hAnsi="宋体"/>
          <w:color w:val="000000" w:themeColor="text1"/>
          <w:sz w:val="28"/>
          <w:szCs w:val="28"/>
        </w:rPr>
      </w:pPr>
      <w:r>
        <w:rPr>
          <w:rFonts w:hint="eastAsia" w:hAnsi="宋体" w:cs="仿宋_GB2312"/>
          <w:b/>
          <w:bCs/>
          <w:color w:val="000000" w:themeColor="text1"/>
          <w:sz w:val="28"/>
          <w:szCs w:val="28"/>
        </w:rPr>
        <w:t xml:space="preserve">第十四条  </w:t>
      </w:r>
      <w:r>
        <w:rPr>
          <w:rFonts w:hint="eastAsia" w:hAnsi="宋体" w:cs="仿宋_GB2312"/>
          <w:color w:val="000000" w:themeColor="text1"/>
          <w:sz w:val="28"/>
          <w:szCs w:val="28"/>
        </w:rPr>
        <w:t>受让人同意本合同项下宗地建设配套按本条第</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项规定执行：</w:t>
      </w:r>
    </w:p>
    <w:p>
      <w:pPr>
        <w:pStyle w:val="3"/>
        <w:ind w:firstLine="645"/>
        <w:jc w:val="left"/>
        <w:rPr>
          <w:rFonts w:hAnsi="宋体" w:cs="仿宋_GB2312"/>
          <w:color w:val="000000" w:themeColor="text1"/>
          <w:sz w:val="28"/>
          <w:szCs w:val="28"/>
        </w:rPr>
      </w:pPr>
      <w:r>
        <w:rPr>
          <w:rFonts w:hint="eastAsia" w:hAnsi="宋体" w:cs="仿宋_GB2312"/>
          <w:color w:val="000000" w:themeColor="text1"/>
          <w:sz w:val="28"/>
          <w:szCs w:val="28"/>
        </w:rPr>
        <w:t>（一）本合同项下宗地用于工业项目建设，根据规划部门确定的规划设计条件，</w:t>
      </w:r>
      <w:r>
        <w:rPr>
          <w:rFonts w:hint="eastAsia" w:hAnsi="宋体" w:cs="仿宋_GB2312"/>
          <w:color w:val="000000" w:themeColor="text1"/>
          <w:spacing w:val="2"/>
          <w:sz w:val="28"/>
          <w:szCs w:val="28"/>
        </w:rPr>
        <w:t>本合同受让宗地范围内用于企业内部行政办公及生活服务设施的占地面积不超过受让宗地面积</w:t>
      </w:r>
      <w:r>
        <w:rPr>
          <w:rFonts w:hint="eastAsia" w:hAnsi="宋体" w:cs="仿宋_GB2312"/>
          <w:color w:val="000000" w:themeColor="text1"/>
          <w:sz w:val="28"/>
          <w:szCs w:val="28"/>
        </w:rPr>
        <w:t>的</w:t>
      </w:r>
    </w:p>
    <w:p>
      <w:pPr>
        <w:pStyle w:val="3"/>
        <w:ind w:left="6" w:leftChars="3"/>
        <w:jc w:val="left"/>
        <w:rPr>
          <w:rFonts w:hAnsi="宋体" w:cs="仿宋_GB2312"/>
          <w:color w:val="000000" w:themeColor="text1"/>
          <w:sz w:val="28"/>
          <w:szCs w:val="28"/>
        </w:rPr>
      </w:pP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％，即不超过</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平方米, 建筑面积不超过</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平方米。受让人同意不在受让宗地范围内建造成套住宅、专家楼、宾馆、招待所和培训中心等非生产性设施；</w:t>
      </w:r>
    </w:p>
    <w:p>
      <w:pPr>
        <w:pStyle w:val="3"/>
        <w:ind w:firstLine="645"/>
        <w:rPr>
          <w:rFonts w:hAnsi="宋体"/>
          <w:b/>
          <w:bCs/>
          <w:color w:val="000000" w:themeColor="text1"/>
          <w:sz w:val="28"/>
          <w:szCs w:val="28"/>
        </w:rPr>
      </w:pPr>
      <w:r>
        <w:rPr>
          <w:rFonts w:hint="eastAsia" w:hAnsi="宋体" w:cs="仿宋_GB2312"/>
          <w:color w:val="000000" w:themeColor="text1"/>
          <w:sz w:val="28"/>
          <w:szCs w:val="28"/>
        </w:rPr>
        <w:t>（二）本合同项下宗地用于住宅项目建设，根据规划建设管理部门确定的规划建设条件，本合同受让宗地范围内住宅建设总套数不少于</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套。其中，套型建筑面积90平方米以下住房套数不少于</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套，住宅建设套型要求为</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。本合同项下宗地范围内套型建筑面积90平方米以下住房面积占宗地开发建设总面积的比例不低于</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％。本合同项下宗地范围内配套建设的经济适用住房、廉租住房等政府保障性住房，受让人同意建成后按本项下第</w:t>
      </w:r>
      <w:r>
        <w:rPr>
          <w:rFonts w:hint="eastAsia" w:hAnsi="宋体" w:cs="仿宋_GB2312"/>
          <w:color w:val="000000" w:themeColor="text1"/>
          <w:sz w:val="28"/>
          <w:szCs w:val="28"/>
          <w:u w:val="single"/>
        </w:rPr>
        <w:t xml:space="preserve">  /</w:t>
      </w:r>
      <w:r>
        <w:rPr>
          <w:rFonts w:hint="eastAsia" w:hAnsi="宋体" w:cs="仿宋_GB2312"/>
          <w:color w:val="000000" w:themeColor="text1"/>
          <w:sz w:val="28"/>
          <w:szCs w:val="28"/>
        </w:rPr>
        <w:t>种方式履行：</w:t>
      </w:r>
    </w:p>
    <w:p>
      <w:pPr>
        <w:pStyle w:val="3"/>
        <w:ind w:firstLine="560" w:firstLineChars="200"/>
        <w:rPr>
          <w:rFonts w:hAnsi="宋体"/>
          <w:color w:val="000000" w:themeColor="text1"/>
          <w:sz w:val="28"/>
          <w:szCs w:val="28"/>
        </w:rPr>
      </w:pPr>
      <w:r>
        <w:rPr>
          <w:rFonts w:hint="eastAsia" w:hAnsi="宋体" w:cs="仿宋_GB2312"/>
          <w:color w:val="000000" w:themeColor="text1"/>
          <w:sz w:val="28"/>
          <w:szCs w:val="28"/>
        </w:rPr>
        <w:t>1．移交给政府；</w:t>
      </w:r>
    </w:p>
    <w:p>
      <w:pPr>
        <w:pStyle w:val="3"/>
        <w:ind w:firstLine="645"/>
        <w:rPr>
          <w:rFonts w:hAnsi="宋体"/>
          <w:color w:val="000000" w:themeColor="text1"/>
          <w:sz w:val="28"/>
          <w:szCs w:val="28"/>
        </w:rPr>
      </w:pPr>
      <w:r>
        <w:rPr>
          <w:rFonts w:hint="eastAsia" w:hAnsi="宋体" w:cs="仿宋_GB2312"/>
          <w:color w:val="000000" w:themeColor="text1"/>
          <w:sz w:val="28"/>
          <w:szCs w:val="28"/>
        </w:rPr>
        <w:t>2．由政府回购；</w:t>
      </w:r>
    </w:p>
    <w:p>
      <w:pPr>
        <w:pStyle w:val="3"/>
        <w:ind w:firstLine="645"/>
        <w:rPr>
          <w:rFonts w:hAnsi="宋体"/>
          <w:color w:val="000000" w:themeColor="text1"/>
          <w:sz w:val="28"/>
          <w:szCs w:val="28"/>
        </w:rPr>
      </w:pPr>
      <w:r>
        <w:rPr>
          <w:rFonts w:hint="eastAsia" w:hAnsi="宋体" w:cs="仿宋_GB2312"/>
          <w:color w:val="000000" w:themeColor="text1"/>
          <w:sz w:val="28"/>
          <w:szCs w:val="28"/>
        </w:rPr>
        <w:t>3．按政府经济适用住房建设和销售管理的有关规定执行；</w:t>
      </w:r>
    </w:p>
    <w:p>
      <w:pPr>
        <w:pStyle w:val="3"/>
        <w:ind w:firstLine="645"/>
        <w:rPr>
          <w:rFonts w:hAnsi="宋体"/>
          <w:color w:val="000000" w:themeColor="text1"/>
          <w:sz w:val="28"/>
          <w:szCs w:val="28"/>
        </w:rPr>
      </w:pPr>
      <w:r>
        <w:rPr>
          <w:rFonts w:hint="eastAsia" w:hAnsi="宋体" w:cs="仿宋_GB2312"/>
          <w:color w:val="000000" w:themeColor="text1"/>
          <w:sz w:val="28"/>
          <w:szCs w:val="28"/>
        </w:rPr>
        <w:t>4．</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w:t>
      </w:r>
    </w:p>
    <w:p>
      <w:pPr>
        <w:pStyle w:val="3"/>
        <w:ind w:firstLine="562" w:firstLineChars="200"/>
        <w:rPr>
          <w:rFonts w:hAnsi="宋体"/>
          <w:b/>
          <w:bCs/>
          <w:color w:val="000000" w:themeColor="text1"/>
          <w:sz w:val="28"/>
          <w:szCs w:val="28"/>
        </w:rPr>
      </w:pPr>
      <w:r>
        <w:rPr>
          <w:rFonts w:hint="eastAsia" w:hAnsi="宋体" w:cs="仿宋_GB2312"/>
          <w:b/>
          <w:bCs/>
          <w:color w:val="000000" w:themeColor="text1"/>
          <w:sz w:val="28"/>
          <w:szCs w:val="28"/>
        </w:rPr>
        <w:t xml:space="preserve">第十五条  </w:t>
      </w:r>
      <w:r>
        <w:rPr>
          <w:rFonts w:hint="eastAsia" w:hAnsi="宋体" w:cs="仿宋_GB2312"/>
          <w:color w:val="000000" w:themeColor="text1"/>
          <w:sz w:val="28"/>
          <w:szCs w:val="28"/>
        </w:rPr>
        <w:t>受让人同意在本合同项下宗地范围内同步修建下列工程配套项目，并在建成后无偿移交给政府：</w:t>
      </w:r>
    </w:p>
    <w:p>
      <w:pPr>
        <w:pStyle w:val="3"/>
        <w:rPr>
          <w:rFonts w:hAnsi="宋体"/>
          <w:color w:val="000000" w:themeColor="text1"/>
          <w:sz w:val="28"/>
          <w:szCs w:val="28"/>
        </w:rPr>
      </w:pPr>
      <w:r>
        <w:rPr>
          <w:rFonts w:hint="eastAsia" w:hAnsi="宋体" w:cs="仿宋_GB2312"/>
          <w:color w:val="000000" w:themeColor="text1"/>
          <w:sz w:val="28"/>
          <w:szCs w:val="28"/>
          <w:u w:val="single"/>
        </w:rPr>
        <w:t xml:space="preserve">  / </w:t>
      </w:r>
    </w:p>
    <w:p>
      <w:pPr>
        <w:pStyle w:val="3"/>
        <w:ind w:firstLine="645"/>
        <w:rPr>
          <w:rFonts w:hAnsi="宋体" w:cs="仿宋_GB2312"/>
          <w:color w:val="000000" w:themeColor="text1"/>
          <w:sz w:val="28"/>
          <w:szCs w:val="28"/>
          <w:u w:val="single"/>
        </w:rPr>
      </w:pPr>
      <w:r>
        <w:rPr>
          <w:rFonts w:hint="eastAsia" w:hAnsi="宋体" w:cs="仿宋_GB2312"/>
          <w:b/>
          <w:bCs/>
          <w:color w:val="000000" w:themeColor="text1"/>
          <w:sz w:val="28"/>
          <w:szCs w:val="28"/>
        </w:rPr>
        <w:t>第十六条</w:t>
      </w:r>
      <w:r>
        <w:rPr>
          <w:rFonts w:hint="eastAsia" w:hAnsi="宋体" w:cs="仿宋_GB2312"/>
          <w:color w:val="000000" w:themeColor="text1"/>
          <w:sz w:val="28"/>
          <w:szCs w:val="28"/>
        </w:rPr>
        <w:t xml:space="preserve">  受让人同意本合同项下宗地建设项目在</w:t>
      </w:r>
    </w:p>
    <w:p>
      <w:pPr>
        <w:pStyle w:val="3"/>
        <w:rPr>
          <w:rFonts w:hAnsi="宋体"/>
          <w:color w:val="000000" w:themeColor="text1"/>
          <w:sz w:val="28"/>
          <w:szCs w:val="28"/>
          <w:u w:val="single"/>
        </w:rPr>
      </w:pPr>
      <w:r>
        <w:rPr>
          <w:rFonts w:hint="eastAsia" w:hAnsi="宋体" w:cs="仿宋_GB2312"/>
          <w:color w:val="000000" w:themeColor="text1"/>
          <w:sz w:val="28"/>
          <w:szCs w:val="28"/>
        </w:rPr>
        <w:t>年月日之前开工，在年月日之前竣工。</w:t>
      </w:r>
    </w:p>
    <w:p>
      <w:pPr>
        <w:pStyle w:val="3"/>
        <w:ind w:firstLine="645"/>
        <w:rPr>
          <w:rFonts w:hAnsi="宋体"/>
          <w:color w:val="000000" w:themeColor="text1"/>
          <w:sz w:val="28"/>
          <w:szCs w:val="28"/>
        </w:rPr>
      </w:pPr>
      <w:r>
        <w:rPr>
          <w:rFonts w:hint="eastAsia" w:hAnsi="宋体" w:cs="仿宋_GB2312"/>
          <w:color w:val="000000" w:themeColor="text1"/>
          <w:sz w:val="28"/>
          <w:szCs w:val="28"/>
        </w:rPr>
        <w:t>受让人不能按期开工，应提前30日向出让人提出延建申请，经出让人同意延建的，其项目竣工时间相应顺延，但延建期限不得超过一年。</w:t>
      </w:r>
    </w:p>
    <w:p>
      <w:pPr>
        <w:pStyle w:val="3"/>
        <w:rPr>
          <w:rFonts w:hAnsi="宋体"/>
          <w:color w:val="000000" w:themeColor="text1"/>
          <w:sz w:val="28"/>
          <w:szCs w:val="28"/>
        </w:rPr>
      </w:pPr>
      <w:r>
        <w:rPr>
          <w:rFonts w:hint="eastAsia" w:hAnsi="宋体" w:cs="仿宋_GB2312"/>
          <w:b/>
          <w:bCs/>
          <w:color w:val="000000" w:themeColor="text1"/>
          <w:sz w:val="28"/>
          <w:szCs w:val="28"/>
        </w:rPr>
        <w:t xml:space="preserve">第十七条 </w:t>
      </w:r>
      <w:r>
        <w:rPr>
          <w:rFonts w:hint="eastAsia" w:hAnsi="宋体" w:cs="仿宋_GB2312"/>
          <w:color w:val="000000" w:themeColor="text1"/>
          <w:sz w:val="28"/>
          <w:szCs w:val="28"/>
        </w:rPr>
        <w:t xml:space="preserve"> 受让人在本合同项下宗地内进行建设时，有关用水、用气、污水及其他设施与宗地外主管线、用电变电站接口和引入工程，应按有关规定办理。</w:t>
      </w:r>
    </w:p>
    <w:p>
      <w:pPr>
        <w:pStyle w:val="3"/>
        <w:rPr>
          <w:rFonts w:hAnsi="宋体"/>
          <w:b/>
          <w:color w:val="000000" w:themeColor="text1"/>
          <w:sz w:val="28"/>
          <w:szCs w:val="28"/>
        </w:rPr>
      </w:pPr>
      <w:r>
        <w:rPr>
          <w:rFonts w:hint="eastAsia" w:hAnsi="宋体" w:cs="仿宋_GB2312"/>
          <w:color w:val="000000" w:themeColor="text1"/>
          <w:sz w:val="28"/>
          <w:szCs w:val="28"/>
        </w:rPr>
        <w:t xml:space="preserve">    受让人同意政府为公用事业需要而敷设的各种管道与管线进出、通过、穿越受让宗地，但由此影响受让宗地使用功能的，政府或公用事业营建主体应当给予合理补偿。</w:t>
      </w:r>
    </w:p>
    <w:p>
      <w:pPr>
        <w:pStyle w:val="3"/>
        <w:ind w:firstLine="562" w:firstLineChars="200"/>
        <w:rPr>
          <w:rFonts w:hAnsi="宋体"/>
          <w:color w:val="000000" w:themeColor="text1"/>
          <w:sz w:val="28"/>
          <w:szCs w:val="28"/>
        </w:rPr>
      </w:pPr>
      <w:r>
        <w:rPr>
          <w:rFonts w:hint="eastAsia" w:hAnsi="宋体" w:cs="仿宋_GB2312"/>
          <w:b/>
          <w:bCs/>
          <w:color w:val="000000" w:themeColor="text1"/>
          <w:sz w:val="28"/>
          <w:szCs w:val="28"/>
        </w:rPr>
        <w:t>第十八条</w:t>
      </w:r>
      <w:r>
        <w:rPr>
          <w:rFonts w:hint="eastAsia" w:hAnsi="宋体" w:cs="仿宋_GB2312"/>
          <w:color w:val="000000" w:themeColor="text1"/>
          <w:sz w:val="28"/>
          <w:szCs w:val="28"/>
        </w:rPr>
        <w:t xml:space="preserve">  受让人应当按照本合同约定的土地用途、容积率利用土地，不得擅自改变。在出让期限内，需要改变本合同约定的土地用途的，双方同意按照本条第</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项规定办理：</w:t>
      </w:r>
    </w:p>
    <w:p>
      <w:pPr>
        <w:pStyle w:val="3"/>
        <w:ind w:firstLine="560" w:firstLineChars="200"/>
        <w:rPr>
          <w:rFonts w:hAnsi="宋体"/>
          <w:color w:val="000000" w:themeColor="text1"/>
          <w:sz w:val="28"/>
          <w:szCs w:val="28"/>
        </w:rPr>
      </w:pPr>
      <w:r>
        <w:rPr>
          <w:rFonts w:hint="eastAsia" w:hAnsi="宋体" w:cs="仿宋_GB2312"/>
          <w:color w:val="000000" w:themeColor="text1"/>
          <w:sz w:val="28"/>
          <w:szCs w:val="28"/>
        </w:rPr>
        <w:t>（一）由出让人有偿收回建设用地使用权；</w:t>
      </w:r>
    </w:p>
    <w:p>
      <w:pPr>
        <w:pStyle w:val="3"/>
        <w:ind w:firstLine="645"/>
        <w:rPr>
          <w:rFonts w:hAnsi="宋体"/>
          <w:color w:val="000000" w:themeColor="text1"/>
          <w:sz w:val="28"/>
          <w:szCs w:val="28"/>
        </w:rPr>
      </w:pPr>
      <w:r>
        <w:rPr>
          <w:rFonts w:hint="eastAsia" w:hAnsi="宋体" w:cs="仿宋_GB2312"/>
          <w:color w:val="000000" w:themeColor="text1"/>
          <w:sz w:val="28"/>
          <w:szCs w:val="28"/>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3"/>
        <w:ind w:firstLine="645"/>
        <w:rPr>
          <w:rFonts w:hAnsi="宋体"/>
          <w:color w:val="000000" w:themeColor="text1"/>
          <w:sz w:val="28"/>
          <w:szCs w:val="28"/>
        </w:rPr>
      </w:pPr>
      <w:r>
        <w:rPr>
          <w:rFonts w:hint="eastAsia" w:hAnsi="宋体" w:cs="仿宋_GB2312"/>
          <w:b/>
          <w:bCs/>
          <w:color w:val="000000" w:themeColor="text1"/>
          <w:sz w:val="28"/>
          <w:szCs w:val="28"/>
        </w:rPr>
        <w:t>第十九条</w:t>
      </w:r>
      <w:r>
        <w:rPr>
          <w:rFonts w:hint="eastAsia" w:hAnsi="宋体" w:cs="仿宋_GB2312"/>
          <w:color w:val="000000" w:themeColor="text1"/>
          <w:sz w:val="28"/>
          <w:szCs w:val="28"/>
        </w:rPr>
        <w:t xml:space="preserve">  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3"/>
        <w:ind w:firstLine="645"/>
        <w:rPr>
          <w:rFonts w:hAnsi="宋体"/>
          <w:color w:val="000000" w:themeColor="text1"/>
          <w:sz w:val="28"/>
          <w:szCs w:val="28"/>
        </w:rPr>
      </w:pPr>
      <w:r>
        <w:rPr>
          <w:rFonts w:hint="eastAsia" w:hAnsi="宋体" w:cs="仿宋_GB2312"/>
          <w:b/>
          <w:bCs/>
          <w:color w:val="000000" w:themeColor="text1"/>
          <w:sz w:val="28"/>
          <w:szCs w:val="28"/>
        </w:rPr>
        <w:t>第二十条</w:t>
      </w:r>
      <w:r>
        <w:rPr>
          <w:rFonts w:hint="eastAsia" w:hAnsi="宋体" w:cs="仿宋_GB2312"/>
          <w:color w:val="000000" w:themeColor="text1"/>
          <w:sz w:val="28"/>
          <w:szCs w:val="28"/>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3"/>
        <w:ind w:firstLine="645"/>
        <w:rPr>
          <w:rFonts w:hAnsi="宋体"/>
          <w:color w:val="000000" w:themeColor="text1"/>
          <w:sz w:val="28"/>
          <w:szCs w:val="28"/>
        </w:rPr>
      </w:pPr>
    </w:p>
    <w:p>
      <w:pPr>
        <w:pStyle w:val="3"/>
        <w:jc w:val="center"/>
        <w:rPr>
          <w:rFonts w:hAnsi="宋体" w:cs="黑体"/>
          <w:color w:val="000000" w:themeColor="text1"/>
          <w:sz w:val="28"/>
          <w:szCs w:val="28"/>
        </w:rPr>
      </w:pPr>
      <w:r>
        <w:rPr>
          <w:rFonts w:hint="eastAsia" w:hAnsi="宋体" w:cs="黑体"/>
          <w:color w:val="000000" w:themeColor="text1"/>
          <w:sz w:val="28"/>
          <w:szCs w:val="28"/>
        </w:rPr>
        <w:t>第四章  国有建设用地使用权转让、出租、抵押</w:t>
      </w:r>
    </w:p>
    <w:p>
      <w:pPr>
        <w:pStyle w:val="3"/>
        <w:jc w:val="center"/>
        <w:rPr>
          <w:rFonts w:hAnsi="宋体"/>
          <w:color w:val="000000" w:themeColor="text1"/>
          <w:sz w:val="28"/>
          <w:szCs w:val="28"/>
        </w:rPr>
      </w:pPr>
    </w:p>
    <w:p>
      <w:pPr>
        <w:pStyle w:val="3"/>
        <w:rPr>
          <w:rFonts w:hAnsi="宋体"/>
          <w:color w:val="000000" w:themeColor="text1"/>
          <w:sz w:val="28"/>
          <w:szCs w:val="28"/>
        </w:rPr>
      </w:pPr>
      <w:r>
        <w:rPr>
          <w:rFonts w:hint="eastAsia" w:hAnsi="宋体" w:cs="仿宋_GB2312"/>
          <w:b/>
          <w:bCs/>
          <w:color w:val="000000" w:themeColor="text1"/>
          <w:sz w:val="28"/>
          <w:szCs w:val="28"/>
        </w:rPr>
        <w:t>第二十一条</w:t>
      </w:r>
      <w:r>
        <w:rPr>
          <w:rFonts w:hint="eastAsia" w:hAnsi="宋体" w:cs="仿宋_GB2312"/>
          <w:color w:val="000000" w:themeColor="text1"/>
          <w:sz w:val="28"/>
          <w:szCs w:val="28"/>
        </w:rPr>
        <w:t xml:space="preserve"> 受让人按照本合同约定支付全部国有建设用地使用权出让价款，领取国有土地使用证后，有权将本合同项下的全部或部分国有建设用地使用权转让、出租、抵押。首次转让的，应当符合本条第</w:t>
      </w:r>
      <w:r>
        <w:rPr>
          <w:rFonts w:hint="eastAsia" w:hAnsi="宋体" w:cs="仿宋_GB2312"/>
          <w:color w:val="000000" w:themeColor="text1"/>
          <w:sz w:val="28"/>
          <w:szCs w:val="28"/>
          <w:u w:val="single"/>
        </w:rPr>
        <w:t xml:space="preserve"> (一) </w:t>
      </w:r>
      <w:r>
        <w:rPr>
          <w:rFonts w:hint="eastAsia" w:hAnsi="宋体" w:cs="仿宋_GB2312"/>
          <w:color w:val="000000" w:themeColor="text1"/>
          <w:sz w:val="28"/>
          <w:szCs w:val="28"/>
        </w:rPr>
        <w:t>项规定的条件：</w:t>
      </w:r>
    </w:p>
    <w:p>
      <w:pPr>
        <w:pStyle w:val="3"/>
        <w:ind w:firstLine="560" w:firstLineChars="200"/>
        <w:rPr>
          <w:rFonts w:hAnsi="宋体"/>
          <w:color w:val="000000" w:themeColor="text1"/>
          <w:sz w:val="28"/>
          <w:szCs w:val="28"/>
        </w:rPr>
      </w:pPr>
      <w:r>
        <w:rPr>
          <w:rFonts w:hint="eastAsia" w:hAnsi="宋体" w:cs="仿宋_GB2312"/>
          <w:color w:val="000000" w:themeColor="text1"/>
          <w:sz w:val="28"/>
          <w:szCs w:val="28"/>
        </w:rPr>
        <w:t>（一）按照本合同约定进行投资开发，完成开发投资总额的百分之二十五以上；</w:t>
      </w:r>
    </w:p>
    <w:p>
      <w:pPr>
        <w:pStyle w:val="3"/>
        <w:rPr>
          <w:rFonts w:hAnsi="宋体"/>
          <w:color w:val="000000" w:themeColor="text1"/>
          <w:sz w:val="28"/>
          <w:szCs w:val="28"/>
        </w:rPr>
      </w:pPr>
      <w:r>
        <w:rPr>
          <w:rFonts w:hint="eastAsia" w:hAnsi="宋体" w:cs="仿宋_GB2312"/>
          <w:color w:val="000000" w:themeColor="text1"/>
          <w:sz w:val="28"/>
          <w:szCs w:val="28"/>
        </w:rPr>
        <w:t xml:space="preserve">    （二）按照本合同约定进行投资开发，已形成工业用地或其他建设用地条件。</w:t>
      </w:r>
    </w:p>
    <w:p>
      <w:pPr>
        <w:pStyle w:val="3"/>
        <w:rPr>
          <w:rFonts w:hAnsi="宋体"/>
          <w:color w:val="000000" w:themeColor="text1"/>
          <w:sz w:val="28"/>
          <w:szCs w:val="28"/>
        </w:rPr>
      </w:pPr>
      <w:r>
        <w:rPr>
          <w:rFonts w:hint="eastAsia" w:hAnsi="宋体" w:cs="仿宋_GB2312"/>
          <w:b/>
          <w:bCs/>
          <w:color w:val="000000" w:themeColor="text1"/>
          <w:sz w:val="28"/>
          <w:szCs w:val="28"/>
        </w:rPr>
        <w:t>第二十二条</w:t>
      </w:r>
      <w:r>
        <w:rPr>
          <w:rFonts w:hint="eastAsia" w:hAnsi="宋体" w:cs="仿宋_GB2312"/>
          <w:color w:val="000000" w:themeColor="text1"/>
          <w:sz w:val="28"/>
          <w:szCs w:val="28"/>
        </w:rPr>
        <w:t xml:space="preserve">  国有建设用地使用权的转让、出租及抵押合同，不得违背国家法律、法规规定和本合同约定。</w:t>
      </w:r>
    </w:p>
    <w:p>
      <w:pPr>
        <w:pStyle w:val="3"/>
        <w:ind w:firstLine="645"/>
        <w:rPr>
          <w:rFonts w:hAnsi="宋体"/>
          <w:color w:val="000000" w:themeColor="text1"/>
          <w:sz w:val="28"/>
          <w:szCs w:val="28"/>
        </w:rPr>
      </w:pPr>
      <w:r>
        <w:rPr>
          <w:rFonts w:hint="eastAsia" w:hAnsi="宋体" w:cs="仿宋_GB2312"/>
          <w:b/>
          <w:bCs/>
          <w:color w:val="000000" w:themeColor="text1"/>
          <w:sz w:val="28"/>
          <w:szCs w:val="28"/>
        </w:rPr>
        <w:t>第二十三条</w:t>
      </w:r>
      <w:r>
        <w:rPr>
          <w:rFonts w:hint="eastAsia" w:hAnsi="宋体" w:cs="仿宋_GB2312"/>
          <w:color w:val="000000" w:themeColor="text1"/>
          <w:sz w:val="28"/>
          <w:szCs w:val="28"/>
        </w:rPr>
        <w:t xml:space="preserve">  国有建设用地使用权全部或部分转让后，本合同和土地登记文件中载明的权利、义务随之转移，国有建设用地使用权的使用年限为本合同约定的使用年限减去已经使用年限后的剩余年限。</w:t>
      </w:r>
    </w:p>
    <w:p>
      <w:pPr>
        <w:pStyle w:val="3"/>
        <w:ind w:firstLine="645"/>
        <w:rPr>
          <w:rFonts w:hAnsi="宋体"/>
          <w:color w:val="000000" w:themeColor="text1"/>
          <w:sz w:val="28"/>
          <w:szCs w:val="28"/>
        </w:rPr>
      </w:pPr>
      <w:r>
        <w:rPr>
          <w:rFonts w:hint="eastAsia" w:hAnsi="宋体" w:cs="仿宋_GB2312"/>
          <w:color w:val="000000" w:themeColor="text1"/>
          <w:sz w:val="28"/>
          <w:szCs w:val="28"/>
        </w:rPr>
        <w:t>本合同项下的全部或部分国有建设用地使用权出租后，本合同和土地登记文件中载明的权利、义务仍由受让人承担。</w:t>
      </w:r>
    </w:p>
    <w:p>
      <w:pPr>
        <w:pStyle w:val="3"/>
        <w:rPr>
          <w:rFonts w:hAnsi="宋体"/>
          <w:color w:val="000000" w:themeColor="text1"/>
          <w:sz w:val="28"/>
          <w:szCs w:val="28"/>
        </w:rPr>
      </w:pPr>
      <w:r>
        <w:rPr>
          <w:rFonts w:hint="eastAsia" w:hAnsi="宋体" w:cs="仿宋_GB2312"/>
          <w:b/>
          <w:bCs/>
          <w:color w:val="000000" w:themeColor="text1"/>
          <w:sz w:val="28"/>
          <w:szCs w:val="28"/>
        </w:rPr>
        <w:t xml:space="preserve">第二十四条  </w:t>
      </w:r>
      <w:r>
        <w:rPr>
          <w:rFonts w:hint="eastAsia" w:hAnsi="宋体" w:cs="仿宋_GB2312"/>
          <w:color w:val="000000" w:themeColor="text1"/>
          <w:sz w:val="28"/>
          <w:szCs w:val="28"/>
        </w:rPr>
        <w:t>国有建设用地使用权转让、抵押的，转让、抵押双方应持本合同和相应的转让、抵押合同及国有土地使用证，到国土资源管理部门申请办理土地变更登记。</w:t>
      </w:r>
    </w:p>
    <w:p>
      <w:pPr>
        <w:pStyle w:val="3"/>
        <w:ind w:firstLine="645"/>
        <w:rPr>
          <w:rFonts w:hAnsi="宋体"/>
          <w:color w:val="000000" w:themeColor="text1"/>
          <w:sz w:val="28"/>
          <w:szCs w:val="28"/>
        </w:rPr>
      </w:pPr>
    </w:p>
    <w:p>
      <w:pPr>
        <w:pStyle w:val="3"/>
        <w:jc w:val="center"/>
        <w:rPr>
          <w:rFonts w:hAnsi="宋体" w:cs="黑体"/>
          <w:color w:val="000000" w:themeColor="text1"/>
          <w:sz w:val="28"/>
          <w:szCs w:val="28"/>
        </w:rPr>
      </w:pPr>
      <w:r>
        <w:rPr>
          <w:rFonts w:hint="eastAsia" w:hAnsi="宋体" w:cs="黑体"/>
          <w:color w:val="000000" w:themeColor="text1"/>
          <w:sz w:val="28"/>
          <w:szCs w:val="28"/>
        </w:rPr>
        <w:t xml:space="preserve">第五章 期限届满   </w:t>
      </w:r>
    </w:p>
    <w:p>
      <w:pPr>
        <w:pStyle w:val="3"/>
        <w:jc w:val="center"/>
        <w:rPr>
          <w:rFonts w:hAnsi="宋体" w:cs="黑体"/>
          <w:color w:val="000000" w:themeColor="text1"/>
          <w:sz w:val="28"/>
          <w:szCs w:val="28"/>
        </w:rPr>
      </w:pPr>
    </w:p>
    <w:p>
      <w:pPr>
        <w:pStyle w:val="3"/>
        <w:ind w:firstLine="645"/>
        <w:rPr>
          <w:rFonts w:hAnsi="宋体" w:cs="仿宋_GB2312"/>
          <w:color w:val="000000" w:themeColor="text1"/>
          <w:sz w:val="28"/>
          <w:szCs w:val="28"/>
        </w:rPr>
      </w:pPr>
      <w:r>
        <w:rPr>
          <w:rFonts w:hint="eastAsia" w:hAnsi="宋体" w:cs="仿宋_GB2312"/>
          <w:b/>
          <w:bCs/>
          <w:color w:val="000000" w:themeColor="text1"/>
          <w:sz w:val="28"/>
          <w:szCs w:val="28"/>
        </w:rPr>
        <w:t>第二十五条</w:t>
      </w:r>
      <w:r>
        <w:rPr>
          <w:rFonts w:hint="eastAsia" w:hAnsi="宋体" w:cs="仿宋_GB2312"/>
          <w:color w:val="000000" w:themeColor="text1"/>
          <w:sz w:val="28"/>
          <w:szCs w:val="28"/>
        </w:rPr>
        <w:t xml:space="preserve">  本合同约定的使用年限届满，土地使用者需要继续使用本合同项下宗地的，应当至迟于届满前一年向出让人提交续期申请书，除根据社会公共利益需要收回本合同项下宗地的，出让人应当予以批准。</w:t>
      </w:r>
    </w:p>
    <w:p>
      <w:pPr>
        <w:pStyle w:val="3"/>
        <w:ind w:firstLine="645"/>
        <w:rPr>
          <w:rFonts w:hAnsi="宋体"/>
          <w:color w:val="000000" w:themeColor="text1"/>
          <w:sz w:val="28"/>
          <w:szCs w:val="28"/>
        </w:rPr>
      </w:pPr>
      <w:r>
        <w:rPr>
          <w:rFonts w:hint="eastAsia" w:hAnsi="宋体" w:cs="仿宋_GB2312"/>
          <w:color w:val="000000" w:themeColor="text1"/>
          <w:sz w:val="28"/>
          <w:szCs w:val="28"/>
        </w:rPr>
        <w:t>住宅建设用地使用权期限届满的，自动续期。</w:t>
      </w:r>
    </w:p>
    <w:p>
      <w:pPr>
        <w:pStyle w:val="3"/>
        <w:ind w:firstLine="645"/>
        <w:rPr>
          <w:rFonts w:hAnsi="宋体"/>
          <w:color w:val="000000" w:themeColor="text1"/>
          <w:sz w:val="28"/>
          <w:szCs w:val="28"/>
        </w:rPr>
      </w:pPr>
      <w:r>
        <w:rPr>
          <w:rFonts w:hint="eastAsia" w:hAnsi="宋体" w:cs="仿宋_GB2312"/>
          <w:color w:val="000000" w:themeColor="text1"/>
          <w:sz w:val="28"/>
          <w:szCs w:val="28"/>
        </w:rPr>
        <w:t>出让人同意续期的，土地使用者应当依法办理出让、租赁等有偿用地手续，重新签订出让、租赁等土地有偿使用合同，支付土地出让价款、租金等土地有偿使用费。</w:t>
      </w:r>
    </w:p>
    <w:p>
      <w:pPr>
        <w:pStyle w:val="3"/>
        <w:ind w:firstLine="645"/>
        <w:rPr>
          <w:rFonts w:hAnsi="宋体"/>
          <w:color w:val="000000" w:themeColor="text1"/>
          <w:sz w:val="28"/>
          <w:szCs w:val="28"/>
        </w:rPr>
      </w:pPr>
      <w:r>
        <w:rPr>
          <w:rFonts w:hint="eastAsia" w:hAnsi="宋体" w:cs="仿宋_GB2312"/>
          <w:b/>
          <w:bCs/>
          <w:color w:val="000000" w:themeColor="text1"/>
          <w:sz w:val="28"/>
          <w:szCs w:val="28"/>
        </w:rPr>
        <w:t>第二十六条</w:t>
      </w:r>
      <w:r>
        <w:rPr>
          <w:rFonts w:hint="eastAsia" w:hAnsi="宋体" w:cs="仿宋_GB2312"/>
          <w:color w:val="000000" w:themeColor="text1"/>
          <w:sz w:val="28"/>
          <w:szCs w:val="28"/>
        </w:rPr>
        <w:t xml:space="preserve">  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hint="eastAsia" w:hAnsi="宋体" w:cs="仿宋_GB2312"/>
          <w:color w:val="000000" w:themeColor="text1"/>
          <w:sz w:val="28"/>
          <w:szCs w:val="28"/>
          <w:u w:val="single"/>
        </w:rPr>
        <w:t xml:space="preserve">  (一)  </w:t>
      </w:r>
      <w:r>
        <w:rPr>
          <w:rFonts w:hint="eastAsia" w:hAnsi="宋体" w:cs="仿宋_GB2312"/>
          <w:color w:val="000000" w:themeColor="text1"/>
          <w:sz w:val="28"/>
          <w:szCs w:val="28"/>
        </w:rPr>
        <w:t>项约定履行：</w:t>
      </w:r>
    </w:p>
    <w:p>
      <w:pPr>
        <w:pStyle w:val="3"/>
        <w:ind w:firstLine="645"/>
        <w:rPr>
          <w:rFonts w:hAnsi="宋体"/>
          <w:color w:val="000000" w:themeColor="text1"/>
          <w:sz w:val="28"/>
          <w:szCs w:val="28"/>
        </w:rPr>
      </w:pPr>
      <w:r>
        <w:rPr>
          <w:rFonts w:hint="eastAsia" w:hAnsi="宋体" w:cs="仿宋_GB2312"/>
          <w:color w:val="000000" w:themeColor="text1"/>
          <w:sz w:val="28"/>
          <w:szCs w:val="28"/>
        </w:rPr>
        <w:t>（一）由出让人收回地上建筑物、构筑物及其附属设施，并根据收回时地上建筑物、构筑物及其附属设施的残余价值，给予土地使用者相应补偿；</w:t>
      </w:r>
    </w:p>
    <w:p>
      <w:pPr>
        <w:pStyle w:val="3"/>
        <w:ind w:firstLine="560" w:firstLineChars="200"/>
        <w:rPr>
          <w:rFonts w:hAnsi="宋体"/>
          <w:color w:val="000000" w:themeColor="text1"/>
          <w:sz w:val="28"/>
          <w:szCs w:val="28"/>
        </w:rPr>
      </w:pPr>
      <w:r>
        <w:rPr>
          <w:rFonts w:hint="eastAsia" w:hAnsi="宋体" w:cs="仿宋_GB2312"/>
          <w:color w:val="000000" w:themeColor="text1"/>
          <w:sz w:val="28"/>
          <w:szCs w:val="28"/>
        </w:rPr>
        <w:t>（二）由出让人无偿收回地上建筑物、构筑物及其附属设施。</w:t>
      </w:r>
    </w:p>
    <w:p>
      <w:pPr>
        <w:pStyle w:val="3"/>
        <w:ind w:firstLine="645"/>
        <w:rPr>
          <w:rFonts w:hAnsi="宋体"/>
          <w:color w:val="000000" w:themeColor="text1"/>
          <w:sz w:val="28"/>
          <w:szCs w:val="28"/>
        </w:rPr>
      </w:pPr>
      <w:r>
        <w:rPr>
          <w:rFonts w:hint="eastAsia" w:hAnsi="宋体" w:cs="仿宋_GB2312"/>
          <w:b/>
          <w:bCs/>
          <w:color w:val="000000" w:themeColor="text1"/>
          <w:sz w:val="28"/>
          <w:szCs w:val="28"/>
        </w:rPr>
        <w:t>第二十七条</w:t>
      </w:r>
      <w:r>
        <w:rPr>
          <w:rFonts w:hint="eastAsia" w:hAnsi="宋体" w:cs="仿宋_GB2312"/>
          <w:color w:val="000000" w:themeColor="text1"/>
          <w:sz w:val="28"/>
          <w:szCs w:val="28"/>
        </w:rPr>
        <w:t xml:space="preserve">  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3"/>
        <w:ind w:firstLine="645"/>
        <w:rPr>
          <w:rFonts w:hAnsi="宋体"/>
          <w:color w:val="000000" w:themeColor="text1"/>
          <w:sz w:val="28"/>
          <w:szCs w:val="28"/>
        </w:rPr>
      </w:pPr>
    </w:p>
    <w:p>
      <w:pPr>
        <w:pStyle w:val="3"/>
        <w:jc w:val="center"/>
        <w:rPr>
          <w:rFonts w:hAnsi="宋体" w:cs="黑体"/>
          <w:color w:val="000000" w:themeColor="text1"/>
          <w:sz w:val="28"/>
          <w:szCs w:val="28"/>
        </w:rPr>
      </w:pPr>
      <w:r>
        <w:rPr>
          <w:rFonts w:hint="eastAsia" w:hAnsi="宋体" w:cs="黑体"/>
          <w:color w:val="000000" w:themeColor="text1"/>
          <w:sz w:val="28"/>
          <w:szCs w:val="28"/>
        </w:rPr>
        <w:t>第六章 不可抗力</w:t>
      </w:r>
    </w:p>
    <w:p>
      <w:pPr>
        <w:pStyle w:val="3"/>
        <w:jc w:val="center"/>
        <w:rPr>
          <w:rFonts w:hAnsi="宋体"/>
          <w:color w:val="000000" w:themeColor="text1"/>
          <w:sz w:val="28"/>
          <w:szCs w:val="28"/>
        </w:rPr>
      </w:pPr>
    </w:p>
    <w:p>
      <w:pPr>
        <w:pStyle w:val="3"/>
        <w:rPr>
          <w:rFonts w:hAnsi="宋体"/>
          <w:color w:val="000000" w:themeColor="text1"/>
          <w:sz w:val="28"/>
          <w:szCs w:val="28"/>
        </w:rPr>
      </w:pPr>
      <w:r>
        <w:rPr>
          <w:rFonts w:hint="eastAsia" w:hAnsi="宋体" w:cs="仿宋_GB2312"/>
          <w:b/>
          <w:bCs/>
          <w:color w:val="000000" w:themeColor="text1"/>
          <w:sz w:val="28"/>
          <w:szCs w:val="28"/>
        </w:rPr>
        <w:t>第二十八条</w:t>
      </w:r>
      <w:r>
        <w:rPr>
          <w:rFonts w:hint="eastAsia" w:hAnsi="宋体" w:cs="仿宋_GB2312"/>
          <w:color w:val="000000" w:themeColor="text1"/>
          <w:sz w:val="28"/>
          <w:szCs w:val="28"/>
        </w:rPr>
        <w:t xml:space="preserve"> 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3"/>
        <w:ind w:firstLine="645"/>
        <w:rPr>
          <w:rFonts w:hAnsi="宋体" w:cs="仿宋_GB2312"/>
          <w:color w:val="000000" w:themeColor="text1"/>
          <w:sz w:val="28"/>
          <w:szCs w:val="28"/>
        </w:rPr>
      </w:pPr>
      <w:r>
        <w:rPr>
          <w:rFonts w:hint="eastAsia" w:hAnsi="宋体" w:cs="仿宋_GB2312"/>
          <w:b/>
          <w:bCs/>
          <w:color w:val="000000" w:themeColor="text1"/>
          <w:sz w:val="28"/>
          <w:szCs w:val="28"/>
        </w:rPr>
        <w:t>第二十九条</w:t>
      </w:r>
      <w:r>
        <w:rPr>
          <w:rFonts w:hint="eastAsia" w:hAnsi="宋体" w:cs="仿宋_GB2312"/>
          <w:color w:val="000000" w:themeColor="text1"/>
          <w:sz w:val="28"/>
          <w:szCs w:val="28"/>
        </w:rPr>
        <w:t xml:space="preserve"> 遇有不可抗力的一方，应在7日内将不可抗力情况以信函、电报、传真等书面形式通知另一方，并在不可抗力发生后15日内，向另一方提交本合同部分或全部不能履行或需要延期履行的报告及证明。   </w:t>
      </w:r>
    </w:p>
    <w:p>
      <w:pPr>
        <w:pStyle w:val="3"/>
        <w:ind w:firstLine="645"/>
        <w:rPr>
          <w:rFonts w:hAnsi="宋体" w:cs="仿宋_GB2312"/>
          <w:color w:val="000000" w:themeColor="text1"/>
          <w:sz w:val="28"/>
          <w:szCs w:val="28"/>
        </w:rPr>
      </w:pPr>
    </w:p>
    <w:p>
      <w:pPr>
        <w:pStyle w:val="3"/>
        <w:jc w:val="center"/>
        <w:rPr>
          <w:rFonts w:hAnsi="宋体" w:cs="黑体"/>
          <w:color w:val="000000" w:themeColor="text1"/>
          <w:sz w:val="28"/>
          <w:szCs w:val="28"/>
        </w:rPr>
      </w:pPr>
      <w:r>
        <w:rPr>
          <w:rFonts w:hint="eastAsia" w:hAnsi="宋体" w:cs="黑体"/>
          <w:color w:val="000000" w:themeColor="text1"/>
          <w:sz w:val="28"/>
          <w:szCs w:val="28"/>
        </w:rPr>
        <w:t>第七章 违约责任</w:t>
      </w:r>
    </w:p>
    <w:p>
      <w:pPr>
        <w:pStyle w:val="3"/>
        <w:jc w:val="center"/>
        <w:rPr>
          <w:rFonts w:hAnsi="宋体" w:cs="黑体"/>
          <w:color w:val="000000" w:themeColor="text1"/>
          <w:sz w:val="28"/>
          <w:szCs w:val="28"/>
        </w:rPr>
      </w:pPr>
    </w:p>
    <w:p>
      <w:pPr>
        <w:pStyle w:val="3"/>
        <w:ind w:firstLine="645"/>
        <w:rPr>
          <w:rFonts w:hAnsi="宋体" w:cs="仿宋_GB2312"/>
          <w:color w:val="000000" w:themeColor="text1"/>
          <w:sz w:val="28"/>
          <w:szCs w:val="28"/>
        </w:rPr>
      </w:pPr>
      <w:r>
        <w:rPr>
          <w:rFonts w:hint="eastAsia" w:hAnsi="宋体" w:cs="仿宋_GB2312"/>
          <w:b/>
          <w:bCs/>
          <w:color w:val="000000" w:themeColor="text1"/>
          <w:sz w:val="28"/>
          <w:szCs w:val="28"/>
        </w:rPr>
        <w:t xml:space="preserve">第三十条  </w:t>
      </w:r>
      <w:r>
        <w:rPr>
          <w:rFonts w:hint="eastAsia" w:hAnsi="宋体" w:cs="仿宋_GB2312"/>
          <w:color w:val="000000" w:themeColor="text1"/>
          <w:sz w:val="28"/>
          <w:szCs w:val="28"/>
        </w:rPr>
        <w:t>受让人应当按照本合同约定，按时支付国有建设用地使用权出让价款。受让人不能按时支付国有建设用地使用权出让价款的，自滞纳之日起，</w:t>
      </w:r>
      <w:r>
        <w:rPr>
          <w:rFonts w:hint="eastAsia" w:hAnsi="宋体" w:cs="仿宋_GB2312"/>
          <w:color w:val="000000" w:themeColor="text1"/>
          <w:spacing w:val="26"/>
          <w:sz w:val="28"/>
          <w:szCs w:val="28"/>
        </w:rPr>
        <w:t>每日按迟延支付款项</w:t>
      </w:r>
      <w:r>
        <w:rPr>
          <w:rFonts w:hint="eastAsia" w:hAnsi="宋体" w:cs="仿宋_GB2312"/>
          <w:color w:val="000000" w:themeColor="text1"/>
          <w:sz w:val="28"/>
          <w:szCs w:val="28"/>
        </w:rPr>
        <w:t>的</w:t>
      </w:r>
    </w:p>
    <w:p>
      <w:pPr>
        <w:pStyle w:val="3"/>
        <w:ind w:hanging="6"/>
        <w:rPr>
          <w:rFonts w:hAnsi="宋体" w:cs="仿宋_GB2312"/>
          <w:color w:val="000000" w:themeColor="text1"/>
          <w:sz w:val="28"/>
          <w:szCs w:val="28"/>
          <w:u w:val="single"/>
        </w:rPr>
      </w:pPr>
      <w:r>
        <w:rPr>
          <w:rFonts w:hint="eastAsia" w:hAnsi="宋体" w:cs="仿宋_GB2312"/>
          <w:color w:val="000000" w:themeColor="text1"/>
          <w:sz w:val="28"/>
          <w:szCs w:val="28"/>
          <w:u w:val="single"/>
        </w:rPr>
        <w:t xml:space="preserve"> 1  </w:t>
      </w:r>
      <w:r>
        <w:rPr>
          <w:rFonts w:hint="eastAsia" w:hAnsi="宋体" w:cs="仿宋_GB2312"/>
          <w:color w:val="000000" w:themeColor="text1"/>
          <w:sz w:val="28"/>
          <w:szCs w:val="28"/>
        </w:rPr>
        <w:t>‰向出让人缴纳违约金，延期付款超过60日，经出让人催交后仍不能支付国有建设用地使用权出让价款的，出让人有权解除合同，受让人无权要求返还定金，出让人并可请求受让人赔偿损失。</w:t>
      </w:r>
    </w:p>
    <w:p>
      <w:pPr>
        <w:pStyle w:val="3"/>
        <w:ind w:firstLine="645"/>
        <w:rPr>
          <w:rFonts w:hAnsi="宋体"/>
          <w:color w:val="000000" w:themeColor="text1"/>
          <w:sz w:val="28"/>
          <w:szCs w:val="28"/>
        </w:rPr>
      </w:pPr>
      <w:r>
        <w:rPr>
          <w:rFonts w:hint="eastAsia" w:hAnsi="宋体" w:cs="仿宋_GB2312"/>
          <w:b/>
          <w:bCs/>
          <w:color w:val="000000" w:themeColor="text1"/>
          <w:sz w:val="28"/>
          <w:szCs w:val="28"/>
        </w:rPr>
        <w:t>第三十一条</w:t>
      </w:r>
      <w:r>
        <w:rPr>
          <w:rFonts w:hint="eastAsia" w:hAnsi="宋体" w:cs="仿宋_GB2312"/>
          <w:color w:val="000000" w:themeColor="text1"/>
          <w:sz w:val="28"/>
          <w:szCs w:val="28"/>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3"/>
        <w:rPr>
          <w:rFonts w:hAnsi="宋体"/>
          <w:color w:val="000000" w:themeColor="text1"/>
          <w:sz w:val="28"/>
          <w:szCs w:val="28"/>
        </w:rPr>
      </w:pPr>
      <w:r>
        <w:rPr>
          <w:rFonts w:hint="eastAsia" w:hAnsi="宋体" w:cs="仿宋_GB2312"/>
          <w:color w:val="000000" w:themeColor="text1"/>
          <w:sz w:val="28"/>
          <w:szCs w:val="28"/>
        </w:rPr>
        <w:t xml:space="preserve">    （一）受让人在本合同约定的开工建设日期届满一年前不少于60日向出让人提出申请的，出让人在扣除定金后退还受让人已支付的国有建设用地使用权出让价款；</w:t>
      </w:r>
    </w:p>
    <w:p>
      <w:pPr>
        <w:pStyle w:val="3"/>
        <w:ind w:firstLine="645"/>
        <w:rPr>
          <w:rFonts w:hAnsi="宋体"/>
          <w:color w:val="000000" w:themeColor="text1"/>
          <w:sz w:val="28"/>
          <w:szCs w:val="28"/>
        </w:rPr>
      </w:pPr>
      <w:r>
        <w:rPr>
          <w:rFonts w:hint="eastAsia" w:hAnsi="宋体" w:cs="仿宋_GB2312"/>
          <w:color w:val="000000" w:themeColor="text1"/>
          <w:sz w:val="28"/>
          <w:szCs w:val="28"/>
        </w:rPr>
        <w:t>（二）受让人在本合同约定的开工建设日期超过一年但未满二年，并在届满二年前不少于60日向出让人提出申请的，出让人应在扣除本合同约定的定金，并按照规定征收土地闲置费后，将剩余的已付国有建设用地使用权出让价款退还受让人。</w:t>
      </w:r>
    </w:p>
    <w:p>
      <w:pPr>
        <w:pStyle w:val="3"/>
        <w:rPr>
          <w:rFonts w:hAnsi="宋体"/>
          <w:color w:val="000000" w:themeColor="text1"/>
          <w:sz w:val="28"/>
          <w:szCs w:val="28"/>
        </w:rPr>
      </w:pPr>
      <w:r>
        <w:rPr>
          <w:rFonts w:hint="eastAsia" w:hAnsi="宋体" w:cs="仿宋_GB2312"/>
          <w:b/>
          <w:bCs/>
          <w:color w:val="000000" w:themeColor="text1"/>
          <w:sz w:val="28"/>
          <w:szCs w:val="28"/>
        </w:rPr>
        <w:t>第三十二条</w:t>
      </w:r>
      <w:r>
        <w:rPr>
          <w:rFonts w:hint="eastAsia" w:hAnsi="宋体" w:cs="仿宋_GB2312"/>
          <w:color w:val="000000" w:themeColor="text1"/>
          <w:sz w:val="28"/>
          <w:szCs w:val="28"/>
        </w:rPr>
        <w:t xml:space="preserve">  受让人造成土地闲置，闲置满一年不满两年的，应依法缴纳土地闲置费；土地闲置满两年且未开工建设的，出让人有权无偿收回国有建设用地使用权。</w:t>
      </w:r>
    </w:p>
    <w:p>
      <w:pPr>
        <w:pStyle w:val="3"/>
        <w:ind w:firstLine="645"/>
        <w:rPr>
          <w:rFonts w:hAnsi="宋体"/>
          <w:color w:val="000000" w:themeColor="text1"/>
          <w:sz w:val="28"/>
          <w:szCs w:val="28"/>
        </w:rPr>
      </w:pPr>
      <w:r>
        <w:rPr>
          <w:rFonts w:hint="eastAsia" w:hAnsi="宋体" w:cs="仿宋_GB2312"/>
          <w:b/>
          <w:bCs/>
          <w:color w:val="000000" w:themeColor="text1"/>
          <w:sz w:val="28"/>
          <w:szCs w:val="28"/>
        </w:rPr>
        <w:t>第三十三条</w:t>
      </w:r>
      <w:r>
        <w:rPr>
          <w:rFonts w:hint="eastAsia" w:hAnsi="宋体" w:cs="仿宋_GB2312"/>
          <w:color w:val="000000" w:themeColor="text1"/>
          <w:sz w:val="28"/>
          <w:szCs w:val="28"/>
        </w:rPr>
        <w:t>　受让人未能按照本合同约定日期或同意延建所另行约定日期开工建设的，每延期一日，应向出让人支付相当于国有建设用地使用权出让价款总额</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‰的违约金，出让人有权要求受让人继续履约。</w:t>
      </w:r>
    </w:p>
    <w:p>
      <w:pPr>
        <w:pStyle w:val="3"/>
        <w:ind w:firstLine="560" w:firstLineChars="200"/>
        <w:rPr>
          <w:rFonts w:hAnsi="宋体" w:cs="仿宋_GB2312"/>
          <w:color w:val="000000" w:themeColor="text1"/>
          <w:sz w:val="28"/>
          <w:szCs w:val="28"/>
        </w:rPr>
      </w:pPr>
      <w:r>
        <w:rPr>
          <w:rFonts w:hint="eastAsia" w:hAnsi="宋体" w:cs="仿宋_GB2312"/>
          <w:color w:val="000000" w:themeColor="text1"/>
          <w:sz w:val="28"/>
          <w:szCs w:val="28"/>
        </w:rPr>
        <w:t>受让人未能按照本合同约定日期或同意延建所另行约定日期竣工的，每延期一日，应向出让人支付相当于国有建设用地使用权出让价款总额</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‰的违约金。</w:t>
      </w:r>
    </w:p>
    <w:p>
      <w:pPr>
        <w:pStyle w:val="3"/>
        <w:rPr>
          <w:rFonts w:hAnsi="宋体"/>
          <w:color w:val="000000" w:themeColor="text1"/>
          <w:sz w:val="28"/>
          <w:szCs w:val="28"/>
        </w:rPr>
      </w:pPr>
      <w:r>
        <w:rPr>
          <w:rFonts w:hint="eastAsia" w:hAnsi="宋体" w:cs="仿宋_GB2312"/>
          <w:b/>
          <w:bCs/>
          <w:color w:val="000000" w:themeColor="text1"/>
          <w:sz w:val="28"/>
          <w:szCs w:val="28"/>
        </w:rPr>
        <w:t>第三十四条</w:t>
      </w:r>
      <w:r>
        <w:rPr>
          <w:rFonts w:hint="eastAsia" w:hAnsi="宋体" w:cs="仿宋_GB2312"/>
          <w:color w:val="000000" w:themeColor="text1"/>
          <w:sz w:val="28"/>
          <w:szCs w:val="28"/>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3"/>
        <w:ind w:firstLine="645"/>
        <w:rPr>
          <w:rFonts w:hAnsi="宋体"/>
          <w:color w:val="000000" w:themeColor="text1"/>
          <w:sz w:val="28"/>
          <w:szCs w:val="28"/>
        </w:rPr>
      </w:pPr>
      <w:r>
        <w:rPr>
          <w:rFonts w:hint="eastAsia" w:hAnsi="宋体" w:cs="仿宋_GB2312"/>
          <w:b/>
          <w:bCs/>
          <w:color w:val="000000" w:themeColor="text1"/>
          <w:sz w:val="28"/>
          <w:szCs w:val="28"/>
        </w:rPr>
        <w:t>第三十五条</w:t>
      </w:r>
      <w:r>
        <w:rPr>
          <w:rFonts w:hint="eastAsia" w:hAnsi="宋体" w:cs="仿宋_GB2312"/>
          <w:color w:val="000000" w:themeColor="text1"/>
          <w:sz w:val="28"/>
          <w:szCs w:val="28"/>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3"/>
        <w:ind w:firstLine="645"/>
        <w:rPr>
          <w:rFonts w:hAnsi="宋体" w:cs="仿宋_GB2312"/>
          <w:color w:val="000000" w:themeColor="text1"/>
          <w:sz w:val="28"/>
          <w:szCs w:val="28"/>
        </w:rPr>
      </w:pPr>
      <w:r>
        <w:rPr>
          <w:rFonts w:hint="eastAsia" w:hAnsi="宋体" w:cs="仿宋_GB2312"/>
          <w:b/>
          <w:bCs/>
          <w:color w:val="000000" w:themeColor="text1"/>
          <w:sz w:val="28"/>
          <w:szCs w:val="28"/>
        </w:rPr>
        <w:t>第三十六条</w:t>
      </w:r>
      <w:r>
        <w:rPr>
          <w:rFonts w:hint="eastAsia" w:hAnsi="宋体" w:cs="仿宋_GB2312"/>
          <w:color w:val="000000" w:themeColor="text1"/>
          <w:sz w:val="28"/>
          <w:szCs w:val="28"/>
        </w:rPr>
        <w:t xml:space="preserve">  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‰的违约金，并自行拆除相应的绿化和建筑设施。</w:t>
      </w:r>
    </w:p>
    <w:p>
      <w:pPr>
        <w:pStyle w:val="3"/>
        <w:ind w:firstLine="645"/>
        <w:rPr>
          <w:rFonts w:hAnsi="宋体" w:cs="仿宋_GB2312"/>
          <w:color w:val="000000" w:themeColor="text1"/>
          <w:sz w:val="28"/>
          <w:szCs w:val="28"/>
        </w:rPr>
      </w:pPr>
      <w:r>
        <w:rPr>
          <w:rFonts w:hint="eastAsia" w:hAnsi="宋体" w:cs="仿宋_GB2312"/>
          <w:b/>
          <w:bCs/>
          <w:color w:val="000000" w:themeColor="text1"/>
          <w:sz w:val="28"/>
          <w:szCs w:val="28"/>
        </w:rPr>
        <w:t>第三十七条</w:t>
      </w:r>
      <w:r>
        <w:rPr>
          <w:rFonts w:hint="eastAsia" w:hAnsi="宋体" w:cs="仿宋_GB2312"/>
          <w:color w:val="000000" w:themeColor="text1"/>
          <w:sz w:val="28"/>
          <w:szCs w:val="28"/>
        </w:rPr>
        <w:t xml:space="preserve">  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hint="eastAsia" w:hAnsi="宋体" w:cs="仿宋_GB2312"/>
          <w:color w:val="000000" w:themeColor="text1"/>
          <w:sz w:val="28"/>
          <w:szCs w:val="28"/>
          <w:u w:val="single"/>
        </w:rPr>
        <w:t xml:space="preserve"> 1   </w:t>
      </w:r>
      <w:r>
        <w:rPr>
          <w:rFonts w:hint="eastAsia" w:hAnsi="宋体" w:cs="仿宋_GB2312"/>
          <w:color w:val="000000" w:themeColor="text1"/>
          <w:sz w:val="28"/>
          <w:szCs w:val="28"/>
        </w:rPr>
        <w:t>‰向受让人给付违约金，土地使用年期自实际交付土地之日起算。出让人延期交付土地超过60日，经受让人催交后仍不能交付土地的，受让人有权解除合同，出让人应当双倍返还定金，并退还已经支付国有建设用地使用权出让价款的其余部分，受让人并可请求出让人赔偿损失。</w:t>
      </w:r>
    </w:p>
    <w:p>
      <w:pPr>
        <w:pStyle w:val="3"/>
        <w:ind w:firstLine="645"/>
        <w:rPr>
          <w:rFonts w:hAnsi="宋体"/>
          <w:b/>
          <w:color w:val="000000" w:themeColor="text1"/>
          <w:sz w:val="28"/>
          <w:szCs w:val="28"/>
        </w:rPr>
      </w:pPr>
      <w:r>
        <w:rPr>
          <w:rFonts w:hint="eastAsia" w:hAnsi="宋体" w:cs="仿宋_GB2312"/>
          <w:b/>
          <w:bCs/>
          <w:color w:val="000000" w:themeColor="text1"/>
          <w:sz w:val="28"/>
          <w:szCs w:val="28"/>
        </w:rPr>
        <w:t xml:space="preserve">第三十八条  </w:t>
      </w:r>
      <w:r>
        <w:rPr>
          <w:rFonts w:hint="eastAsia" w:hAnsi="宋体" w:cs="仿宋_GB2312"/>
          <w:color w:val="000000" w:themeColor="text1"/>
          <w:sz w:val="28"/>
          <w:szCs w:val="28"/>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3"/>
        <w:ind w:firstLine="645"/>
        <w:rPr>
          <w:rFonts w:hAnsi="宋体"/>
          <w:color w:val="000000" w:themeColor="text1"/>
          <w:sz w:val="28"/>
          <w:szCs w:val="28"/>
        </w:rPr>
      </w:pPr>
    </w:p>
    <w:p>
      <w:pPr>
        <w:pStyle w:val="3"/>
        <w:jc w:val="center"/>
        <w:rPr>
          <w:rFonts w:hAnsi="宋体" w:cs="黑体"/>
          <w:color w:val="000000" w:themeColor="text1"/>
          <w:sz w:val="28"/>
          <w:szCs w:val="28"/>
        </w:rPr>
      </w:pPr>
      <w:r>
        <w:rPr>
          <w:rFonts w:hint="eastAsia" w:hAnsi="宋体" w:cs="黑体"/>
          <w:color w:val="000000" w:themeColor="text1"/>
          <w:sz w:val="28"/>
          <w:szCs w:val="28"/>
        </w:rPr>
        <w:t>第八章 适用法律及争议解决</w:t>
      </w:r>
    </w:p>
    <w:p>
      <w:pPr>
        <w:pStyle w:val="3"/>
        <w:jc w:val="center"/>
        <w:rPr>
          <w:rFonts w:hAnsi="宋体"/>
          <w:color w:val="000000" w:themeColor="text1"/>
          <w:sz w:val="28"/>
          <w:szCs w:val="28"/>
        </w:rPr>
      </w:pPr>
    </w:p>
    <w:p>
      <w:pPr>
        <w:pStyle w:val="3"/>
        <w:rPr>
          <w:rFonts w:hAnsi="宋体"/>
          <w:color w:val="000000" w:themeColor="text1"/>
          <w:sz w:val="28"/>
          <w:szCs w:val="28"/>
        </w:rPr>
      </w:pPr>
      <w:r>
        <w:rPr>
          <w:rFonts w:hint="eastAsia" w:hAnsi="宋体" w:cs="仿宋_GB2312"/>
          <w:b/>
          <w:bCs/>
          <w:color w:val="000000" w:themeColor="text1"/>
          <w:sz w:val="28"/>
          <w:szCs w:val="28"/>
        </w:rPr>
        <w:t>第三十九条</w:t>
      </w:r>
      <w:r>
        <w:rPr>
          <w:rFonts w:hint="eastAsia" w:hAnsi="宋体" w:cs="仿宋_GB2312"/>
          <w:color w:val="000000" w:themeColor="text1"/>
          <w:sz w:val="28"/>
          <w:szCs w:val="28"/>
        </w:rPr>
        <w:t xml:space="preserve">  本合同订立、效力、解释、履行及争议的解决，适用中华人民共和国法律。</w:t>
      </w:r>
    </w:p>
    <w:p>
      <w:pPr>
        <w:pStyle w:val="3"/>
        <w:rPr>
          <w:rFonts w:hAnsi="宋体"/>
          <w:color w:val="000000" w:themeColor="text1"/>
          <w:sz w:val="28"/>
          <w:szCs w:val="28"/>
        </w:rPr>
      </w:pPr>
      <w:r>
        <w:rPr>
          <w:rFonts w:hint="eastAsia" w:hAnsi="宋体" w:cs="仿宋_GB2312"/>
          <w:b/>
          <w:bCs/>
          <w:color w:val="000000" w:themeColor="text1"/>
          <w:sz w:val="28"/>
          <w:szCs w:val="28"/>
        </w:rPr>
        <w:t>第四十条</w:t>
      </w:r>
      <w:r>
        <w:rPr>
          <w:rFonts w:hint="eastAsia" w:hAnsi="宋体" w:cs="仿宋_GB2312"/>
          <w:color w:val="000000" w:themeColor="text1"/>
          <w:sz w:val="28"/>
          <w:szCs w:val="28"/>
        </w:rPr>
        <w:t xml:space="preserve">  因履行本合同发生争议，由争议双方协商解决，协商不成的，按本条第</w:t>
      </w:r>
      <w:r>
        <w:rPr>
          <w:rFonts w:hint="eastAsia" w:hAnsi="宋体" w:cs="仿宋_GB2312"/>
          <w:color w:val="000000" w:themeColor="text1"/>
          <w:sz w:val="28"/>
          <w:szCs w:val="28"/>
          <w:u w:val="single"/>
        </w:rPr>
        <w:t xml:space="preserve"> (二) </w:t>
      </w:r>
      <w:r>
        <w:rPr>
          <w:rFonts w:hint="eastAsia" w:hAnsi="宋体" w:cs="仿宋_GB2312"/>
          <w:color w:val="000000" w:themeColor="text1"/>
          <w:sz w:val="28"/>
          <w:szCs w:val="28"/>
        </w:rPr>
        <w:t>项约定的方式解决：</w:t>
      </w:r>
    </w:p>
    <w:p>
      <w:pPr>
        <w:pStyle w:val="3"/>
        <w:rPr>
          <w:rFonts w:hAnsi="宋体"/>
          <w:color w:val="000000" w:themeColor="text1"/>
          <w:sz w:val="28"/>
          <w:szCs w:val="28"/>
        </w:rPr>
      </w:pPr>
      <w:r>
        <w:rPr>
          <w:rFonts w:hint="eastAsia" w:hAnsi="宋体" w:cs="仿宋_GB2312"/>
          <w:color w:val="000000" w:themeColor="text1"/>
          <w:sz w:val="28"/>
          <w:szCs w:val="28"/>
        </w:rPr>
        <w:t xml:space="preserve">   （一）提交</w:t>
      </w:r>
      <w:r>
        <w:rPr>
          <w:rFonts w:hint="eastAsia" w:hAnsi="宋体" w:cs="仿宋_GB2312"/>
          <w:color w:val="000000" w:themeColor="text1"/>
          <w:sz w:val="28"/>
          <w:szCs w:val="28"/>
          <w:u w:val="single"/>
        </w:rPr>
        <w:t xml:space="preserve">        /         </w:t>
      </w:r>
      <w:r>
        <w:rPr>
          <w:rFonts w:hint="eastAsia" w:hAnsi="宋体" w:cs="仿宋_GB2312"/>
          <w:color w:val="000000" w:themeColor="text1"/>
          <w:sz w:val="28"/>
          <w:szCs w:val="28"/>
        </w:rPr>
        <w:t>仲裁委员会仲裁；</w:t>
      </w:r>
    </w:p>
    <w:p>
      <w:pPr>
        <w:pStyle w:val="3"/>
        <w:rPr>
          <w:rFonts w:hAnsi="宋体" w:cs="仿宋_GB2312"/>
          <w:color w:val="000000" w:themeColor="text1"/>
          <w:sz w:val="28"/>
          <w:szCs w:val="28"/>
        </w:rPr>
      </w:pPr>
      <w:r>
        <w:rPr>
          <w:rFonts w:hint="eastAsia" w:hAnsi="宋体" w:cs="仿宋_GB2312"/>
          <w:color w:val="000000" w:themeColor="text1"/>
          <w:sz w:val="28"/>
          <w:szCs w:val="28"/>
        </w:rPr>
        <w:t xml:space="preserve">   （二）依法向人民法院起诉。   </w:t>
      </w:r>
    </w:p>
    <w:p>
      <w:pPr>
        <w:pStyle w:val="3"/>
        <w:rPr>
          <w:rFonts w:hAnsi="宋体" w:cs="仿宋_GB2312"/>
          <w:color w:val="000000" w:themeColor="text1"/>
          <w:sz w:val="28"/>
          <w:szCs w:val="28"/>
        </w:rPr>
      </w:pPr>
    </w:p>
    <w:p>
      <w:pPr>
        <w:pStyle w:val="3"/>
        <w:jc w:val="center"/>
        <w:rPr>
          <w:rFonts w:hAnsi="宋体" w:cs="黑体"/>
          <w:color w:val="000000" w:themeColor="text1"/>
          <w:sz w:val="28"/>
          <w:szCs w:val="28"/>
        </w:rPr>
      </w:pPr>
      <w:r>
        <w:rPr>
          <w:rFonts w:hint="eastAsia" w:hAnsi="宋体" w:cs="黑体"/>
          <w:color w:val="000000" w:themeColor="text1"/>
          <w:sz w:val="28"/>
          <w:szCs w:val="28"/>
        </w:rPr>
        <w:t>第九章 附 则</w:t>
      </w:r>
    </w:p>
    <w:p>
      <w:pPr>
        <w:pStyle w:val="3"/>
        <w:jc w:val="center"/>
        <w:rPr>
          <w:rFonts w:hAnsi="宋体"/>
          <w:color w:val="000000" w:themeColor="text1"/>
          <w:sz w:val="28"/>
          <w:szCs w:val="28"/>
        </w:rPr>
      </w:pPr>
    </w:p>
    <w:p>
      <w:pPr>
        <w:pStyle w:val="3"/>
        <w:ind w:firstLine="645"/>
        <w:rPr>
          <w:rFonts w:hAnsi="宋体"/>
          <w:color w:val="000000" w:themeColor="text1"/>
          <w:sz w:val="28"/>
          <w:szCs w:val="28"/>
        </w:rPr>
      </w:pPr>
      <w:r>
        <w:rPr>
          <w:rFonts w:hint="eastAsia" w:hAnsi="宋体" w:cs="仿宋_GB2312"/>
          <w:b/>
          <w:bCs/>
          <w:color w:val="000000" w:themeColor="text1"/>
          <w:sz w:val="28"/>
          <w:szCs w:val="28"/>
        </w:rPr>
        <w:t>第四十一条</w:t>
      </w:r>
      <w:r>
        <w:rPr>
          <w:rFonts w:hint="eastAsia" w:hAnsi="宋体" w:cs="仿宋_GB2312"/>
          <w:color w:val="000000" w:themeColor="text1"/>
          <w:sz w:val="28"/>
          <w:szCs w:val="28"/>
        </w:rPr>
        <w:t xml:space="preserve"> 本合同项下宗地出让方案业经人民政府批准，本合同自双方签订之日起生效。</w:t>
      </w:r>
    </w:p>
    <w:p>
      <w:pPr>
        <w:pStyle w:val="3"/>
        <w:ind w:firstLine="645"/>
        <w:rPr>
          <w:rFonts w:hAnsi="宋体"/>
          <w:b/>
          <w:bCs/>
          <w:color w:val="000000" w:themeColor="text1"/>
          <w:sz w:val="28"/>
          <w:szCs w:val="28"/>
        </w:rPr>
      </w:pPr>
      <w:r>
        <w:rPr>
          <w:rFonts w:hint="eastAsia" w:hAnsi="宋体" w:cs="仿宋_GB2312"/>
          <w:b/>
          <w:bCs/>
          <w:color w:val="000000" w:themeColor="text1"/>
          <w:sz w:val="28"/>
          <w:szCs w:val="28"/>
        </w:rPr>
        <w:t xml:space="preserve">第四十二条  </w:t>
      </w:r>
      <w:r>
        <w:rPr>
          <w:rFonts w:hint="eastAsia" w:hAnsi="宋体" w:cs="仿宋_GB2312"/>
          <w:color w:val="000000" w:themeColor="text1"/>
          <w:sz w:val="28"/>
          <w:szCs w:val="28"/>
        </w:rPr>
        <w:t>本</w:t>
      </w:r>
      <w:r>
        <w:rPr>
          <w:rFonts w:hint="eastAsia" w:hAnsi="宋体" w:cs="仿宋_GB2312"/>
          <w:color w:val="000000" w:themeColor="text1"/>
          <w:kern w:val="0"/>
          <w:sz w:val="28"/>
          <w:szCs w:val="28"/>
        </w:rPr>
        <w:t>合同双方当事人均保证本合同中所填写的姓名、</w:t>
      </w:r>
      <w:r>
        <w:rPr>
          <w:rFonts w:hint="eastAsia" w:hAnsi="宋体" w:cs="仿宋_GB2312"/>
          <w:color w:val="000000" w:themeColor="text1"/>
          <w:sz w:val="28"/>
          <w:szCs w:val="28"/>
        </w:rPr>
        <w:t>通讯地址、电话、传真、开户银行、</w:t>
      </w:r>
      <w:r>
        <w:rPr>
          <w:rFonts w:hint="eastAsia" w:hAnsi="宋体" w:cs="仿宋_GB2312"/>
          <w:color w:val="000000" w:themeColor="text1"/>
          <w:kern w:val="0"/>
          <w:sz w:val="28"/>
          <w:szCs w:val="28"/>
        </w:rPr>
        <w:t>代理人等内容的真实有效，一方的信息如有变更，应于变更之日起15日内以书面形式告知对方，否则由此引起的无法及时告知的责任由信息变更方承担。</w:t>
      </w:r>
    </w:p>
    <w:p>
      <w:pPr>
        <w:pStyle w:val="3"/>
        <w:rPr>
          <w:rFonts w:hAnsi="宋体"/>
          <w:color w:val="000000" w:themeColor="text1"/>
          <w:sz w:val="28"/>
          <w:szCs w:val="28"/>
        </w:rPr>
      </w:pPr>
      <w:r>
        <w:rPr>
          <w:rFonts w:hint="eastAsia" w:hAnsi="宋体" w:cs="仿宋_GB2312"/>
          <w:b/>
          <w:bCs/>
          <w:color w:val="000000" w:themeColor="text1"/>
          <w:sz w:val="28"/>
          <w:szCs w:val="28"/>
        </w:rPr>
        <w:t>第四十三条</w:t>
      </w:r>
      <w:r>
        <w:rPr>
          <w:rFonts w:hint="eastAsia" w:hAnsi="宋体" w:cs="仿宋_GB2312"/>
          <w:color w:val="000000" w:themeColor="text1"/>
          <w:sz w:val="28"/>
          <w:szCs w:val="28"/>
        </w:rPr>
        <w:t xml:space="preserve">  本合同和附件共</w:t>
      </w:r>
      <w:r>
        <w:rPr>
          <w:rFonts w:hint="eastAsia" w:hAnsi="宋体" w:cs="仿宋_GB2312"/>
          <w:color w:val="000000" w:themeColor="text1"/>
          <w:sz w:val="28"/>
          <w:szCs w:val="28"/>
          <w:u w:val="single"/>
        </w:rPr>
        <w:t xml:space="preserve"> 二十一 </w:t>
      </w:r>
      <w:r>
        <w:rPr>
          <w:rFonts w:hint="eastAsia" w:hAnsi="宋体" w:cs="仿宋_GB2312"/>
          <w:color w:val="000000" w:themeColor="text1"/>
          <w:sz w:val="28"/>
          <w:szCs w:val="28"/>
        </w:rPr>
        <w:t>页整，以中文书写为准。</w:t>
      </w:r>
    </w:p>
    <w:p>
      <w:pPr>
        <w:pStyle w:val="3"/>
        <w:rPr>
          <w:rFonts w:hAnsi="宋体"/>
          <w:color w:val="000000" w:themeColor="text1"/>
          <w:sz w:val="28"/>
          <w:szCs w:val="28"/>
        </w:rPr>
      </w:pPr>
      <w:r>
        <w:rPr>
          <w:rFonts w:hint="eastAsia" w:hAnsi="宋体" w:cs="仿宋_GB2312"/>
          <w:b/>
          <w:bCs/>
          <w:color w:val="000000" w:themeColor="text1"/>
          <w:sz w:val="28"/>
          <w:szCs w:val="28"/>
        </w:rPr>
        <w:t>第四十四条</w:t>
      </w:r>
      <w:r>
        <w:rPr>
          <w:rFonts w:hint="eastAsia" w:hAnsi="宋体" w:cs="仿宋_GB2312"/>
          <w:color w:val="000000" w:themeColor="text1"/>
          <w:sz w:val="28"/>
          <w:szCs w:val="28"/>
        </w:rPr>
        <w:t xml:space="preserve">  本合同的价款、金额、面积等项应当同时以大、小写表示，大小写数额应当一致，不一致的，以大写为准。</w:t>
      </w:r>
    </w:p>
    <w:p>
      <w:pPr>
        <w:pStyle w:val="3"/>
        <w:ind w:firstLine="645"/>
        <w:rPr>
          <w:rFonts w:hAnsi="宋体"/>
          <w:color w:val="000000" w:themeColor="text1"/>
          <w:sz w:val="28"/>
          <w:szCs w:val="28"/>
        </w:rPr>
      </w:pPr>
      <w:r>
        <w:rPr>
          <w:rFonts w:hint="eastAsia" w:hAnsi="宋体" w:cs="仿宋_GB2312"/>
          <w:b/>
          <w:bCs/>
          <w:color w:val="000000" w:themeColor="text1"/>
          <w:sz w:val="28"/>
          <w:szCs w:val="28"/>
        </w:rPr>
        <w:t>第四十五条</w:t>
      </w:r>
      <w:r>
        <w:rPr>
          <w:rFonts w:hint="eastAsia" w:hAnsi="宋体" w:cs="仿宋_GB2312"/>
          <w:color w:val="000000" w:themeColor="text1"/>
          <w:sz w:val="28"/>
          <w:szCs w:val="28"/>
        </w:rPr>
        <w:t xml:space="preserve">  本合同未尽事宜，可由双方约定后作为合同附件，与本合同具有同等法律效力。</w:t>
      </w:r>
    </w:p>
    <w:p>
      <w:pPr>
        <w:pStyle w:val="3"/>
        <w:ind w:firstLine="645"/>
        <w:rPr>
          <w:rFonts w:hAnsi="宋体"/>
          <w:color w:val="000000" w:themeColor="text1"/>
          <w:sz w:val="28"/>
          <w:szCs w:val="28"/>
        </w:rPr>
      </w:pPr>
      <w:r>
        <w:rPr>
          <w:rFonts w:hint="eastAsia" w:hAnsi="宋体" w:cs="仿宋_GB2312"/>
          <w:b/>
          <w:bCs/>
          <w:color w:val="000000" w:themeColor="text1"/>
          <w:sz w:val="28"/>
          <w:szCs w:val="28"/>
        </w:rPr>
        <w:t>第四十六条</w:t>
      </w:r>
      <w:r>
        <w:rPr>
          <w:rFonts w:hint="eastAsia" w:hAnsi="宋体" w:cs="仿宋_GB2312"/>
          <w:color w:val="000000" w:themeColor="text1"/>
          <w:sz w:val="28"/>
          <w:szCs w:val="28"/>
        </w:rPr>
        <w:t xml:space="preserve">  本合同一式</w:t>
      </w:r>
      <w:r>
        <w:rPr>
          <w:rFonts w:hint="eastAsia" w:hAnsi="宋体" w:cs="仿宋_GB2312"/>
          <w:color w:val="000000" w:themeColor="text1"/>
          <w:sz w:val="28"/>
          <w:szCs w:val="28"/>
          <w:u w:val="single"/>
        </w:rPr>
        <w:t xml:space="preserve"> 肆 </w:t>
      </w:r>
      <w:r>
        <w:rPr>
          <w:rFonts w:hint="eastAsia" w:hAnsi="宋体" w:cs="仿宋_GB2312"/>
          <w:color w:val="000000" w:themeColor="text1"/>
          <w:sz w:val="28"/>
          <w:szCs w:val="28"/>
        </w:rPr>
        <w:t>份，出让人</w:t>
      </w:r>
      <w:r>
        <w:rPr>
          <w:rFonts w:hint="eastAsia" w:hAnsi="宋体" w:cs="仿宋_GB2312"/>
          <w:color w:val="000000" w:themeColor="text1"/>
          <w:sz w:val="28"/>
          <w:szCs w:val="28"/>
          <w:u w:val="single"/>
        </w:rPr>
        <w:t xml:space="preserve"> 贰 </w:t>
      </w:r>
      <w:r>
        <w:rPr>
          <w:rFonts w:hint="eastAsia" w:hAnsi="宋体" w:cs="仿宋_GB2312"/>
          <w:color w:val="000000" w:themeColor="text1"/>
          <w:sz w:val="28"/>
          <w:szCs w:val="28"/>
        </w:rPr>
        <w:t>份,受让人</w:t>
      </w:r>
    </w:p>
    <w:p>
      <w:pPr>
        <w:pStyle w:val="3"/>
        <w:rPr>
          <w:rFonts w:hAnsi="宋体"/>
          <w:color w:val="000000" w:themeColor="text1"/>
          <w:sz w:val="28"/>
          <w:szCs w:val="28"/>
        </w:rPr>
      </w:pPr>
      <w:r>
        <w:rPr>
          <w:rFonts w:hint="eastAsia" w:hAnsi="宋体" w:cs="仿宋_GB2312"/>
          <w:color w:val="000000" w:themeColor="text1"/>
          <w:sz w:val="28"/>
          <w:szCs w:val="28"/>
          <w:u w:val="single"/>
        </w:rPr>
        <w:t>贰</w:t>
      </w:r>
      <w:r>
        <w:rPr>
          <w:rFonts w:hint="eastAsia" w:hAnsi="宋体" w:cs="仿宋_GB2312"/>
          <w:color w:val="000000" w:themeColor="text1"/>
          <w:sz w:val="28"/>
          <w:szCs w:val="28"/>
        </w:rPr>
        <w:t>份，具有同等法律效力。</w:t>
      </w:r>
    </w:p>
    <w:p>
      <w:pPr>
        <w:pStyle w:val="3"/>
        <w:rPr>
          <w:rFonts w:hAnsi="宋体" w:cs="仿宋_GB2312"/>
          <w:color w:val="000000" w:themeColor="text1"/>
          <w:sz w:val="28"/>
          <w:szCs w:val="28"/>
        </w:rPr>
      </w:pPr>
    </w:p>
    <w:p>
      <w:pPr>
        <w:pStyle w:val="3"/>
        <w:jc w:val="center"/>
        <w:rPr>
          <w:rFonts w:hAnsi="宋体" w:cs="黑体"/>
          <w:color w:val="000000" w:themeColor="text1"/>
          <w:sz w:val="28"/>
          <w:szCs w:val="28"/>
        </w:rPr>
      </w:pPr>
    </w:p>
    <w:p>
      <w:pPr>
        <w:pStyle w:val="3"/>
        <w:ind w:firstLine="560" w:firstLineChars="200"/>
        <w:rPr>
          <w:rFonts w:hAnsi="宋体"/>
          <w:color w:val="000000" w:themeColor="text1"/>
          <w:sz w:val="28"/>
          <w:szCs w:val="28"/>
        </w:rPr>
      </w:pPr>
    </w:p>
    <w:p>
      <w:pPr>
        <w:pStyle w:val="3"/>
        <w:rPr>
          <w:rFonts w:hAnsi="宋体" w:cs="仿宋_GB2312"/>
          <w:color w:val="000000" w:themeColor="text1"/>
          <w:sz w:val="28"/>
          <w:szCs w:val="28"/>
        </w:rPr>
      </w:pPr>
    </w:p>
    <w:p>
      <w:pPr>
        <w:pStyle w:val="3"/>
        <w:rPr>
          <w:rFonts w:hAnsi="宋体"/>
          <w:color w:val="000000" w:themeColor="text1"/>
          <w:sz w:val="28"/>
          <w:szCs w:val="28"/>
        </w:rPr>
      </w:pPr>
      <w:r>
        <w:rPr>
          <w:rFonts w:hint="eastAsia" w:hAnsi="宋体" w:cs="仿宋_GB2312"/>
          <w:color w:val="000000" w:themeColor="text1"/>
          <w:sz w:val="28"/>
          <w:szCs w:val="28"/>
        </w:rPr>
        <w:t>出让人（章）：               受让人（章）：</w:t>
      </w:r>
    </w:p>
    <w:p>
      <w:pPr>
        <w:pStyle w:val="3"/>
        <w:rPr>
          <w:rFonts w:hAnsi="宋体" w:cs="仿宋_GB2312"/>
          <w:color w:val="000000" w:themeColor="text1"/>
          <w:sz w:val="28"/>
          <w:szCs w:val="28"/>
        </w:rPr>
      </w:pPr>
    </w:p>
    <w:p>
      <w:pPr>
        <w:pStyle w:val="3"/>
        <w:rPr>
          <w:rFonts w:hAnsi="宋体" w:cs="仿宋_GB2312"/>
          <w:color w:val="000000" w:themeColor="text1"/>
          <w:sz w:val="28"/>
          <w:szCs w:val="28"/>
        </w:rPr>
      </w:pPr>
    </w:p>
    <w:p>
      <w:pPr>
        <w:pStyle w:val="3"/>
        <w:rPr>
          <w:rFonts w:hAnsi="宋体"/>
          <w:color w:val="000000" w:themeColor="text1"/>
          <w:sz w:val="28"/>
          <w:szCs w:val="28"/>
        </w:rPr>
      </w:pPr>
      <w:r>
        <w:rPr>
          <w:rFonts w:hint="eastAsia" w:hAnsi="宋体" w:cs="仿宋_GB2312"/>
          <w:color w:val="000000" w:themeColor="text1"/>
          <w:sz w:val="28"/>
          <w:szCs w:val="28"/>
        </w:rPr>
        <w:t>法定代表人（委托代理人）    法定代表人(委托代理人)：</w:t>
      </w:r>
    </w:p>
    <w:p>
      <w:pPr>
        <w:pStyle w:val="3"/>
        <w:rPr>
          <w:rFonts w:hAnsi="宋体"/>
          <w:color w:val="000000" w:themeColor="text1"/>
          <w:sz w:val="28"/>
          <w:szCs w:val="28"/>
        </w:rPr>
      </w:pPr>
      <w:r>
        <w:rPr>
          <w:rFonts w:hint="eastAsia" w:hAnsi="宋体" w:cs="仿宋_GB2312"/>
          <w:color w:val="000000" w:themeColor="text1"/>
          <w:sz w:val="28"/>
          <w:szCs w:val="28"/>
        </w:rPr>
        <w:t>（签字）：                  （签字）：</w:t>
      </w:r>
    </w:p>
    <w:p>
      <w:pPr>
        <w:pStyle w:val="3"/>
        <w:rPr>
          <w:rFonts w:hAnsi="宋体"/>
          <w:color w:val="000000" w:themeColor="text1"/>
          <w:sz w:val="28"/>
          <w:szCs w:val="28"/>
        </w:rPr>
      </w:pPr>
    </w:p>
    <w:p>
      <w:pPr>
        <w:pStyle w:val="3"/>
        <w:rPr>
          <w:rFonts w:hAnsi="宋体"/>
          <w:color w:val="000000" w:themeColor="text1"/>
          <w:sz w:val="28"/>
          <w:szCs w:val="28"/>
        </w:rPr>
      </w:pPr>
    </w:p>
    <w:p>
      <w:pPr>
        <w:pStyle w:val="3"/>
        <w:jc w:val="right"/>
        <w:rPr>
          <w:rFonts w:hAnsi="宋体" w:cs="仿宋_GB2312"/>
          <w:color w:val="000000" w:themeColor="text1"/>
          <w:sz w:val="28"/>
          <w:szCs w:val="28"/>
        </w:rPr>
      </w:pPr>
      <w:r>
        <w:rPr>
          <w:rFonts w:hint="eastAsia" w:hAnsi="宋体" w:cs="仿宋_GB2312"/>
          <w:color w:val="000000" w:themeColor="text1"/>
          <w:sz w:val="28"/>
          <w:szCs w:val="28"/>
        </w:rPr>
        <w:t xml:space="preserve">二〇二〇年  月  日   </w:t>
      </w:r>
    </w:p>
    <w:p>
      <w:pPr>
        <w:widowControl/>
        <w:jc w:val="left"/>
        <w:rPr>
          <w:rFonts w:ascii="宋体" w:hAnsi="宋体" w:cs="仿宋_GB2312"/>
          <w:color w:val="000000" w:themeColor="text1"/>
          <w:sz w:val="28"/>
          <w:szCs w:val="28"/>
        </w:rPr>
        <w:sectPr>
          <w:pgSz w:w="11906" w:h="16838"/>
          <w:pgMar w:top="1440" w:right="1800" w:bottom="1440" w:left="1800" w:header="851" w:footer="992" w:gutter="0"/>
          <w:cols w:space="720" w:num="1"/>
          <w:docGrid w:type="lines" w:linePitch="312" w:charSpace="0"/>
        </w:sectPr>
      </w:pPr>
    </w:p>
    <w:p>
      <w:pPr>
        <w:pStyle w:val="9"/>
        <w:rPr>
          <w:rFonts w:ascii="黑体" w:hAnsi="宋体" w:eastAsia="黑体"/>
          <w:color w:val="000000" w:themeColor="text1"/>
          <w:szCs w:val="36"/>
        </w:rPr>
      </w:pPr>
      <w:bookmarkStart w:id="14" w:name="_Toc3391981"/>
      <w:r>
        <w:rPr>
          <w:rFonts w:hint="eastAsia" w:ascii="黑体" w:hAnsi="宋体" w:eastAsia="黑体"/>
          <w:color w:val="000000" w:themeColor="text1"/>
          <w:szCs w:val="36"/>
        </w:rPr>
        <w:t>国有建设用地交接地确认书</w:t>
      </w:r>
      <w:bookmarkEnd w:id="14"/>
    </w:p>
    <w:p>
      <w:pPr>
        <w:jc w:val="center"/>
        <w:rPr>
          <w:rFonts w:ascii="方正小标宋简体" w:eastAsia="仿宋_GB2312"/>
          <w:color w:val="000000" w:themeColor="text1"/>
          <w:sz w:val="32"/>
          <w:szCs w:val="32"/>
        </w:rPr>
      </w:pPr>
      <w:r>
        <w:rPr>
          <w:rFonts w:hint="eastAsia" w:ascii="仿宋_GB2312" w:eastAsia="仿宋_GB2312"/>
          <w:color w:val="000000" w:themeColor="text1"/>
          <w:sz w:val="32"/>
          <w:szCs w:val="32"/>
        </w:rPr>
        <w:t>达川自然资交字〔   〕   号</w:t>
      </w:r>
    </w:p>
    <w:p>
      <w:pPr>
        <w:spacing w:line="560" w:lineRule="exact"/>
        <w:ind w:firstLine="640" w:firstLineChars="200"/>
        <w:rPr>
          <w:rFonts w:eastAsia="仿宋_GB2312"/>
          <w:color w:val="000000" w:themeColor="text1"/>
          <w:sz w:val="32"/>
          <w:szCs w:val="32"/>
        </w:rPr>
      </w:pPr>
    </w:p>
    <w:p>
      <w:pPr>
        <w:spacing w:line="560" w:lineRule="exact"/>
        <w:ind w:firstLine="643" w:firstLineChars="200"/>
        <w:rPr>
          <w:rFonts w:ascii="仿宋" w:hAnsi="仿宋" w:eastAsia="仿宋" w:cs="仿宋"/>
          <w:b/>
          <w:color w:val="000000" w:themeColor="text1"/>
          <w:sz w:val="32"/>
          <w:szCs w:val="32"/>
          <w:u w:val="single"/>
        </w:rPr>
      </w:pPr>
      <w:r>
        <w:rPr>
          <w:rFonts w:hint="eastAsia" w:ascii="仿宋" w:hAnsi="仿宋" w:eastAsia="仿宋" w:cs="仿宋"/>
          <w:b/>
          <w:color w:val="000000" w:themeColor="text1"/>
          <w:sz w:val="32"/>
          <w:szCs w:val="32"/>
        </w:rPr>
        <w:t>根据号《国有建设用地使用权出让合同》/《国有建设用地使用权划拨决定书》的相关要求，地块已达到交地条件，从即日起取得该宗地的国有建设用地使用权。</w:t>
      </w:r>
      <w:r>
        <w:rPr>
          <w:rFonts w:hint="eastAsia" w:ascii="宋体" w:hAnsi="宋体"/>
          <w:color w:val="000000" w:themeColor="text1"/>
          <w:sz w:val="28"/>
          <w:szCs w:val="28"/>
          <w:u w:val="single"/>
        </w:rPr>
        <w:t>达州市自然资源和规划局</w:t>
      </w:r>
      <w:r>
        <w:rPr>
          <w:rFonts w:hint="eastAsia" w:ascii="仿宋" w:hAnsi="仿宋" w:eastAsia="仿宋" w:cs="仿宋"/>
          <w:b/>
          <w:color w:val="000000" w:themeColor="text1"/>
          <w:sz w:val="32"/>
          <w:szCs w:val="32"/>
        </w:rPr>
        <w:t>于   年   月   日将该宗地实际交付给，现场接收。</w:t>
      </w:r>
    </w:p>
    <w:p>
      <w:pPr>
        <w:spacing w:line="56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本确认书一式三份，</w:t>
      </w:r>
      <w:r>
        <w:rPr>
          <w:rFonts w:hint="eastAsia" w:ascii="宋体" w:hAnsi="宋体"/>
          <w:color w:val="000000" w:themeColor="text1"/>
          <w:sz w:val="28"/>
          <w:szCs w:val="28"/>
          <w:u w:val="single"/>
        </w:rPr>
        <w:t>达州市自然资源和规划局</w:t>
      </w:r>
      <w:r>
        <w:rPr>
          <w:rFonts w:hint="eastAsia" w:ascii="仿宋" w:hAnsi="仿宋" w:eastAsia="仿宋" w:cs="仿宋"/>
          <w:b/>
          <w:color w:val="000000" w:themeColor="text1"/>
          <w:sz w:val="32"/>
          <w:szCs w:val="32"/>
        </w:rPr>
        <w:t>执二份，接地方执一份。</w:t>
      </w:r>
    </w:p>
    <w:p>
      <w:pPr>
        <w:spacing w:line="56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特此确认。</w:t>
      </w:r>
    </w:p>
    <w:p>
      <w:pPr>
        <w:spacing w:line="560" w:lineRule="exact"/>
        <w:ind w:firstLine="643" w:firstLineChars="200"/>
        <w:rPr>
          <w:rFonts w:ascii="仿宋" w:hAnsi="仿宋" w:eastAsia="仿宋" w:cs="仿宋"/>
          <w:b/>
          <w:color w:val="000000" w:themeColor="text1"/>
          <w:sz w:val="32"/>
          <w:szCs w:val="32"/>
        </w:rPr>
      </w:pPr>
    </w:p>
    <w:p>
      <w:pPr>
        <w:spacing w:line="56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            交地方：</w:t>
      </w:r>
      <w:r>
        <w:rPr>
          <w:rFonts w:hint="eastAsia" w:ascii="仿宋" w:hAnsi="仿宋" w:eastAsia="仿宋" w:cs="仿宋"/>
          <w:b/>
          <w:color w:val="000000" w:themeColor="text1"/>
          <w:sz w:val="32"/>
          <w:szCs w:val="32"/>
          <w:u w:val="single"/>
        </w:rPr>
        <w:t xml:space="preserve">  </w:t>
      </w:r>
      <w:r>
        <w:rPr>
          <w:rFonts w:hint="eastAsia" w:ascii="仿宋" w:hAnsi="仿宋" w:eastAsia="仿宋" w:cs="仿宋"/>
          <w:b/>
          <w:color w:val="000000" w:themeColor="text1"/>
          <w:sz w:val="32"/>
          <w:szCs w:val="32"/>
        </w:rPr>
        <w:t>（印章）</w:t>
      </w:r>
    </w:p>
    <w:p>
      <w:pPr>
        <w:spacing w:line="56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 xml:space="preserve">            接地方：  （印章）</w:t>
      </w:r>
    </w:p>
    <w:p>
      <w:pPr>
        <w:spacing w:line="560" w:lineRule="exact"/>
        <w:ind w:firstLine="643" w:firstLineChars="200"/>
        <w:rPr>
          <w:rFonts w:ascii="仿宋" w:hAnsi="仿宋" w:eastAsia="仿宋" w:cs="仿宋"/>
          <w:b/>
          <w:color w:val="000000" w:themeColor="text1"/>
          <w:sz w:val="32"/>
          <w:szCs w:val="32"/>
        </w:rPr>
      </w:pPr>
    </w:p>
    <w:p>
      <w:pPr>
        <w:spacing w:line="560" w:lineRule="exact"/>
        <w:ind w:firstLine="3855" w:firstLineChars="1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年   月  日</w:t>
      </w:r>
    </w:p>
    <w:p>
      <w:pPr>
        <w:spacing w:line="560" w:lineRule="exact"/>
        <w:rPr>
          <w:rFonts w:ascii="仿宋" w:hAnsi="仿宋" w:eastAsia="仿宋" w:cs="仿宋"/>
          <w:color w:val="000000" w:themeColor="text1"/>
          <w:sz w:val="32"/>
          <w:szCs w:val="32"/>
        </w:rPr>
      </w:pPr>
    </w:p>
    <w:p>
      <w:pPr>
        <w:spacing w:line="56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注：1.接地方须为受让方；</w:t>
      </w:r>
    </w:p>
    <w:p>
      <w:pPr>
        <w:spacing w:line="560" w:lineRule="exact"/>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2.接地方到场人员须持受让方的委托书，委托书须现场交给交地方；</w:t>
      </w:r>
    </w:p>
    <w:p>
      <w:pPr>
        <w:spacing w:line="560" w:lineRule="exact"/>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3.接地方须在到场后三日内将加盖印章的确认书返还交地方，否则视为违约；</w:t>
      </w:r>
    </w:p>
    <w:p>
      <w:pPr>
        <w:spacing w:line="560" w:lineRule="exact"/>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4.三份确认书中只二份加盖接地方印章。</w:t>
      </w:r>
    </w:p>
    <w:p>
      <w:pPr>
        <w:spacing w:line="560" w:lineRule="exact"/>
        <w:rPr>
          <w:rFonts w:ascii="黑体" w:hAnsi="黑体" w:eastAsia="黑体" w:cs="仿宋"/>
          <w:color w:val="000000" w:themeColor="text1"/>
          <w:sz w:val="36"/>
          <w:szCs w:val="36"/>
        </w:rPr>
      </w:pPr>
    </w:p>
    <w:p>
      <w:pPr>
        <w:spacing w:line="560" w:lineRule="exact"/>
        <w:jc w:val="center"/>
        <w:rPr>
          <w:rFonts w:ascii="黑体" w:hAnsi="黑体" w:eastAsia="黑体" w:cs="仿宋"/>
          <w:color w:val="000000" w:themeColor="text1"/>
          <w:sz w:val="36"/>
          <w:szCs w:val="36"/>
        </w:rPr>
      </w:pPr>
    </w:p>
    <w:p>
      <w:pPr>
        <w:spacing w:line="560" w:lineRule="exact"/>
        <w:jc w:val="center"/>
        <w:rPr>
          <w:rFonts w:ascii="黑体" w:hAnsi="黑体" w:eastAsia="黑体" w:cs="仿宋"/>
          <w:color w:val="000000" w:themeColor="text1"/>
          <w:sz w:val="36"/>
          <w:szCs w:val="36"/>
        </w:rPr>
      </w:pPr>
      <w:r>
        <w:rPr>
          <w:rFonts w:hint="eastAsia" w:ascii="黑体" w:hAnsi="黑体" w:eastAsia="黑体" w:cs="仿宋"/>
          <w:color w:val="000000" w:themeColor="text1"/>
          <w:sz w:val="36"/>
          <w:szCs w:val="36"/>
        </w:rPr>
        <w:t>国有建设用地交接地现场人员签到表</w:t>
      </w:r>
    </w:p>
    <w:p>
      <w:pPr>
        <w:spacing w:line="560" w:lineRule="exact"/>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时间：</w:t>
      </w:r>
    </w:p>
    <w:p>
      <w:pPr>
        <w:spacing w:line="560" w:lineRule="exact"/>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地块名称或编号：</w:t>
      </w:r>
    </w:p>
    <w:p>
      <w:pPr>
        <w:spacing w:line="560" w:lineRule="exact"/>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人员：</w:t>
      </w:r>
    </w:p>
    <w:tbl>
      <w:tblPr>
        <w:tblStyle w:val="10"/>
        <w:tblpPr w:leftFromText="180" w:rightFromText="180" w:vertAnchor="text" w:horzAnchor="margin" w:tblpY="337"/>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38"/>
        <w:gridCol w:w="1605"/>
        <w:gridCol w:w="226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姓 名</w:t>
            </w: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工作单位</w:t>
            </w: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职 务</w:t>
            </w:r>
          </w:p>
          <w:p>
            <w:pPr>
              <w:spacing w:line="360" w:lineRule="exact"/>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(或职称)</w:t>
            </w: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联系电话</w:t>
            </w: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themeColor="text1"/>
                <w:sz w:val="32"/>
                <w:szCs w:val="32"/>
              </w:rPr>
            </w:pPr>
          </w:p>
        </w:tc>
      </w:tr>
    </w:tbl>
    <w:p>
      <w:pPr>
        <w:spacing w:line="56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注：1.表格内容须由现场人员亲自填写；</w:t>
      </w:r>
    </w:p>
    <w:p>
      <w:pPr>
        <w:spacing w:line="56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2.接地方主要代表须现场按手印。</w:t>
      </w:r>
    </w:p>
    <w:p>
      <w:pPr>
        <w:pStyle w:val="3"/>
        <w:ind w:left="-141" w:leftChars="-67" w:right="480"/>
        <w:jc w:val="center"/>
        <w:rPr>
          <w:rFonts w:hAnsi="宋体"/>
          <w:color w:val="000000" w:themeColor="text1"/>
        </w:rPr>
      </w:pPr>
    </w:p>
    <w:p>
      <w:pPr>
        <w:pStyle w:val="3"/>
        <w:ind w:left="-141" w:leftChars="-67" w:right="480"/>
        <w:jc w:val="center"/>
        <w:rPr>
          <w:rFonts w:ascii="黑体" w:hAnsi="宋体" w:eastAsia="黑体"/>
          <w:color w:val="000000" w:themeColor="text1"/>
          <w:sz w:val="36"/>
          <w:szCs w:val="36"/>
        </w:rPr>
      </w:pPr>
    </w:p>
    <w:p>
      <w:pPr>
        <w:pStyle w:val="3"/>
        <w:ind w:left="-141" w:leftChars="-67" w:right="480"/>
        <w:jc w:val="center"/>
        <w:rPr>
          <w:rFonts w:ascii="黑体" w:hAnsi="宋体" w:eastAsia="黑体"/>
          <w:color w:val="000000" w:themeColor="text1"/>
          <w:sz w:val="36"/>
          <w:szCs w:val="36"/>
        </w:rPr>
      </w:pPr>
      <w:r>
        <w:rPr>
          <w:rFonts w:hint="eastAsia" w:ascii="黑体" w:hAnsi="宋体" w:eastAsia="黑体"/>
          <w:color w:val="000000" w:themeColor="text1"/>
          <w:sz w:val="36"/>
          <w:szCs w:val="36"/>
        </w:rPr>
        <w:t>建设项目动工开发申报书</w:t>
      </w:r>
    </w:p>
    <w:p>
      <w:pPr>
        <w:pStyle w:val="3"/>
        <w:ind w:left="-141" w:leftChars="-67" w:right="480"/>
        <w:jc w:val="left"/>
        <w:rPr>
          <w:rFonts w:hAnsi="宋体"/>
          <w:color w:val="000000" w:themeColor="text1"/>
        </w:rPr>
      </w:pPr>
    </w:p>
    <w:p>
      <w:pPr>
        <w:pStyle w:val="3"/>
        <w:ind w:left="-141" w:leftChars="-67" w:right="480"/>
        <w:jc w:val="left"/>
        <w:rPr>
          <w:rFonts w:hAnsi="宋体"/>
          <w:color w:val="000000" w:themeColor="text1"/>
        </w:rPr>
      </w:pPr>
      <w:r>
        <w:rPr>
          <w:rFonts w:hint="eastAsia" w:hAnsi="宋体"/>
          <w:color w:val="000000" w:themeColor="text1"/>
        </w:rPr>
        <w:t>局：</w:t>
      </w:r>
    </w:p>
    <w:p>
      <w:pPr>
        <w:pStyle w:val="3"/>
        <w:ind w:left="-141" w:leftChars="-67" w:right="480"/>
        <w:jc w:val="left"/>
        <w:rPr>
          <w:rFonts w:hAnsi="宋体"/>
          <w:color w:val="000000" w:themeColor="text1"/>
          <w:u w:val="single"/>
        </w:rPr>
      </w:pPr>
      <w:r>
        <w:rPr>
          <w:rFonts w:hint="eastAsia" w:hAnsi="宋体"/>
          <w:color w:val="000000" w:themeColor="text1"/>
        </w:rPr>
        <w:t xml:space="preserve">     你局与我方签订的国有建设用地使用权出让合同，合同电子监管号为 （你局向我方核发的国有建设用地划拨决定书电子监管号为 ），宗地四至为 ，面积为平方米，约定动工日期为年月日，土地权利证号</w:t>
      </w:r>
      <w:r>
        <w:rPr>
          <w:rFonts w:hint="eastAsia" w:hAnsi="宋体"/>
          <w:color w:val="000000" w:themeColor="text1"/>
          <w:u w:val="single"/>
        </w:rPr>
        <w:t xml:space="preserve">   。</w:t>
      </w:r>
    </w:p>
    <w:p>
      <w:pPr>
        <w:pStyle w:val="3"/>
        <w:ind w:left="-141" w:leftChars="-67" w:right="480"/>
        <w:jc w:val="left"/>
        <w:rPr>
          <w:rFonts w:hAnsi="宋体"/>
          <w:color w:val="000000" w:themeColor="text1"/>
        </w:rPr>
      </w:pPr>
      <w:r>
        <w:rPr>
          <w:rFonts w:hint="eastAsia" w:hAnsi="宋体"/>
          <w:color w:val="000000" w:themeColor="text1"/>
        </w:rPr>
        <w:t xml:space="preserve">     我方拟在上述宗地建设项目，目前已取得部分（全部）的建设施工许可证（编号为： ），并于年月日已达到动工标准。请予检查复核。</w:t>
      </w:r>
    </w:p>
    <w:p>
      <w:pPr>
        <w:pStyle w:val="3"/>
        <w:ind w:left="-141" w:leftChars="-67" w:right="480"/>
        <w:jc w:val="left"/>
        <w:rPr>
          <w:rFonts w:hAnsi="宋体"/>
          <w:color w:val="000000" w:themeColor="text1"/>
        </w:rPr>
      </w:pPr>
      <w:r>
        <w:rPr>
          <w:rFonts w:hint="eastAsia" w:hAnsi="宋体"/>
          <w:color w:val="000000" w:themeColor="text1"/>
        </w:rPr>
        <w:t xml:space="preserve">     特此申报。</w:t>
      </w:r>
    </w:p>
    <w:p>
      <w:pPr>
        <w:pStyle w:val="3"/>
        <w:ind w:left="-141" w:leftChars="-67" w:right="480"/>
        <w:jc w:val="left"/>
        <w:rPr>
          <w:rFonts w:hAnsi="宋体"/>
          <w:color w:val="000000" w:themeColor="text1"/>
        </w:rPr>
      </w:pPr>
    </w:p>
    <w:p>
      <w:pPr>
        <w:pStyle w:val="3"/>
        <w:ind w:left="-141" w:leftChars="-67" w:right="480"/>
        <w:jc w:val="left"/>
        <w:rPr>
          <w:rFonts w:hAnsi="宋体"/>
          <w:color w:val="000000" w:themeColor="text1"/>
        </w:rPr>
      </w:pPr>
      <w:r>
        <w:rPr>
          <w:rFonts w:hint="eastAsia" w:hAnsi="宋体"/>
          <w:color w:val="000000" w:themeColor="text1"/>
        </w:rPr>
        <w:t xml:space="preserve">                单位（印章）/个人：</w:t>
      </w:r>
    </w:p>
    <w:p>
      <w:pPr>
        <w:pStyle w:val="3"/>
        <w:ind w:left="-141" w:leftChars="-67" w:right="480"/>
        <w:jc w:val="left"/>
        <w:rPr>
          <w:rFonts w:hAnsi="宋体"/>
          <w:color w:val="000000" w:themeColor="text1"/>
        </w:rPr>
      </w:pPr>
      <w:r>
        <w:rPr>
          <w:rFonts w:hint="eastAsia" w:hAnsi="宋体"/>
          <w:color w:val="000000" w:themeColor="text1"/>
        </w:rPr>
        <w:t xml:space="preserve">                               年  月    日</w:t>
      </w:r>
    </w:p>
    <w:p>
      <w:pPr>
        <w:pStyle w:val="3"/>
        <w:ind w:left="-141" w:leftChars="-67" w:right="480"/>
        <w:jc w:val="left"/>
        <w:rPr>
          <w:rFonts w:hAnsi="宋体"/>
          <w:color w:val="000000" w:themeColor="text1"/>
        </w:rPr>
      </w:pPr>
    </w:p>
    <w:p>
      <w:pPr>
        <w:pStyle w:val="3"/>
        <w:ind w:left="-141" w:leftChars="-67" w:right="480"/>
        <w:jc w:val="left"/>
        <w:rPr>
          <w:rFonts w:hAnsi="宋体"/>
          <w:color w:val="000000" w:themeColor="text1"/>
        </w:rPr>
      </w:pPr>
      <w:r>
        <w:rPr>
          <w:rFonts w:hint="eastAsia" w:hAnsi="宋体"/>
          <w:color w:val="000000" w:themeColor="text1"/>
        </w:rPr>
        <w:br w:type="page"/>
      </w:r>
      <w:bookmarkStart w:id="15" w:name="_MON_1644911446"/>
      <w:bookmarkEnd w:id="15"/>
      <w:r>
        <w:rPr>
          <w:rFonts w:ascii="Verdana" w:hAnsi="Verdana"/>
          <w:color w:val="000000" w:themeColor="text1"/>
          <w:sz w:val="24"/>
        </w:rPr>
        <w:object>
          <v:shape id="_x0000_i1025" o:spt="75" type="#_x0000_t75" style="height:530.9pt;width:415.7pt;" o:ole="t" filled="f" o:preferrelative="t" stroked="f" coordsize="21600,21600">
            <v:path/>
            <v:fill on="f" focussize="0,0"/>
            <v:stroke on="f" joinstyle="miter"/>
            <v:imagedata r:id="rId25" o:title=""/>
            <o:lock v:ext="edit" aspectratio="t"/>
            <w10:wrap type="none"/>
            <w10:anchorlock/>
          </v:shape>
          <o:OLEObject Type="Embed" ProgID="Word.Document.8" ShapeID="_x0000_i1025" DrawAspect="Content" ObjectID="_1468075725" r:id="rId24">
            <o:LockedField>false</o:LockedField>
          </o:OLEObject>
        </w:object>
      </w:r>
    </w:p>
    <w:p>
      <w:pPr>
        <w:jc w:val="left"/>
        <w:rPr>
          <w:rFonts w:ascii="宋体"/>
          <w:color w:val="000000" w:themeColor="text1"/>
          <w:w w:val="90"/>
          <w:sz w:val="32"/>
          <w:szCs w:val="32"/>
        </w:rPr>
      </w:pPr>
    </w:p>
    <w:bookmarkEnd w:id="4"/>
    <w:bookmarkEnd w:id="5"/>
    <w:p>
      <w:pPr>
        <w:pStyle w:val="9"/>
        <w:spacing w:before="0" w:after="0" w:line="500" w:lineRule="exact"/>
        <w:rPr>
          <w:rFonts w:ascii="黑体" w:eastAsia="黑体"/>
          <w:color w:val="000000" w:themeColor="text1"/>
          <w:sz w:val="44"/>
          <w:szCs w:val="44"/>
        </w:rPr>
      </w:pPr>
    </w:p>
    <w:sectPr>
      <w:headerReference r:id="rId14" w:type="first"/>
      <w:footerReference r:id="rId17" w:type="first"/>
      <w:headerReference r:id="rId12" w:type="default"/>
      <w:footerReference r:id="rId15" w:type="default"/>
      <w:headerReference r:id="rId13" w:type="even"/>
      <w:footerReference r:id="rId16" w:type="even"/>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Times New Roman"/>
    <w:panose1 w:val="00000000000000000000"/>
    <w:charset w:val="00"/>
    <w:family w:val="auto"/>
    <w:pitch w:val="default"/>
    <w:sig w:usb0="00000000" w:usb1="00000000" w:usb2="00000000" w:usb3="00000000" w:csb0="00000000" w:csb1="00000000"/>
  </w:font>
  <w:font w:name="TimesNewRoman">
    <w:altName w:val="Times New Roman"/>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otum">
    <w:altName w:val="Malgun Gothic"/>
    <w:panose1 w:val="020B0600000101010101"/>
    <w:charset w:val="81"/>
    <w:family w:val="modern"/>
    <w:pitch w:val="default"/>
    <w:sig w:usb0="00000000" w:usb1="00000000" w:usb2="00000010" w:usb3="00000000" w:csb0="00080000" w:csb1="00000000"/>
  </w:font>
  <w:font w:name="方正黑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pict>
        <v:shape id="文本框 12" o:spid="_x0000_s1026" o:spt="202" type="#_x0000_t202" style="position:absolute;left:0pt;margin-top:0pt;height:10.35pt;width:4.55pt;mso-position-horizontal:right;mso-position-horizontal-relative:margin;mso-wrap-style:none;z-index:25166336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i91E0AAAAAIBAAAPAAAAAAAAAAEAIAAAACIAAABkcnMvZG93bnJldi54bWxQSwECFAAUAAAA&#10;CACHTuJACyZoJvYBAADgAwAADgAAAAAAAAABACAAAAAfAQAAZHJzL2Uyb0RvYy54bWxQSwUGAAAA&#10;AAYABgBZAQAAhwUAAAAA&#10;">
          <v:path/>
          <v:fill on="f" focussize="0,0"/>
          <v:stroke on="f" joinstyle="miter"/>
          <v:imagedata o:title=""/>
          <o:lock v:ext="edit"/>
          <v:textbox inset="0mm,0mm,0mm,0mm" style="mso-fit-shape-to-text:t;">
            <w:txbxContent>
              <w:p>
                <w:pPr>
                  <w:pStyle w:val="6"/>
                  <w:jc w:val="right"/>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ight="210" w:rightChars="100"/>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30</w:t>
    </w:r>
    <w:r>
      <w:rPr>
        <w:rStyle w:val="12"/>
        <w:rFonts w:ascii="宋体" w:hAnsi="宋体"/>
        <w:sz w:val="28"/>
        <w:szCs w:val="28"/>
      </w:rPr>
      <w:fldChar w:fldCharType="end"/>
    </w:r>
  </w:p>
  <w:p>
    <w:pPr>
      <w:pStyle w:val="6"/>
      <w:ind w:right="210" w:rightChars="1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ind w:left="210" w:leftChars="100" w:right="210" w:rightChars="100"/>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50</w:t>
    </w:r>
    <w:r>
      <w:rPr>
        <w:rStyle w:val="12"/>
        <w:rFonts w:ascii="宋体" w:hAnsi="宋体"/>
        <w:sz w:val="28"/>
        <w:szCs w:val="28"/>
      </w:rPr>
      <w:fldChar w:fldCharType="end"/>
    </w:r>
  </w:p>
  <w:p>
    <w:pPr>
      <w:pStyle w:val="6"/>
      <w:ind w:right="210" w:rightChars="10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pPr>
        <w:ind w:left="-136" w:firstLine="420"/>
      </w:pPr>
      <w:rPr>
        <w:rFonts w:hint="eastAsia" w:cs="Times New Roman"/>
      </w:rPr>
    </w:lvl>
  </w:abstractNum>
  <w:abstractNum w:abstractNumId="1">
    <w:nsid w:val="0E020535"/>
    <w:multiLevelType w:val="multilevel"/>
    <w:tmpl w:val="0E020535"/>
    <w:lvl w:ilvl="0" w:tentative="0">
      <w:start w:val="1"/>
      <w:numFmt w:val="japaneseCounting"/>
      <w:lvlText w:val="（%1）"/>
      <w:lvlJc w:val="left"/>
      <w:pPr>
        <w:ind w:left="1590" w:hanging="1110"/>
      </w:pPr>
      <w:rPr>
        <w:rFonts w:hint="default" w:hAns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43571D81"/>
    <w:multiLevelType w:val="singleLevel"/>
    <w:tmpl w:val="43571D81"/>
    <w:lvl w:ilvl="0" w:tentative="0">
      <w:start w:val="1"/>
      <w:numFmt w:val="chineseCounting"/>
      <w:suff w:val="nothing"/>
      <w:lvlText w:val="%1、"/>
      <w:lvlJc w:val="left"/>
      <w:pPr>
        <w:ind w:left="0" w:firstLine="0"/>
      </w:pPr>
    </w:lvl>
  </w:abstractNum>
  <w:num w:numId="1">
    <w:abstractNumId w:val="0"/>
    <w:lvlOverride w:ilvl="0">
      <w:startOverride w:val="1"/>
    </w:lvlOverride>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YzJhYzQ1MWVlMTA1ODJjODE1ZDY4NjA1YzQ4MTU3MmEifQ=="/>
  </w:docVars>
  <w:rsids>
    <w:rsidRoot w:val="05C46A15"/>
    <w:rsid w:val="00005B73"/>
    <w:rsid w:val="000105B6"/>
    <w:rsid w:val="000120D0"/>
    <w:rsid w:val="000174EF"/>
    <w:rsid w:val="00020E36"/>
    <w:rsid w:val="00030F77"/>
    <w:rsid w:val="0004282C"/>
    <w:rsid w:val="000436B7"/>
    <w:rsid w:val="00051DD2"/>
    <w:rsid w:val="00052681"/>
    <w:rsid w:val="00060289"/>
    <w:rsid w:val="0006279B"/>
    <w:rsid w:val="00066C43"/>
    <w:rsid w:val="000847F3"/>
    <w:rsid w:val="000B2E62"/>
    <w:rsid w:val="000B4825"/>
    <w:rsid w:val="000B757F"/>
    <w:rsid w:val="000D1B07"/>
    <w:rsid w:val="000E157F"/>
    <w:rsid w:val="000E245D"/>
    <w:rsid w:val="000F011F"/>
    <w:rsid w:val="001015D2"/>
    <w:rsid w:val="00105B50"/>
    <w:rsid w:val="0011450A"/>
    <w:rsid w:val="00115002"/>
    <w:rsid w:val="00123460"/>
    <w:rsid w:val="001256D6"/>
    <w:rsid w:val="00130D61"/>
    <w:rsid w:val="0013103C"/>
    <w:rsid w:val="00131AFB"/>
    <w:rsid w:val="00135397"/>
    <w:rsid w:val="0013677F"/>
    <w:rsid w:val="00136863"/>
    <w:rsid w:val="00140B44"/>
    <w:rsid w:val="00181CFC"/>
    <w:rsid w:val="001869BC"/>
    <w:rsid w:val="00194197"/>
    <w:rsid w:val="00197DEC"/>
    <w:rsid w:val="001A0CE6"/>
    <w:rsid w:val="001A3337"/>
    <w:rsid w:val="001B2CAF"/>
    <w:rsid w:val="001B6ACB"/>
    <w:rsid w:val="001E3178"/>
    <w:rsid w:val="001E570B"/>
    <w:rsid w:val="001F4739"/>
    <w:rsid w:val="00220438"/>
    <w:rsid w:val="00231BE0"/>
    <w:rsid w:val="00231CB2"/>
    <w:rsid w:val="0024044F"/>
    <w:rsid w:val="00244FB8"/>
    <w:rsid w:val="00261D0D"/>
    <w:rsid w:val="0028161E"/>
    <w:rsid w:val="00297652"/>
    <w:rsid w:val="002B5267"/>
    <w:rsid w:val="002C2941"/>
    <w:rsid w:val="002C72C8"/>
    <w:rsid w:val="002E4C3E"/>
    <w:rsid w:val="002F4E6F"/>
    <w:rsid w:val="00310113"/>
    <w:rsid w:val="00310472"/>
    <w:rsid w:val="00316720"/>
    <w:rsid w:val="00327652"/>
    <w:rsid w:val="00334E8F"/>
    <w:rsid w:val="00336A91"/>
    <w:rsid w:val="0034421F"/>
    <w:rsid w:val="0036042D"/>
    <w:rsid w:val="003631D1"/>
    <w:rsid w:val="00363B81"/>
    <w:rsid w:val="003763AA"/>
    <w:rsid w:val="0037771D"/>
    <w:rsid w:val="00381266"/>
    <w:rsid w:val="003A00C4"/>
    <w:rsid w:val="003A4320"/>
    <w:rsid w:val="003A773F"/>
    <w:rsid w:val="003B4275"/>
    <w:rsid w:val="003B4B97"/>
    <w:rsid w:val="003B64F2"/>
    <w:rsid w:val="003C2956"/>
    <w:rsid w:val="003C3653"/>
    <w:rsid w:val="003C371D"/>
    <w:rsid w:val="003C52F6"/>
    <w:rsid w:val="003C55DF"/>
    <w:rsid w:val="003C73EC"/>
    <w:rsid w:val="003D21D3"/>
    <w:rsid w:val="003D58BE"/>
    <w:rsid w:val="003E5050"/>
    <w:rsid w:val="003E7DE9"/>
    <w:rsid w:val="003F5B93"/>
    <w:rsid w:val="003F7C09"/>
    <w:rsid w:val="0040049A"/>
    <w:rsid w:val="00401D17"/>
    <w:rsid w:val="004160F3"/>
    <w:rsid w:val="0042026D"/>
    <w:rsid w:val="004202C2"/>
    <w:rsid w:val="00422426"/>
    <w:rsid w:val="00432005"/>
    <w:rsid w:val="00432408"/>
    <w:rsid w:val="004442F2"/>
    <w:rsid w:val="0045417A"/>
    <w:rsid w:val="004658AC"/>
    <w:rsid w:val="004661E1"/>
    <w:rsid w:val="00481268"/>
    <w:rsid w:val="004969F2"/>
    <w:rsid w:val="00496C8C"/>
    <w:rsid w:val="004B3EAB"/>
    <w:rsid w:val="004B4E44"/>
    <w:rsid w:val="004B6384"/>
    <w:rsid w:val="004C0267"/>
    <w:rsid w:val="004C0D87"/>
    <w:rsid w:val="004C571F"/>
    <w:rsid w:val="004E3147"/>
    <w:rsid w:val="004E4C05"/>
    <w:rsid w:val="004E4EFF"/>
    <w:rsid w:val="004F139E"/>
    <w:rsid w:val="004F7FA2"/>
    <w:rsid w:val="0050236E"/>
    <w:rsid w:val="00506265"/>
    <w:rsid w:val="0050647F"/>
    <w:rsid w:val="00507FC4"/>
    <w:rsid w:val="00511645"/>
    <w:rsid w:val="00516217"/>
    <w:rsid w:val="005252DF"/>
    <w:rsid w:val="00526394"/>
    <w:rsid w:val="00547B42"/>
    <w:rsid w:val="00551367"/>
    <w:rsid w:val="005739E6"/>
    <w:rsid w:val="00575D99"/>
    <w:rsid w:val="0058103B"/>
    <w:rsid w:val="005816B9"/>
    <w:rsid w:val="00581A42"/>
    <w:rsid w:val="00586075"/>
    <w:rsid w:val="00592E64"/>
    <w:rsid w:val="005939A4"/>
    <w:rsid w:val="005A55A2"/>
    <w:rsid w:val="005B70C2"/>
    <w:rsid w:val="005C0F88"/>
    <w:rsid w:val="005C15D5"/>
    <w:rsid w:val="005C6C78"/>
    <w:rsid w:val="005C7B48"/>
    <w:rsid w:val="005E1ACF"/>
    <w:rsid w:val="005E21B2"/>
    <w:rsid w:val="005E39DF"/>
    <w:rsid w:val="005E5C0C"/>
    <w:rsid w:val="005F205E"/>
    <w:rsid w:val="005F7F0B"/>
    <w:rsid w:val="00601210"/>
    <w:rsid w:val="00612B0A"/>
    <w:rsid w:val="006169D1"/>
    <w:rsid w:val="00621D30"/>
    <w:rsid w:val="00624A5E"/>
    <w:rsid w:val="00642368"/>
    <w:rsid w:val="00642595"/>
    <w:rsid w:val="00644DC9"/>
    <w:rsid w:val="00646120"/>
    <w:rsid w:val="00650A41"/>
    <w:rsid w:val="006558CF"/>
    <w:rsid w:val="0066407D"/>
    <w:rsid w:val="00676850"/>
    <w:rsid w:val="00680F11"/>
    <w:rsid w:val="006926A1"/>
    <w:rsid w:val="00695A08"/>
    <w:rsid w:val="006A2830"/>
    <w:rsid w:val="006B6F97"/>
    <w:rsid w:val="006B700F"/>
    <w:rsid w:val="006B7CA2"/>
    <w:rsid w:val="006C418F"/>
    <w:rsid w:val="006D0258"/>
    <w:rsid w:val="006E183E"/>
    <w:rsid w:val="006E1EEE"/>
    <w:rsid w:val="006F1FD2"/>
    <w:rsid w:val="00700BC4"/>
    <w:rsid w:val="00701E99"/>
    <w:rsid w:val="007114CC"/>
    <w:rsid w:val="00725F73"/>
    <w:rsid w:val="00741493"/>
    <w:rsid w:val="00746FC5"/>
    <w:rsid w:val="007516E5"/>
    <w:rsid w:val="0075444E"/>
    <w:rsid w:val="00757F15"/>
    <w:rsid w:val="00782653"/>
    <w:rsid w:val="007A26E7"/>
    <w:rsid w:val="007B47E3"/>
    <w:rsid w:val="007B7BD0"/>
    <w:rsid w:val="007C3E82"/>
    <w:rsid w:val="007C61B2"/>
    <w:rsid w:val="007D567F"/>
    <w:rsid w:val="007E47A5"/>
    <w:rsid w:val="007E542B"/>
    <w:rsid w:val="008074F5"/>
    <w:rsid w:val="0081633E"/>
    <w:rsid w:val="00826D69"/>
    <w:rsid w:val="0083079F"/>
    <w:rsid w:val="00832376"/>
    <w:rsid w:val="008339F0"/>
    <w:rsid w:val="00833DAF"/>
    <w:rsid w:val="00836D35"/>
    <w:rsid w:val="008404DF"/>
    <w:rsid w:val="00865F32"/>
    <w:rsid w:val="00867826"/>
    <w:rsid w:val="00876FCF"/>
    <w:rsid w:val="00881FD1"/>
    <w:rsid w:val="00890A09"/>
    <w:rsid w:val="0089788C"/>
    <w:rsid w:val="008A5FC8"/>
    <w:rsid w:val="008B6D02"/>
    <w:rsid w:val="008C4F5D"/>
    <w:rsid w:val="008D79E1"/>
    <w:rsid w:val="008F1C4A"/>
    <w:rsid w:val="008F6FC9"/>
    <w:rsid w:val="008F75FA"/>
    <w:rsid w:val="00910F60"/>
    <w:rsid w:val="00924938"/>
    <w:rsid w:val="00933002"/>
    <w:rsid w:val="0094447B"/>
    <w:rsid w:val="00956ED2"/>
    <w:rsid w:val="00976C41"/>
    <w:rsid w:val="009835D2"/>
    <w:rsid w:val="00994A96"/>
    <w:rsid w:val="009A3EB5"/>
    <w:rsid w:val="009A554B"/>
    <w:rsid w:val="009A6277"/>
    <w:rsid w:val="009A7C1F"/>
    <w:rsid w:val="009B68BE"/>
    <w:rsid w:val="009B756B"/>
    <w:rsid w:val="009C248F"/>
    <w:rsid w:val="009D01BD"/>
    <w:rsid w:val="009E201E"/>
    <w:rsid w:val="009E57E8"/>
    <w:rsid w:val="009E70AE"/>
    <w:rsid w:val="009F1D8C"/>
    <w:rsid w:val="009F42BA"/>
    <w:rsid w:val="009F4AEE"/>
    <w:rsid w:val="00A04278"/>
    <w:rsid w:val="00A04B74"/>
    <w:rsid w:val="00A102FA"/>
    <w:rsid w:val="00A15509"/>
    <w:rsid w:val="00A2549B"/>
    <w:rsid w:val="00A35D76"/>
    <w:rsid w:val="00A449BA"/>
    <w:rsid w:val="00A45B96"/>
    <w:rsid w:val="00A47EF2"/>
    <w:rsid w:val="00A50339"/>
    <w:rsid w:val="00A710BB"/>
    <w:rsid w:val="00A739EC"/>
    <w:rsid w:val="00A81143"/>
    <w:rsid w:val="00A82CF9"/>
    <w:rsid w:val="00A85AAF"/>
    <w:rsid w:val="00A8605D"/>
    <w:rsid w:val="00A91911"/>
    <w:rsid w:val="00A9329A"/>
    <w:rsid w:val="00A93C5F"/>
    <w:rsid w:val="00A940D1"/>
    <w:rsid w:val="00AA4E8D"/>
    <w:rsid w:val="00AB4A2A"/>
    <w:rsid w:val="00AC76DE"/>
    <w:rsid w:val="00AD49B2"/>
    <w:rsid w:val="00AE015D"/>
    <w:rsid w:val="00AE5F1F"/>
    <w:rsid w:val="00AE669A"/>
    <w:rsid w:val="00AF02FF"/>
    <w:rsid w:val="00AF41C2"/>
    <w:rsid w:val="00B112FC"/>
    <w:rsid w:val="00B17A12"/>
    <w:rsid w:val="00B20C14"/>
    <w:rsid w:val="00B36AE8"/>
    <w:rsid w:val="00B42382"/>
    <w:rsid w:val="00B44230"/>
    <w:rsid w:val="00B45D45"/>
    <w:rsid w:val="00B47891"/>
    <w:rsid w:val="00B55D67"/>
    <w:rsid w:val="00B62F85"/>
    <w:rsid w:val="00B65A8D"/>
    <w:rsid w:val="00B661D6"/>
    <w:rsid w:val="00B67EA3"/>
    <w:rsid w:val="00B73816"/>
    <w:rsid w:val="00B77390"/>
    <w:rsid w:val="00B83C9E"/>
    <w:rsid w:val="00B904A5"/>
    <w:rsid w:val="00B95DE8"/>
    <w:rsid w:val="00BC28D2"/>
    <w:rsid w:val="00BD35C5"/>
    <w:rsid w:val="00BD3D64"/>
    <w:rsid w:val="00BD6BF8"/>
    <w:rsid w:val="00C0145F"/>
    <w:rsid w:val="00C05EE4"/>
    <w:rsid w:val="00C13B55"/>
    <w:rsid w:val="00C24A11"/>
    <w:rsid w:val="00C24B08"/>
    <w:rsid w:val="00C35A9E"/>
    <w:rsid w:val="00C46D11"/>
    <w:rsid w:val="00C46F06"/>
    <w:rsid w:val="00C52713"/>
    <w:rsid w:val="00C651E3"/>
    <w:rsid w:val="00C66EEB"/>
    <w:rsid w:val="00C71FF4"/>
    <w:rsid w:val="00C745BF"/>
    <w:rsid w:val="00C759E5"/>
    <w:rsid w:val="00C77A70"/>
    <w:rsid w:val="00C941E4"/>
    <w:rsid w:val="00C978E3"/>
    <w:rsid w:val="00CA1BCF"/>
    <w:rsid w:val="00CA466B"/>
    <w:rsid w:val="00CA5DF6"/>
    <w:rsid w:val="00CB3675"/>
    <w:rsid w:val="00CB7AA7"/>
    <w:rsid w:val="00CD371A"/>
    <w:rsid w:val="00CE0627"/>
    <w:rsid w:val="00CE69DE"/>
    <w:rsid w:val="00CF1A1E"/>
    <w:rsid w:val="00D01B64"/>
    <w:rsid w:val="00D07B82"/>
    <w:rsid w:val="00D1232C"/>
    <w:rsid w:val="00D1770C"/>
    <w:rsid w:val="00D215B3"/>
    <w:rsid w:val="00D23E3E"/>
    <w:rsid w:val="00D40057"/>
    <w:rsid w:val="00D45E51"/>
    <w:rsid w:val="00D5294D"/>
    <w:rsid w:val="00D54410"/>
    <w:rsid w:val="00D634C7"/>
    <w:rsid w:val="00D6612E"/>
    <w:rsid w:val="00D95DD8"/>
    <w:rsid w:val="00DA2D9B"/>
    <w:rsid w:val="00DA5340"/>
    <w:rsid w:val="00DD25C0"/>
    <w:rsid w:val="00DD2F94"/>
    <w:rsid w:val="00DE37F6"/>
    <w:rsid w:val="00DE3C37"/>
    <w:rsid w:val="00DE5C4B"/>
    <w:rsid w:val="00DF7F75"/>
    <w:rsid w:val="00E044EA"/>
    <w:rsid w:val="00E04AA7"/>
    <w:rsid w:val="00E07B88"/>
    <w:rsid w:val="00E10CB5"/>
    <w:rsid w:val="00E14E0E"/>
    <w:rsid w:val="00E34F2F"/>
    <w:rsid w:val="00E4252A"/>
    <w:rsid w:val="00E42874"/>
    <w:rsid w:val="00E50253"/>
    <w:rsid w:val="00E51BF8"/>
    <w:rsid w:val="00E579A0"/>
    <w:rsid w:val="00E57B2F"/>
    <w:rsid w:val="00E746FD"/>
    <w:rsid w:val="00E80880"/>
    <w:rsid w:val="00E82221"/>
    <w:rsid w:val="00E83583"/>
    <w:rsid w:val="00E9294F"/>
    <w:rsid w:val="00EA7A16"/>
    <w:rsid w:val="00EB1979"/>
    <w:rsid w:val="00ED3B49"/>
    <w:rsid w:val="00ED669C"/>
    <w:rsid w:val="00ED71DD"/>
    <w:rsid w:val="00EE5576"/>
    <w:rsid w:val="00EE662A"/>
    <w:rsid w:val="00EF02CF"/>
    <w:rsid w:val="00F07B74"/>
    <w:rsid w:val="00F14473"/>
    <w:rsid w:val="00F14EEE"/>
    <w:rsid w:val="00F170AA"/>
    <w:rsid w:val="00F210CB"/>
    <w:rsid w:val="00F21C37"/>
    <w:rsid w:val="00F21E2C"/>
    <w:rsid w:val="00F26A06"/>
    <w:rsid w:val="00F27747"/>
    <w:rsid w:val="00F323C1"/>
    <w:rsid w:val="00F32D2E"/>
    <w:rsid w:val="00F337BD"/>
    <w:rsid w:val="00F37F35"/>
    <w:rsid w:val="00F50340"/>
    <w:rsid w:val="00F50D9E"/>
    <w:rsid w:val="00F651A9"/>
    <w:rsid w:val="00F76123"/>
    <w:rsid w:val="00F928BC"/>
    <w:rsid w:val="00F96714"/>
    <w:rsid w:val="00FB1B92"/>
    <w:rsid w:val="00FE5216"/>
    <w:rsid w:val="00FF369E"/>
    <w:rsid w:val="00FF78DE"/>
    <w:rsid w:val="010A5D19"/>
    <w:rsid w:val="020B07BA"/>
    <w:rsid w:val="02C54D96"/>
    <w:rsid w:val="03001FD3"/>
    <w:rsid w:val="031C505E"/>
    <w:rsid w:val="03897CCB"/>
    <w:rsid w:val="03B0418F"/>
    <w:rsid w:val="041F418A"/>
    <w:rsid w:val="04676B8B"/>
    <w:rsid w:val="052D6C99"/>
    <w:rsid w:val="05997E8B"/>
    <w:rsid w:val="05C46A15"/>
    <w:rsid w:val="06534373"/>
    <w:rsid w:val="076D7821"/>
    <w:rsid w:val="07980EC4"/>
    <w:rsid w:val="08727765"/>
    <w:rsid w:val="08EE4992"/>
    <w:rsid w:val="09163688"/>
    <w:rsid w:val="09C94FC9"/>
    <w:rsid w:val="0A0855DF"/>
    <w:rsid w:val="0BE34556"/>
    <w:rsid w:val="0C6576EA"/>
    <w:rsid w:val="0C882A07"/>
    <w:rsid w:val="0CA81177"/>
    <w:rsid w:val="0D683105"/>
    <w:rsid w:val="0DDF0D4D"/>
    <w:rsid w:val="0E197DBB"/>
    <w:rsid w:val="0E450CF3"/>
    <w:rsid w:val="0E4F67A7"/>
    <w:rsid w:val="0ECB329C"/>
    <w:rsid w:val="0F04552C"/>
    <w:rsid w:val="0F15464B"/>
    <w:rsid w:val="0F895414"/>
    <w:rsid w:val="10062A46"/>
    <w:rsid w:val="11407D54"/>
    <w:rsid w:val="119F2CCD"/>
    <w:rsid w:val="11E127FE"/>
    <w:rsid w:val="12B97DBE"/>
    <w:rsid w:val="12C044FE"/>
    <w:rsid w:val="13852BDA"/>
    <w:rsid w:val="13B50586"/>
    <w:rsid w:val="15023C9F"/>
    <w:rsid w:val="16B96021"/>
    <w:rsid w:val="172C5B71"/>
    <w:rsid w:val="18A21C7A"/>
    <w:rsid w:val="18A318F3"/>
    <w:rsid w:val="1A143B2C"/>
    <w:rsid w:val="1A885FD2"/>
    <w:rsid w:val="1C077DEC"/>
    <w:rsid w:val="1C8F1A29"/>
    <w:rsid w:val="1D354939"/>
    <w:rsid w:val="1D411977"/>
    <w:rsid w:val="1D873A48"/>
    <w:rsid w:val="1E0A5E8D"/>
    <w:rsid w:val="20647D4B"/>
    <w:rsid w:val="206B4B3A"/>
    <w:rsid w:val="217557F8"/>
    <w:rsid w:val="21B13237"/>
    <w:rsid w:val="21F82FD7"/>
    <w:rsid w:val="224016F0"/>
    <w:rsid w:val="239818BC"/>
    <w:rsid w:val="25AA3AD9"/>
    <w:rsid w:val="26661BB3"/>
    <w:rsid w:val="271626B8"/>
    <w:rsid w:val="274A40B1"/>
    <w:rsid w:val="27593D01"/>
    <w:rsid w:val="278F0F62"/>
    <w:rsid w:val="27AA2076"/>
    <w:rsid w:val="27EC3E1B"/>
    <w:rsid w:val="280973F9"/>
    <w:rsid w:val="294934F0"/>
    <w:rsid w:val="29E5355E"/>
    <w:rsid w:val="2A500BB0"/>
    <w:rsid w:val="2AD24EC3"/>
    <w:rsid w:val="2B632B65"/>
    <w:rsid w:val="2BFD2672"/>
    <w:rsid w:val="2C383035"/>
    <w:rsid w:val="2C9D5C03"/>
    <w:rsid w:val="2CEB696E"/>
    <w:rsid w:val="2DA779AB"/>
    <w:rsid w:val="2DB72CF5"/>
    <w:rsid w:val="2F665BC2"/>
    <w:rsid w:val="2FB971F8"/>
    <w:rsid w:val="2FBC45F2"/>
    <w:rsid w:val="305F274B"/>
    <w:rsid w:val="30BD4D57"/>
    <w:rsid w:val="30BF6370"/>
    <w:rsid w:val="3304326A"/>
    <w:rsid w:val="33387720"/>
    <w:rsid w:val="34E070DD"/>
    <w:rsid w:val="35062837"/>
    <w:rsid w:val="361D5DB1"/>
    <w:rsid w:val="36AB46F4"/>
    <w:rsid w:val="380D34A7"/>
    <w:rsid w:val="38321989"/>
    <w:rsid w:val="38372FDE"/>
    <w:rsid w:val="386F2B4A"/>
    <w:rsid w:val="399F53D4"/>
    <w:rsid w:val="3AF235BE"/>
    <w:rsid w:val="3B53405D"/>
    <w:rsid w:val="3B637460"/>
    <w:rsid w:val="3C155E07"/>
    <w:rsid w:val="3D312CA6"/>
    <w:rsid w:val="3D540560"/>
    <w:rsid w:val="3D73796C"/>
    <w:rsid w:val="3D87623F"/>
    <w:rsid w:val="3DBB3E2A"/>
    <w:rsid w:val="3E5C0F46"/>
    <w:rsid w:val="3F2F6B8F"/>
    <w:rsid w:val="3FA519F4"/>
    <w:rsid w:val="3FED36B3"/>
    <w:rsid w:val="3FEF0B07"/>
    <w:rsid w:val="3FFA7B74"/>
    <w:rsid w:val="401A2A09"/>
    <w:rsid w:val="401C6844"/>
    <w:rsid w:val="42BB3B6B"/>
    <w:rsid w:val="42FB5EA2"/>
    <w:rsid w:val="444238AD"/>
    <w:rsid w:val="44780F99"/>
    <w:rsid w:val="44B72D9E"/>
    <w:rsid w:val="46367216"/>
    <w:rsid w:val="4680002E"/>
    <w:rsid w:val="478E0BD9"/>
    <w:rsid w:val="47CE561C"/>
    <w:rsid w:val="486A6160"/>
    <w:rsid w:val="48C26CC5"/>
    <w:rsid w:val="49802B16"/>
    <w:rsid w:val="49F92273"/>
    <w:rsid w:val="4A24433B"/>
    <w:rsid w:val="4A3E77DD"/>
    <w:rsid w:val="4B9B0807"/>
    <w:rsid w:val="4CB42DC9"/>
    <w:rsid w:val="4D76781D"/>
    <w:rsid w:val="4D89700D"/>
    <w:rsid w:val="4E402B66"/>
    <w:rsid w:val="4E5377DA"/>
    <w:rsid w:val="4EDB6AD8"/>
    <w:rsid w:val="4F4E3061"/>
    <w:rsid w:val="50D4711B"/>
    <w:rsid w:val="51855B7B"/>
    <w:rsid w:val="52701065"/>
    <w:rsid w:val="52AE5A48"/>
    <w:rsid w:val="536D782E"/>
    <w:rsid w:val="54063752"/>
    <w:rsid w:val="5492579E"/>
    <w:rsid w:val="566969D2"/>
    <w:rsid w:val="57BD6FD6"/>
    <w:rsid w:val="57D4431F"/>
    <w:rsid w:val="58001AAC"/>
    <w:rsid w:val="58102E41"/>
    <w:rsid w:val="58533496"/>
    <w:rsid w:val="58D011BD"/>
    <w:rsid w:val="58FA2506"/>
    <w:rsid w:val="59DA1C1C"/>
    <w:rsid w:val="59FF7114"/>
    <w:rsid w:val="5B497E35"/>
    <w:rsid w:val="5B7B58E4"/>
    <w:rsid w:val="5BD26DC8"/>
    <w:rsid w:val="5C11169E"/>
    <w:rsid w:val="5C5C4FDF"/>
    <w:rsid w:val="5CDC7EFE"/>
    <w:rsid w:val="5D1F307E"/>
    <w:rsid w:val="5E062D62"/>
    <w:rsid w:val="5E4C169D"/>
    <w:rsid w:val="5EBB05E9"/>
    <w:rsid w:val="5F040F7E"/>
    <w:rsid w:val="5F596BF0"/>
    <w:rsid w:val="5F795ED8"/>
    <w:rsid w:val="5FDB2503"/>
    <w:rsid w:val="600B78A1"/>
    <w:rsid w:val="604A7DAE"/>
    <w:rsid w:val="605D1356"/>
    <w:rsid w:val="60995D18"/>
    <w:rsid w:val="617E76E9"/>
    <w:rsid w:val="61B440E4"/>
    <w:rsid w:val="62114141"/>
    <w:rsid w:val="6301420A"/>
    <w:rsid w:val="63D7141F"/>
    <w:rsid w:val="64460353"/>
    <w:rsid w:val="64BE6410"/>
    <w:rsid w:val="651A7186"/>
    <w:rsid w:val="65261E3F"/>
    <w:rsid w:val="657A02B4"/>
    <w:rsid w:val="66391F1D"/>
    <w:rsid w:val="665E30D4"/>
    <w:rsid w:val="67A674FE"/>
    <w:rsid w:val="684D5294"/>
    <w:rsid w:val="68ED3493"/>
    <w:rsid w:val="69F117AD"/>
    <w:rsid w:val="6A667059"/>
    <w:rsid w:val="6B984D5F"/>
    <w:rsid w:val="6BA43081"/>
    <w:rsid w:val="6BC051B9"/>
    <w:rsid w:val="6C24227B"/>
    <w:rsid w:val="6C5555D7"/>
    <w:rsid w:val="6C5F0E73"/>
    <w:rsid w:val="6C630A87"/>
    <w:rsid w:val="6C9A69B1"/>
    <w:rsid w:val="6CDB0312"/>
    <w:rsid w:val="6E286EC1"/>
    <w:rsid w:val="6ED17A67"/>
    <w:rsid w:val="6F3B72F9"/>
    <w:rsid w:val="6FDE3B35"/>
    <w:rsid w:val="70897449"/>
    <w:rsid w:val="70CB40BA"/>
    <w:rsid w:val="722A38E4"/>
    <w:rsid w:val="72861EC6"/>
    <w:rsid w:val="733E3891"/>
    <w:rsid w:val="737F4380"/>
    <w:rsid w:val="74015CD1"/>
    <w:rsid w:val="75BD2C9D"/>
    <w:rsid w:val="76423502"/>
    <w:rsid w:val="77767462"/>
    <w:rsid w:val="7831514A"/>
    <w:rsid w:val="783C3281"/>
    <w:rsid w:val="78650950"/>
    <w:rsid w:val="792E3EF9"/>
    <w:rsid w:val="7A016220"/>
    <w:rsid w:val="7B60257A"/>
    <w:rsid w:val="7CBE6B89"/>
    <w:rsid w:val="7CD356DF"/>
    <w:rsid w:val="7F642753"/>
    <w:rsid w:val="7FEF10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9"/>
    <w:pPr>
      <w:keepNext/>
      <w:keepLines/>
      <w:spacing w:before="340" w:after="330" w:line="559" w:lineRule="auto"/>
      <w:outlineLvl w:val="0"/>
    </w:pPr>
    <w:rPr>
      <w:b/>
      <w:kern w:val="44"/>
      <w:sz w:val="44"/>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24"/>
    <w:qFormat/>
    <w:uiPriority w:val="99"/>
    <w:rPr>
      <w:rFonts w:ascii="宋体" w:hAnsi="Courier New"/>
      <w:sz w:val="32"/>
      <w:szCs w:val="20"/>
    </w:rPr>
  </w:style>
  <w:style w:type="paragraph" w:styleId="4">
    <w:name w:val="Date"/>
    <w:basedOn w:val="1"/>
    <w:next w:val="1"/>
    <w:link w:val="31"/>
    <w:qFormat/>
    <w:locked/>
    <w:uiPriority w:val="0"/>
    <w:pPr>
      <w:ind w:left="100" w:leftChars="2500"/>
    </w:pPr>
  </w:style>
  <w:style w:type="paragraph" w:styleId="5">
    <w:name w:val="Balloon Text"/>
    <w:basedOn w:val="1"/>
    <w:link w:val="29"/>
    <w:qFormat/>
    <w:uiPriority w:val="99"/>
    <w:rPr>
      <w:sz w:val="18"/>
      <w:szCs w:val="20"/>
    </w:rPr>
  </w:style>
  <w:style w:type="paragraph" w:styleId="6">
    <w:name w:val="footer"/>
    <w:basedOn w:val="1"/>
    <w:link w:val="25"/>
    <w:qFormat/>
    <w:uiPriority w:val="99"/>
    <w:pPr>
      <w:tabs>
        <w:tab w:val="center" w:pos="4153"/>
        <w:tab w:val="right" w:pos="8306"/>
      </w:tabs>
      <w:snapToGrid w:val="0"/>
      <w:jc w:val="left"/>
    </w:pPr>
    <w:rPr>
      <w:kern w:val="0"/>
      <w:sz w:val="18"/>
      <w:szCs w:val="20"/>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kern w:val="0"/>
      <w:sz w:val="18"/>
      <w:szCs w:val="20"/>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9">
    <w:name w:val="Title"/>
    <w:basedOn w:val="1"/>
    <w:next w:val="1"/>
    <w:link w:val="27"/>
    <w:qFormat/>
    <w:uiPriority w:val="99"/>
    <w:pPr>
      <w:spacing w:before="240" w:after="60"/>
      <w:jc w:val="center"/>
      <w:outlineLvl w:val="0"/>
    </w:pPr>
    <w:rPr>
      <w:rFonts w:ascii="Cambria" w:hAnsi="Cambria"/>
      <w:b/>
      <w:kern w:val="0"/>
      <w:sz w:val="32"/>
      <w:szCs w:val="20"/>
    </w:rPr>
  </w:style>
  <w:style w:type="character" w:styleId="12">
    <w:name w:val="page number"/>
    <w:qFormat/>
    <w:uiPriority w:val="99"/>
    <w:rPr>
      <w:rFonts w:cs="Times New Roman"/>
    </w:rPr>
  </w:style>
  <w:style w:type="character" w:styleId="13">
    <w:name w:val="FollowedHyperlink"/>
    <w:qFormat/>
    <w:uiPriority w:val="99"/>
    <w:rPr>
      <w:rFonts w:cs="Times New Roman"/>
      <w:color w:val="800080"/>
      <w:u w:val="none"/>
    </w:rPr>
  </w:style>
  <w:style w:type="character" w:styleId="14">
    <w:name w:val="HTML Definition"/>
    <w:qFormat/>
    <w:uiPriority w:val="99"/>
    <w:rPr>
      <w:rFonts w:cs="Times New Roman"/>
    </w:rPr>
  </w:style>
  <w:style w:type="character" w:styleId="15">
    <w:name w:val="HTML Typewriter"/>
    <w:qFormat/>
    <w:uiPriority w:val="99"/>
    <w:rPr>
      <w:rFonts w:ascii="monospace" w:hAnsi="monospace" w:cs="Times New Roman"/>
      <w:sz w:val="20"/>
    </w:rPr>
  </w:style>
  <w:style w:type="character" w:styleId="16">
    <w:name w:val="HTML Acronym"/>
    <w:qFormat/>
    <w:uiPriority w:val="99"/>
    <w:rPr>
      <w:rFonts w:cs="Times New Roman"/>
    </w:rPr>
  </w:style>
  <w:style w:type="character" w:styleId="17">
    <w:name w:val="HTML Variable"/>
    <w:qFormat/>
    <w:uiPriority w:val="99"/>
    <w:rPr>
      <w:rFonts w:cs="Times New Roman"/>
    </w:rPr>
  </w:style>
  <w:style w:type="character" w:styleId="18">
    <w:name w:val="Hyperlink"/>
    <w:qFormat/>
    <w:uiPriority w:val="99"/>
    <w:rPr>
      <w:rFonts w:cs="Times New Roman"/>
      <w:color w:val="0000FF"/>
      <w:u w:val="single"/>
    </w:rPr>
  </w:style>
  <w:style w:type="character" w:styleId="19">
    <w:name w:val="HTML Code"/>
    <w:qFormat/>
    <w:uiPriority w:val="99"/>
    <w:rPr>
      <w:rFonts w:ascii="monospace" w:hAnsi="monospace" w:cs="Times New Roman"/>
      <w:sz w:val="20"/>
    </w:rPr>
  </w:style>
  <w:style w:type="character" w:styleId="20">
    <w:name w:val="HTML Cite"/>
    <w:qFormat/>
    <w:uiPriority w:val="99"/>
    <w:rPr>
      <w:rFonts w:cs="Times New Roman"/>
    </w:rPr>
  </w:style>
  <w:style w:type="character" w:styleId="21">
    <w:name w:val="HTML Keyboard"/>
    <w:qFormat/>
    <w:uiPriority w:val="99"/>
    <w:rPr>
      <w:rFonts w:ascii="monospace" w:hAnsi="monospace" w:cs="Times New Roman"/>
      <w:sz w:val="20"/>
    </w:rPr>
  </w:style>
  <w:style w:type="character" w:styleId="22">
    <w:name w:val="HTML Sample"/>
    <w:qFormat/>
    <w:uiPriority w:val="99"/>
    <w:rPr>
      <w:rFonts w:ascii="monospace" w:hAnsi="monospace" w:cs="Times New Roman"/>
    </w:rPr>
  </w:style>
  <w:style w:type="character" w:customStyle="1" w:styleId="23">
    <w:name w:val="标题 1 Char"/>
    <w:link w:val="2"/>
    <w:qFormat/>
    <w:locked/>
    <w:uiPriority w:val="99"/>
    <w:rPr>
      <w:b/>
      <w:kern w:val="44"/>
      <w:sz w:val="44"/>
    </w:rPr>
  </w:style>
  <w:style w:type="character" w:customStyle="1" w:styleId="24">
    <w:name w:val="纯文本 Char"/>
    <w:link w:val="3"/>
    <w:qFormat/>
    <w:locked/>
    <w:uiPriority w:val="99"/>
    <w:rPr>
      <w:rFonts w:ascii="宋体" w:hAnsi="Courier New"/>
      <w:kern w:val="2"/>
      <w:sz w:val="32"/>
    </w:rPr>
  </w:style>
  <w:style w:type="character" w:customStyle="1" w:styleId="25">
    <w:name w:val="页脚 Char"/>
    <w:link w:val="6"/>
    <w:qFormat/>
    <w:locked/>
    <w:uiPriority w:val="99"/>
    <w:rPr>
      <w:sz w:val="18"/>
    </w:rPr>
  </w:style>
  <w:style w:type="character" w:customStyle="1" w:styleId="26">
    <w:name w:val="页眉 Char"/>
    <w:link w:val="7"/>
    <w:semiHidden/>
    <w:qFormat/>
    <w:locked/>
    <w:uiPriority w:val="99"/>
    <w:rPr>
      <w:sz w:val="18"/>
    </w:rPr>
  </w:style>
  <w:style w:type="character" w:customStyle="1" w:styleId="27">
    <w:name w:val="标题 Char"/>
    <w:link w:val="9"/>
    <w:qFormat/>
    <w:locked/>
    <w:uiPriority w:val="99"/>
    <w:rPr>
      <w:rFonts w:ascii="Cambria" w:hAnsi="Cambria"/>
      <w:b/>
      <w:sz w:val="32"/>
    </w:rPr>
  </w:style>
  <w:style w:type="paragraph" w:customStyle="1" w:styleId="28">
    <w:name w:val="p0"/>
    <w:basedOn w:val="1"/>
    <w:qFormat/>
    <w:uiPriority w:val="99"/>
    <w:pPr>
      <w:widowControl/>
      <w:spacing w:line="365" w:lineRule="atLeast"/>
      <w:ind w:left="1"/>
    </w:pPr>
    <w:rPr>
      <w:kern w:val="0"/>
      <w:sz w:val="20"/>
      <w:szCs w:val="20"/>
    </w:rPr>
  </w:style>
  <w:style w:type="character" w:customStyle="1" w:styleId="29">
    <w:name w:val="批注框文本 Char"/>
    <w:link w:val="5"/>
    <w:qFormat/>
    <w:locked/>
    <w:uiPriority w:val="99"/>
    <w:rPr>
      <w:kern w:val="2"/>
      <w:sz w:val="18"/>
    </w:rPr>
  </w:style>
  <w:style w:type="character" w:customStyle="1" w:styleId="30">
    <w:name w:val="Plain Text Char"/>
    <w:qFormat/>
    <w:locked/>
    <w:uiPriority w:val="99"/>
    <w:rPr>
      <w:rFonts w:hint="eastAsia" w:ascii="宋体" w:hAnsi="Courier New" w:eastAsia="宋体"/>
      <w:kern w:val="2"/>
      <w:sz w:val="32"/>
    </w:rPr>
  </w:style>
  <w:style w:type="character" w:customStyle="1" w:styleId="31">
    <w:name w:val="日期 Char"/>
    <w:link w:val="4"/>
    <w:qFormat/>
    <w:uiPriority w:val="0"/>
    <w:rPr>
      <w:kern w:val="2"/>
      <w:sz w:val="21"/>
      <w:szCs w:val="24"/>
    </w:rPr>
  </w:style>
  <w:style w:type="character" w:customStyle="1" w:styleId="32">
    <w:name w:val="fontstyle01"/>
    <w:basedOn w:val="11"/>
    <w:qFormat/>
    <w:uiPriority w:val="0"/>
    <w:rPr>
      <w:color w:val="000000"/>
      <w:sz w:val="22"/>
      <w:szCs w:val="22"/>
    </w:rPr>
  </w:style>
  <w:style w:type="character" w:customStyle="1" w:styleId="33">
    <w:name w:val="fontstyle11"/>
    <w:basedOn w:val="11"/>
    <w:qFormat/>
    <w:uiPriority w:val="0"/>
    <w:rPr>
      <w:rFonts w:hint="default" w:ascii="TimesNewRoman" w:hAnsi="TimesNewRoman"/>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6.emf"/><Relationship Id="rId24" Type="http://schemas.openxmlformats.org/officeDocument/2006/relationships/oleObject" Target="embeddings/Document1.doc"/><Relationship Id="rId23" Type="http://schemas.openxmlformats.org/officeDocument/2006/relationships/image" Target="media/image5.png"/><Relationship Id="rId22" Type="http://schemas.openxmlformats.org/officeDocument/2006/relationships/image" Target="media/image4.png"/><Relationship Id="rId21" Type="http://schemas.openxmlformats.org/officeDocument/2006/relationships/image" Target="media/image3.jpe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2055"/>
    <customShpInfo spid="_x0000_s2054"/>
    <customShpInfo spid="_x0000_s2057"/>
    <customShpInfo spid="_x0000_s2053"/>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3214</Words>
  <Characters>18326</Characters>
  <Lines>152</Lines>
  <Paragraphs>42</Paragraphs>
  <TotalTime>13</TotalTime>
  <ScaleCrop>false</ScaleCrop>
  <LinksUpToDate>false</LinksUpToDate>
  <CharactersWithSpaces>21498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2020-01-21T01:24:00Z</dcterms:created>
  <dc:creator>NTKO</dc:creator>
  <cp:lastModifiedBy>Administrator</cp:lastModifiedBy>
  <cp:lastPrinted>2023-10-24T07:49:00Z</cp:lastPrinted>
  <dcterms:modified xsi:type="dcterms:W3CDTF">2023-10-24T08:54:49Z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E371DFF9A36447028E5A613F3374D79A</vt:lpwstr>
  </property>
</Properties>
</file>